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002E" w14:textId="66DF536E" w:rsidR="005C2F41" w:rsidRPr="00CD3F31" w:rsidRDefault="005C2F41" w:rsidP="00EB67E1">
      <w:pPr>
        <w:autoSpaceDE w:val="0"/>
        <w:autoSpaceDN w:val="0"/>
        <w:adjustRightInd w:val="0"/>
        <w:spacing w:line="360" w:lineRule="auto"/>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fullDate="2023-06-28T00:00:00Z">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C32AE7">
            <w:rPr>
              <w:rStyle w:val="Style28"/>
            </w:rPr>
            <w:t>28. lipnja 2023.</w:t>
          </w:r>
        </w:sdtContent>
      </w:sdt>
    </w:p>
    <w:p w14:paraId="26C19796" w14:textId="123D0CA9" w:rsidR="005C2F41" w:rsidRPr="00CD3F31" w:rsidRDefault="005C2F41" w:rsidP="00EB67E1">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Zadanifontodlomka"/>
            <w:rFonts w:cs="Arial"/>
            <w:b/>
            <w:color w:val="auto"/>
          </w:rPr>
        </w:sdtEndPr>
        <w:sdtContent>
          <w:r w:rsidR="00C32AE7">
            <w:rPr>
              <w:rStyle w:val="Style29"/>
            </w:rPr>
            <w:t>Engleski jezik</w:t>
          </w:r>
          <w:r w:rsidR="006F21E2">
            <w:rPr>
              <w:rStyle w:val="Style29"/>
            </w:rPr>
            <w:t xml:space="preserve"> II</w:t>
          </w:r>
        </w:sdtContent>
      </w:sdt>
    </w:p>
    <w:p w14:paraId="6BE1255D" w14:textId="77777777" w:rsidR="00BF53C9" w:rsidRPr="00CD3F31" w:rsidRDefault="00BF53C9" w:rsidP="00EB67E1">
      <w:pPr>
        <w:spacing w:after="0" w:line="360" w:lineRule="auto"/>
        <w:rPr>
          <w:rFonts w:cs="Arial"/>
          <w:b/>
        </w:rPr>
        <w:sectPr w:rsidR="00BF53C9" w:rsidRPr="00CD3F31" w:rsidSect="00BF53C9">
          <w:headerReference w:type="default" r:id="rId8"/>
          <w:footerReference w:type="default" r:id="rId9"/>
          <w:pgSz w:w="11906" w:h="16838"/>
          <w:pgMar w:top="1134" w:right="1134" w:bottom="1134" w:left="1134" w:header="709" w:footer="709" w:gutter="0"/>
          <w:cols w:space="708"/>
          <w:docGrid w:linePitch="360"/>
        </w:sectPr>
      </w:pPr>
    </w:p>
    <w:p w14:paraId="376352C0" w14:textId="74B7E989" w:rsidR="00984697" w:rsidRPr="00CD3F31" w:rsidRDefault="00E221EC" w:rsidP="00EB67E1">
      <w:pPr>
        <w:spacing w:after="0" w:line="360" w:lineRule="auto"/>
        <w:rPr>
          <w:rFonts w:cs="Arial"/>
          <w:b/>
        </w:rPr>
      </w:pPr>
      <w:r w:rsidRPr="00CD3F31">
        <w:rPr>
          <w:rFonts w:cs="Arial"/>
          <w:b/>
        </w:rPr>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C32AE7">
            <w:rPr>
              <w:rStyle w:val="Style52"/>
            </w:rPr>
            <w:t>Tajana Tomak, viši predavač</w:t>
          </w:r>
        </w:sdtContent>
      </w:sdt>
    </w:p>
    <w:p w14:paraId="731A239E" w14:textId="40C65F1E" w:rsidR="00CF2F27" w:rsidRDefault="00CF2F27" w:rsidP="00EB67E1">
      <w:pPr>
        <w:autoSpaceDE w:val="0"/>
        <w:autoSpaceDN w:val="0"/>
        <w:adjustRightInd w:val="0"/>
        <w:spacing w:after="0" w:line="360" w:lineRule="auto"/>
        <w:rPr>
          <w:rFonts w:cs="Arial"/>
          <w:b/>
        </w:rPr>
      </w:pPr>
      <w:r>
        <w:rPr>
          <w:rFonts w:cs="Arial"/>
          <w:b/>
        </w:rPr>
        <w:t xml:space="preserve">e-mail voditelja:  </w:t>
      </w:r>
      <w:sdt>
        <w:sdtPr>
          <w:rPr>
            <w:rStyle w:val="Style52"/>
          </w:rPr>
          <w:alias w:val="Ime i prezime"/>
          <w:tag w:val="Ime i prezime"/>
          <w:id w:val="2076157952"/>
          <w:placeholder>
            <w:docPart w:val="DC7349798ECC468EB18628434E8193F9"/>
          </w:placeholder>
        </w:sdtPr>
        <w:sdtEndPr>
          <w:rPr>
            <w:rStyle w:val="Style37"/>
            <w:rFonts w:ascii="Calibri" w:hAnsi="Calibri"/>
            <w:color w:val="000000" w:themeColor="text1"/>
          </w:rPr>
        </w:sdtEndPr>
        <w:sdtContent>
          <w:r w:rsidR="00C32AE7">
            <w:rPr>
              <w:rStyle w:val="Style52"/>
              <w:color w:val="808080" w:themeColor="background1" w:themeShade="80"/>
            </w:rPr>
            <w:t>tajana.tomak@uniri.hr</w:t>
          </w:r>
        </w:sdtContent>
      </w:sdt>
    </w:p>
    <w:p w14:paraId="26F9C52A" w14:textId="35BCE413" w:rsidR="005C2F41" w:rsidRPr="00CD3F31" w:rsidRDefault="00E221EC" w:rsidP="00EB67E1">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sestrinstvo" w:value="Katedra za sestrinstvo"/>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C32AE7">
            <w:rPr>
              <w:rStyle w:val="Style22"/>
            </w:rPr>
            <w:t>Katedra za javno zdravstvo</w:t>
          </w:r>
        </w:sdtContent>
      </w:sdt>
      <w:r w:rsidR="00BF53C9" w:rsidRPr="00CD3F31">
        <w:rPr>
          <w:rFonts w:cs="Arial"/>
          <w:b/>
        </w:rPr>
        <w:t xml:space="preserve"> </w:t>
      </w:r>
      <w:r w:rsidR="00D7612B" w:rsidRPr="00CD3F31">
        <w:rPr>
          <w:rFonts w:cs="Arial"/>
          <w:b/>
        </w:rPr>
        <w:tab/>
        <w:t xml:space="preserve">  </w:t>
      </w:r>
    </w:p>
    <w:p w14:paraId="570DABE8" w14:textId="77777777" w:rsidR="00542ABA" w:rsidRPr="00CD3F31" w:rsidRDefault="00542ABA" w:rsidP="00EB67E1">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4288C058" w14:textId="4889F433" w:rsidR="00F47429" w:rsidRDefault="00542ABA" w:rsidP="00EB67E1">
      <w:pPr>
        <w:spacing w:after="0" w:line="360" w:lineRule="auto"/>
        <w:rPr>
          <w:rFonts w:cs="Arial"/>
          <w:b/>
          <w:color w:val="000000" w:themeColor="text1"/>
        </w:rPr>
      </w:pPr>
      <w:r>
        <w:rPr>
          <w:rFonts w:cs="Arial"/>
          <w:b/>
          <w:color w:val="000000" w:themeColor="text1"/>
        </w:rPr>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eddiplomski sveučilišni studiji - Sestrinstvo redovni" w:value=" Preddiplomski sveučilišni studiji - Sestrinstvo redovni"/>
            <w:listItem w:displayText=" Preddiplomski sveučilišni studiji - Sestrinstvo izvanredni" w:value=" Preddiplomski sveučilišni studiji - Sestrinstvo izvanredni"/>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EndPr>
          <w:rPr>
            <w:rStyle w:val="Style24"/>
          </w:rPr>
        </w:sdtEndPr>
        <w:sdtContent>
          <w:r w:rsidR="007E27C0">
            <w:rPr>
              <w:rStyle w:val="Style24"/>
            </w:rPr>
            <w:t xml:space="preserve"> Preddiplomski sveučilišni studiji - Sestrinstvo izvanredni</w:t>
          </w:r>
        </w:sdtContent>
      </w:sdt>
    </w:p>
    <w:p w14:paraId="41C5B683" w14:textId="3EFBFB58" w:rsidR="005C2F41" w:rsidRPr="00CD3F31" w:rsidRDefault="005C2F41" w:rsidP="00EB67E1">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F46D26">
            <w:rPr>
              <w:rStyle w:val="Style9"/>
            </w:rPr>
            <w:t>2</w:t>
          </w:r>
        </w:sdtContent>
      </w:sdt>
    </w:p>
    <w:p w14:paraId="58F79DEC" w14:textId="50D4B422" w:rsidR="005C2F41" w:rsidRPr="00CD3F31" w:rsidRDefault="005C2F41" w:rsidP="00EB67E1">
      <w:pPr>
        <w:spacing w:after="0" w:line="360"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C32AE7">
            <w:rPr>
              <w:rStyle w:val="Style39"/>
            </w:rPr>
            <w:t>2023./2024.</w:t>
          </w:r>
        </w:sdtContent>
      </w:sdt>
    </w:p>
    <w:p w14:paraId="2E725AE0" w14:textId="77777777" w:rsidR="00C92590" w:rsidRPr="00CD3F31" w:rsidRDefault="00C92590" w:rsidP="00C92590">
      <w:pPr>
        <w:spacing w:after="0"/>
        <w:rPr>
          <w:rFonts w:cs="Arial"/>
        </w:rPr>
      </w:pPr>
    </w:p>
    <w:p w14:paraId="23A64DA5"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3DFD763A"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B453CD0" w14:textId="77777777" w:rsidTr="00BF53C9">
        <w:trPr>
          <w:trHeight w:val="426"/>
        </w:trPr>
        <w:sdt>
          <w:sdtPr>
            <w:rPr>
              <w:rStyle w:val="Style54"/>
              <w:rFonts w:eastAsia="Times New Roman" w:cs="Arial"/>
              <w:color w:val="000000"/>
              <w:szCs w:val="24"/>
              <w:lang w:val="en-US" w:bidi="ta-IN"/>
            </w:rPr>
            <w:alias w:val="Podaci o kolegiju"/>
            <w:tag w:val="Podaci o kolegiju"/>
            <w:id w:val="2019801302"/>
            <w:placeholder>
              <w:docPart w:val="E7E4849339A849DB90429316F437629C"/>
            </w:placeholder>
          </w:sdtPr>
          <w:sdtEndPr>
            <w:rPr>
              <w:rStyle w:val="Zadanifontodlomka"/>
              <w:rFonts w:ascii="Arial" w:hAnsi="Arial"/>
              <w:sz w:val="24"/>
            </w:rPr>
          </w:sdtEndPr>
          <w:sdtContent>
            <w:sdt>
              <w:sdtPr>
                <w:rPr>
                  <w:rStyle w:val="Style54"/>
                  <w:rFonts w:eastAsia="Times New Roman" w:cs="Arial"/>
                  <w:color w:val="000000"/>
                  <w:szCs w:val="24"/>
                  <w:lang w:val="en-US" w:bidi="ta-IN"/>
                </w:rPr>
                <w:alias w:val="Podaci o kolegiju"/>
                <w:tag w:val="Podaci o kolegiju"/>
                <w:id w:val="268517963"/>
                <w:placeholder>
                  <w:docPart w:val="29B7BBE9C83E4A1BBAB6DED761CCE7A8"/>
                </w:placeholder>
              </w:sdtPr>
              <w:sdtEndPr>
                <w:rPr>
                  <w:rStyle w:val="Zadanifontodlomka"/>
                  <w:rFonts w:ascii="Arial" w:hAnsi="Arial"/>
                  <w:sz w:val="24"/>
                </w:rPr>
              </w:sdtEndPr>
              <w:sdtContent>
                <w:sdt>
                  <w:sdtPr>
                    <w:rPr>
                      <w:rStyle w:val="Style54"/>
                      <w:rFonts w:eastAsia="Times New Roman" w:cs="Arial"/>
                      <w:color w:val="000000"/>
                      <w:szCs w:val="24"/>
                      <w:lang w:val="en-US" w:bidi="ta-IN"/>
                    </w:rPr>
                    <w:alias w:val="Podaci o kolegiju"/>
                    <w:tag w:val="Podaci o kolegiju"/>
                    <w:id w:val="-101571137"/>
                    <w:placeholder>
                      <w:docPart w:val="341786D739B14D4FA6916988C3A6D454"/>
                    </w:placeholder>
                  </w:sdtPr>
                  <w:sdtEndPr>
                    <w:rPr>
                      <w:rStyle w:val="Zadanifontodlomka"/>
                      <w:rFonts w:ascii="Arial" w:hAnsi="Arial"/>
                      <w:sz w:val="24"/>
                    </w:rPr>
                  </w:sdtEndPr>
                  <w:sdtContent>
                    <w:sdt>
                      <w:sdtPr>
                        <w:rPr>
                          <w:rStyle w:val="Style54"/>
                          <w:rFonts w:eastAsia="Times New Roman" w:cs="Arial"/>
                          <w:color w:val="000000"/>
                          <w:szCs w:val="24"/>
                          <w:lang w:val="en-US" w:bidi="ta-IN"/>
                        </w:rPr>
                        <w:alias w:val="Podaci o kolegiju"/>
                        <w:tag w:val="Podaci o kolegiju"/>
                        <w:id w:val="304662115"/>
                        <w:placeholder>
                          <w:docPart w:val="8A96060757964793ABD0F5421EB17BF3"/>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1AA3FB03" w14:textId="77777777" w:rsidR="00F46D26" w:rsidRPr="00490F78" w:rsidRDefault="00F46D26" w:rsidP="00F46D26">
                            <w:pPr>
                              <w:rPr>
                                <w:rFonts w:ascii="Arial Narrow" w:eastAsia="Times New Roman" w:hAnsi="Arial Narrow" w:cs="Arial"/>
                                <w:color w:val="000000"/>
                                <w:lang w:bidi="ta-IN"/>
                              </w:rPr>
                            </w:pPr>
                            <w:r w:rsidRPr="00490F78">
                              <w:rPr>
                                <w:rFonts w:ascii="Arial Narrow" w:eastAsia="Times New Roman" w:hAnsi="Arial Narrow" w:cs="Arial"/>
                                <w:color w:val="000000"/>
                                <w:lang w:bidi="ta-IN"/>
                              </w:rPr>
                              <w:t xml:space="preserve">Kolegij </w:t>
                            </w:r>
                            <w:r w:rsidRPr="00490F78">
                              <w:rPr>
                                <w:rFonts w:ascii="Arial Narrow" w:eastAsia="Times New Roman" w:hAnsi="Arial Narrow" w:cs="Arial"/>
                                <w:b/>
                                <w:color w:val="000000"/>
                                <w:lang w:bidi="ta-IN"/>
                              </w:rPr>
                              <w:t xml:space="preserve">Engleski jezik II </w:t>
                            </w:r>
                            <w:r w:rsidRPr="00490F78">
                              <w:rPr>
                                <w:rFonts w:ascii="Arial Narrow" w:eastAsia="Times New Roman" w:hAnsi="Arial Narrow" w:cs="Arial"/>
                                <w:color w:val="000000"/>
                                <w:lang w:bidi="ta-IN"/>
                              </w:rPr>
                              <w:t xml:space="preserve">je obvezan kolegij na drugoj godini </w:t>
                            </w:r>
                            <w:r>
                              <w:rPr>
                                <w:rFonts w:ascii="Arial Narrow" w:eastAsia="Times New Roman" w:hAnsi="Arial Narrow" w:cs="Arial"/>
                                <w:color w:val="000000"/>
                                <w:lang w:bidi="ta-IN"/>
                              </w:rPr>
                              <w:t>i</w:t>
                            </w:r>
                            <w:r w:rsidRPr="00490F78">
                              <w:rPr>
                                <w:rFonts w:ascii="Arial Narrow" w:eastAsia="Times New Roman" w:hAnsi="Arial Narrow" w:cs="Arial"/>
                                <w:color w:val="000000"/>
                                <w:lang w:bidi="ta-IN"/>
                              </w:rPr>
                              <w:t xml:space="preserve">zvanrednog </w:t>
                            </w:r>
                            <w:r>
                              <w:rPr>
                                <w:rFonts w:ascii="Arial Narrow" w:eastAsia="Times New Roman" w:hAnsi="Arial Narrow" w:cs="Arial"/>
                                <w:color w:val="000000"/>
                                <w:lang w:bidi="ta-IN"/>
                              </w:rPr>
                              <w:t>Sveučilišnog prijediplomskog</w:t>
                            </w:r>
                            <w:r w:rsidRPr="00490F78">
                              <w:rPr>
                                <w:rFonts w:ascii="Arial Narrow" w:eastAsia="Times New Roman" w:hAnsi="Arial Narrow" w:cs="Arial"/>
                                <w:color w:val="000000"/>
                                <w:lang w:bidi="ta-IN"/>
                              </w:rPr>
                              <w:t xml:space="preserve"> studija Sestrinstv</w:t>
                            </w:r>
                            <w:r>
                              <w:rPr>
                                <w:rFonts w:ascii="Arial Narrow" w:eastAsia="Times New Roman" w:hAnsi="Arial Narrow" w:cs="Arial"/>
                                <w:color w:val="000000"/>
                                <w:lang w:bidi="ta-IN"/>
                              </w:rPr>
                              <w:t>o</w:t>
                            </w:r>
                            <w:r w:rsidRPr="00490F78">
                              <w:rPr>
                                <w:rFonts w:ascii="Arial Narrow" w:eastAsia="Times New Roman" w:hAnsi="Arial Narrow" w:cs="Arial"/>
                                <w:color w:val="000000"/>
                                <w:lang w:bidi="ta-IN"/>
                              </w:rPr>
                              <w:t xml:space="preserve"> i sastoji se od 30 sati seminara </w:t>
                            </w:r>
                            <w:r w:rsidRPr="00490F78">
                              <w:rPr>
                                <w:rFonts w:ascii="Arial Narrow" w:eastAsia="Times New Roman" w:hAnsi="Arial Narrow" w:cs="Arial"/>
                                <w:b/>
                                <w:color w:val="000000"/>
                                <w:lang w:bidi="ta-IN"/>
                              </w:rPr>
                              <w:t>(2 ECTS)</w:t>
                            </w:r>
                            <w:r w:rsidRPr="00490F78">
                              <w:rPr>
                                <w:rFonts w:ascii="Arial Narrow" w:eastAsia="Times New Roman" w:hAnsi="Arial Narrow" w:cs="Arial"/>
                                <w:color w:val="000000"/>
                                <w:lang w:bidi="ta-IN"/>
                              </w:rPr>
                              <w:t xml:space="preserve">. </w:t>
                            </w:r>
                          </w:p>
                          <w:p w14:paraId="1FE15711" w14:textId="77777777" w:rsidR="00F46D26" w:rsidRPr="00490F78" w:rsidRDefault="00F46D26" w:rsidP="00F46D26">
                            <w:pPr>
                              <w:autoSpaceDE w:val="0"/>
                              <w:autoSpaceDN w:val="0"/>
                              <w:adjustRightInd w:val="0"/>
                              <w:spacing w:after="0" w:line="240" w:lineRule="auto"/>
                              <w:rPr>
                                <w:rFonts w:ascii="Arial Narrow" w:eastAsia="Times New Roman" w:hAnsi="Arial Narrow" w:cs="Arial"/>
                                <w:color w:val="000000"/>
                                <w:lang w:bidi="ta-IN"/>
                              </w:rPr>
                            </w:pPr>
                          </w:p>
                          <w:p w14:paraId="22D5EAC3" w14:textId="77777777" w:rsidR="00F46D26" w:rsidRPr="00490F78" w:rsidRDefault="00F46D26" w:rsidP="00F46D26">
                            <w:pPr>
                              <w:autoSpaceDE w:val="0"/>
                              <w:autoSpaceDN w:val="0"/>
                              <w:adjustRightInd w:val="0"/>
                              <w:spacing w:after="0" w:line="240" w:lineRule="auto"/>
                              <w:rPr>
                                <w:rFonts w:ascii="Arial Narrow" w:eastAsia="Times New Roman" w:hAnsi="Arial Narrow" w:cs="Arial"/>
                                <w:b/>
                                <w:color w:val="000000"/>
                                <w:lang w:bidi="ta-IN"/>
                              </w:rPr>
                            </w:pPr>
                            <w:r w:rsidRPr="00490F78">
                              <w:rPr>
                                <w:rFonts w:ascii="Arial Narrow" w:eastAsia="Times New Roman" w:hAnsi="Arial Narrow" w:cs="Arial"/>
                                <w:b/>
                                <w:color w:val="000000"/>
                                <w:lang w:bidi="ta-IN"/>
                              </w:rPr>
                              <w:t>Cilj</w:t>
                            </w:r>
                            <w:r w:rsidRPr="00490F78">
                              <w:rPr>
                                <w:rFonts w:ascii="Arial Narrow" w:eastAsia="Times New Roman" w:hAnsi="Arial Narrow" w:cs="Arial"/>
                                <w:color w:val="000000"/>
                                <w:lang w:bidi="ta-IN"/>
                              </w:rPr>
                              <w:t xml:space="preserve"> nastave je da studenti ovladaju stručnom medicinskom terminologijom, kako pismenom tako i usmenom. U okviru kolegija sistematizirano se ponavljaju osnovne gramatičke jedinice, usvaja se tvorba riječi, rade se prijevodi stručnih tekstova, pišu seminarski radovi na određenu stručnu temu, te se prezentiraju ostalim kolegama uz diskusiju</w:t>
                            </w:r>
                            <w:r w:rsidRPr="00490F78">
                              <w:rPr>
                                <w:rFonts w:ascii="Arial Narrow" w:eastAsia="Times New Roman" w:hAnsi="Arial Narrow" w:cs="Arial"/>
                                <w:b/>
                                <w:color w:val="000000"/>
                                <w:lang w:bidi="ta-IN"/>
                              </w:rPr>
                              <w:t>.</w:t>
                            </w:r>
                          </w:p>
                          <w:p w14:paraId="039C0E8A" w14:textId="77777777" w:rsidR="00F46D26" w:rsidRPr="00490F78" w:rsidRDefault="00F46D26" w:rsidP="00F46D26">
                            <w:pPr>
                              <w:autoSpaceDE w:val="0"/>
                              <w:autoSpaceDN w:val="0"/>
                              <w:adjustRightInd w:val="0"/>
                              <w:spacing w:after="0" w:line="240" w:lineRule="auto"/>
                              <w:rPr>
                                <w:rFonts w:ascii="Arial Narrow" w:eastAsia="Times New Roman" w:hAnsi="Arial Narrow" w:cs="Arial"/>
                                <w:b/>
                                <w:color w:val="000000"/>
                                <w:lang w:bidi="ta-IN"/>
                              </w:rPr>
                            </w:pPr>
                          </w:p>
                          <w:p w14:paraId="14E6737E" w14:textId="77777777" w:rsidR="00F46D26" w:rsidRPr="00490F78" w:rsidRDefault="00F46D26" w:rsidP="00F46D26">
                            <w:pPr>
                              <w:spacing w:after="0" w:line="240" w:lineRule="auto"/>
                              <w:ind w:left="709" w:hanging="709"/>
                              <w:rPr>
                                <w:rFonts w:ascii="Arial Narrow" w:eastAsia="Times New Roman" w:hAnsi="Arial Narrow" w:cs="Arial"/>
                                <w:lang w:eastAsia="hr-HR"/>
                              </w:rPr>
                            </w:pPr>
                            <w:r w:rsidRPr="00490F78">
                              <w:rPr>
                                <w:rFonts w:ascii="Arial Narrow" w:eastAsia="Times New Roman" w:hAnsi="Arial Narrow" w:cs="Arial"/>
                                <w:lang w:eastAsia="hr-HR"/>
                              </w:rPr>
                              <w:t>Nakon odrađenih seminara, samostalnog učenja i položenog ispita studenti će:</w:t>
                            </w:r>
                          </w:p>
                          <w:p w14:paraId="67E95474" w14:textId="60FB7333" w:rsidR="00F46D26" w:rsidRPr="00490F78" w:rsidRDefault="00F46D26" w:rsidP="00F46D26">
                            <w:pPr>
                              <w:numPr>
                                <w:ilvl w:val="0"/>
                                <w:numId w:val="1"/>
                              </w:numPr>
                              <w:suppressAutoHyphens/>
                              <w:autoSpaceDE w:val="0"/>
                              <w:autoSpaceDN w:val="0"/>
                              <w:adjustRightInd w:val="0"/>
                              <w:spacing w:after="0" w:line="240" w:lineRule="auto"/>
                              <w:rPr>
                                <w:rFonts w:ascii="Arial Narrow" w:hAnsi="Arial Narrow" w:cs="TimesNewRoman"/>
                                <w:lang w:eastAsia="ar-SA"/>
                              </w:rPr>
                            </w:pPr>
                            <w:r w:rsidRPr="00490F78">
                              <w:rPr>
                                <w:rFonts w:ascii="Arial Narrow" w:hAnsi="Arial Narrow"/>
                                <w:lang w:eastAsia="ar-SA"/>
                              </w:rPr>
                              <w:t>razviti opće kompetencije vezane uz četiri jezične vještine: čitanje, pisanje, slušanje i govor</w:t>
                            </w:r>
                          </w:p>
                          <w:p w14:paraId="7D59E25E" w14:textId="77777777" w:rsidR="00F46D26" w:rsidRPr="00490F78" w:rsidRDefault="00F46D26" w:rsidP="00F46D26">
                            <w:pPr>
                              <w:numPr>
                                <w:ilvl w:val="0"/>
                                <w:numId w:val="1"/>
                              </w:numPr>
                              <w:suppressAutoHyphens/>
                              <w:autoSpaceDE w:val="0"/>
                              <w:autoSpaceDN w:val="0"/>
                              <w:adjustRightInd w:val="0"/>
                              <w:spacing w:after="0" w:line="240" w:lineRule="auto"/>
                              <w:rPr>
                                <w:rFonts w:ascii="Arial Narrow" w:hAnsi="Arial Narrow" w:cs="TimesNewRoman"/>
                                <w:lang w:eastAsia="ar-SA"/>
                              </w:rPr>
                            </w:pPr>
                            <w:r w:rsidRPr="00490F78">
                              <w:rPr>
                                <w:rFonts w:ascii="Arial Narrow" w:hAnsi="Arial Narrow"/>
                                <w:lang w:eastAsia="ar-SA"/>
                              </w:rPr>
                              <w:t xml:space="preserve">razviti sposobnost razumijevanja stručne terminologije; prevesti stručan tekst; izraziti osobno stajalište i mišljenje o određenoj stručnoj temi </w:t>
                            </w:r>
                          </w:p>
                          <w:p w14:paraId="7C4E367E" w14:textId="77777777" w:rsidR="00F46D26" w:rsidRPr="00490F78" w:rsidRDefault="00F46D26" w:rsidP="00F46D26">
                            <w:pPr>
                              <w:numPr>
                                <w:ilvl w:val="0"/>
                                <w:numId w:val="1"/>
                              </w:numPr>
                              <w:suppressAutoHyphens/>
                              <w:autoSpaceDE w:val="0"/>
                              <w:autoSpaceDN w:val="0"/>
                              <w:adjustRightInd w:val="0"/>
                              <w:spacing w:after="0" w:line="240" w:lineRule="auto"/>
                              <w:rPr>
                                <w:rFonts w:ascii="Arial Narrow" w:hAnsi="Arial Narrow" w:cs="TimesNewRoman"/>
                                <w:lang w:eastAsia="ar-SA"/>
                              </w:rPr>
                            </w:pPr>
                            <w:r w:rsidRPr="00490F78">
                              <w:rPr>
                                <w:rFonts w:ascii="Arial Narrow" w:hAnsi="Arial Narrow"/>
                                <w:lang w:eastAsia="ar-SA"/>
                              </w:rPr>
                              <w:t>pratiti stručnu literaturu na stranom jeziku</w:t>
                            </w:r>
                          </w:p>
                          <w:p w14:paraId="5F8D73D6" w14:textId="154E2F04" w:rsidR="00F46D26" w:rsidRPr="00490F78" w:rsidRDefault="00F46D26" w:rsidP="00F46D26">
                            <w:pPr>
                              <w:numPr>
                                <w:ilvl w:val="0"/>
                                <w:numId w:val="1"/>
                              </w:numPr>
                              <w:suppressAutoHyphens/>
                              <w:autoSpaceDE w:val="0"/>
                              <w:autoSpaceDN w:val="0"/>
                              <w:adjustRightInd w:val="0"/>
                              <w:spacing w:after="0" w:line="240" w:lineRule="auto"/>
                              <w:rPr>
                                <w:rFonts w:ascii="Arial Narrow" w:eastAsia="Times New Roman" w:hAnsi="Arial Narrow" w:cs="Arial"/>
                                <w:color w:val="000000"/>
                                <w:lang w:bidi="ta-IN"/>
                              </w:rPr>
                            </w:pPr>
                            <w:r w:rsidRPr="00490F78">
                              <w:rPr>
                                <w:rFonts w:ascii="Arial Narrow" w:eastAsia="Times New Roman" w:hAnsi="Arial Narrow" w:cs="Arial"/>
                                <w:color w:val="000000"/>
                                <w:lang w:bidi="ta-IN"/>
                              </w:rPr>
                              <w:t xml:space="preserve">razviti vještine pronalaženja, sažimanja i prezentacije podataka i informacija, što je studentima neophodno u budućem profesionalnom </w:t>
                            </w:r>
                            <w:r w:rsidR="003C01C4">
                              <w:rPr>
                                <w:rFonts w:ascii="Arial Narrow" w:eastAsia="Times New Roman" w:hAnsi="Arial Narrow" w:cs="Arial"/>
                                <w:color w:val="000000"/>
                                <w:lang w:bidi="ta-IN"/>
                              </w:rPr>
                              <w:t>djelovanju</w:t>
                            </w:r>
                          </w:p>
                          <w:p w14:paraId="50A1C084" w14:textId="77777777" w:rsidR="00F46D26" w:rsidRPr="00490F78" w:rsidRDefault="00F46D26" w:rsidP="00F46D26">
                            <w:pPr>
                              <w:autoSpaceDE w:val="0"/>
                              <w:autoSpaceDN w:val="0"/>
                              <w:adjustRightInd w:val="0"/>
                              <w:spacing w:after="0" w:line="240" w:lineRule="auto"/>
                              <w:ind w:left="720"/>
                              <w:rPr>
                                <w:rFonts w:ascii="Arial Narrow" w:eastAsia="Times New Roman" w:hAnsi="Arial Narrow" w:cs="Arial"/>
                                <w:color w:val="000000"/>
                                <w:lang w:bidi="ta-IN"/>
                              </w:rPr>
                            </w:pPr>
                          </w:p>
                          <w:p w14:paraId="686377BE" w14:textId="77777777" w:rsidR="00F46D26" w:rsidRPr="00490F78" w:rsidRDefault="00F46D26" w:rsidP="00F46D26">
                            <w:pPr>
                              <w:autoSpaceDE w:val="0"/>
                              <w:autoSpaceDN w:val="0"/>
                              <w:adjustRightInd w:val="0"/>
                              <w:spacing w:after="0" w:line="240" w:lineRule="auto"/>
                              <w:rPr>
                                <w:rFonts w:ascii="Arial Narrow" w:eastAsia="Times New Roman" w:hAnsi="Arial Narrow" w:cs="Arial"/>
                                <w:b/>
                                <w:color w:val="000000"/>
                                <w:lang w:bidi="ta-IN"/>
                              </w:rPr>
                            </w:pPr>
                            <w:r>
                              <w:rPr>
                                <w:rFonts w:ascii="Arial Narrow" w:eastAsia="Times New Roman" w:hAnsi="Arial Narrow" w:cs="Arial"/>
                                <w:b/>
                                <w:color w:val="000000"/>
                                <w:lang w:bidi="ta-IN"/>
                              </w:rPr>
                              <w:t>Sadržaj kolegija je sl</w:t>
                            </w:r>
                            <w:r w:rsidRPr="00490F78">
                              <w:rPr>
                                <w:rFonts w:ascii="Arial Narrow" w:eastAsia="Times New Roman" w:hAnsi="Arial Narrow" w:cs="Arial"/>
                                <w:b/>
                                <w:color w:val="000000"/>
                                <w:lang w:bidi="ta-IN"/>
                              </w:rPr>
                              <w:t>jedeći:</w:t>
                            </w:r>
                          </w:p>
                          <w:p w14:paraId="4AF5B486" w14:textId="77777777" w:rsidR="00F46D26" w:rsidRPr="00490F78" w:rsidRDefault="00F46D26" w:rsidP="00F46D26">
                            <w:pPr>
                              <w:autoSpaceDE w:val="0"/>
                              <w:autoSpaceDN w:val="0"/>
                              <w:adjustRightInd w:val="0"/>
                              <w:spacing w:after="0" w:line="240" w:lineRule="auto"/>
                              <w:rPr>
                                <w:rFonts w:ascii="Arial Narrow" w:eastAsia="Times New Roman" w:hAnsi="Arial Narrow" w:cs="Arial"/>
                                <w:lang w:val="en-GB" w:bidi="ta-IN"/>
                              </w:rPr>
                            </w:pPr>
                            <w:r w:rsidRPr="00490F78">
                              <w:rPr>
                                <w:rFonts w:ascii="Arial Narrow" w:eastAsia="Times New Roman" w:hAnsi="Arial Narrow" w:cs="Arial"/>
                                <w:lang w:val="en-GB" w:bidi="ta-IN"/>
                              </w:rPr>
                              <w:t>The Heart.</w:t>
                            </w:r>
                            <w:r w:rsidRPr="00490F78">
                              <w:rPr>
                                <w:rFonts w:ascii="Arial Narrow" w:hAnsi="Arial Narrow"/>
                                <w:lang w:val="en-GB" w:eastAsia="ar-SA"/>
                              </w:rPr>
                              <w:t xml:space="preserve"> </w:t>
                            </w:r>
                            <w:r w:rsidRPr="00490F78">
                              <w:rPr>
                                <w:rFonts w:ascii="Arial Narrow" w:eastAsia="Times New Roman" w:hAnsi="Arial Narrow" w:cs="Arial"/>
                                <w:lang w:val="en-GB" w:bidi="ta-IN"/>
                              </w:rPr>
                              <w:t>Risk Factors for Coronary Artery Disease. Investigating Heart Attacks. Diabetes. Diabetes – The Disease and its Causes.</w:t>
                            </w:r>
                          </w:p>
                          <w:p w14:paraId="4F1B6639" w14:textId="77777777" w:rsidR="00F46D26" w:rsidRPr="00490F78" w:rsidRDefault="00F46D26" w:rsidP="00F46D26">
                            <w:pPr>
                              <w:autoSpaceDE w:val="0"/>
                              <w:autoSpaceDN w:val="0"/>
                              <w:adjustRightInd w:val="0"/>
                              <w:spacing w:after="0" w:line="240" w:lineRule="auto"/>
                              <w:rPr>
                                <w:rFonts w:ascii="Arial Narrow" w:eastAsia="Times New Roman" w:hAnsi="Arial Narrow" w:cs="Arial"/>
                                <w:color w:val="FF0000"/>
                                <w:lang w:bidi="ta-IN"/>
                              </w:rPr>
                            </w:pPr>
                          </w:p>
                          <w:p w14:paraId="692D87F9" w14:textId="77777777" w:rsidR="00F46D26" w:rsidRPr="00490F78" w:rsidRDefault="00F46D26" w:rsidP="00F46D26">
                            <w:pPr>
                              <w:autoSpaceDE w:val="0"/>
                              <w:autoSpaceDN w:val="0"/>
                              <w:adjustRightInd w:val="0"/>
                              <w:spacing w:after="0" w:line="240" w:lineRule="auto"/>
                              <w:rPr>
                                <w:rFonts w:ascii="Arial Narrow" w:eastAsia="Times New Roman" w:hAnsi="Arial Narrow" w:cs="Arial"/>
                                <w:color w:val="000000"/>
                                <w:lang w:bidi="ta-IN"/>
                              </w:rPr>
                            </w:pPr>
                            <w:r w:rsidRPr="00490F78">
                              <w:rPr>
                                <w:rFonts w:ascii="Arial Narrow" w:eastAsia="Times New Roman" w:hAnsi="Arial Narrow" w:cs="Arial"/>
                                <w:b/>
                                <w:color w:val="000000"/>
                                <w:lang w:bidi="ta-IN"/>
                              </w:rPr>
                              <w:t>Gramatičke cjeline obuhvaćaju</w:t>
                            </w:r>
                            <w:r w:rsidRPr="00490F78">
                              <w:rPr>
                                <w:rFonts w:ascii="Arial Narrow" w:eastAsia="Times New Roman" w:hAnsi="Arial Narrow" w:cs="Arial"/>
                                <w:color w:val="000000"/>
                                <w:lang w:bidi="ta-IN"/>
                              </w:rPr>
                              <w:t>:</w:t>
                            </w:r>
                          </w:p>
                          <w:p w14:paraId="12C6518C" w14:textId="77777777" w:rsidR="00F46D26" w:rsidRPr="00490F78" w:rsidRDefault="00F46D26" w:rsidP="00F46D26">
                            <w:pPr>
                              <w:autoSpaceDE w:val="0"/>
                              <w:autoSpaceDN w:val="0"/>
                              <w:adjustRightInd w:val="0"/>
                              <w:spacing w:after="0" w:line="240" w:lineRule="auto"/>
                              <w:rPr>
                                <w:rFonts w:ascii="Arial Narrow" w:eastAsia="Times New Roman" w:hAnsi="Arial Narrow" w:cs="Arial"/>
                                <w:color w:val="000000"/>
                                <w:lang w:val="en-GB" w:bidi="ta-IN"/>
                              </w:rPr>
                            </w:pPr>
                            <w:r w:rsidRPr="00490F78">
                              <w:rPr>
                                <w:rFonts w:ascii="Arial Narrow" w:eastAsia="Times New Roman" w:hAnsi="Arial Narrow" w:cs="Arial"/>
                                <w:lang w:val="en-GB" w:bidi="ta-IN"/>
                              </w:rPr>
                              <w:t>If Clauses. Passive Voice. Indirect Speech &amp; Sequence of Tenses.</w:t>
                            </w:r>
                          </w:p>
                          <w:p w14:paraId="5D332586" w14:textId="77777777" w:rsidR="00F46D26" w:rsidRPr="00490F78" w:rsidRDefault="00F46D26" w:rsidP="00F46D26">
                            <w:pPr>
                              <w:autoSpaceDE w:val="0"/>
                              <w:autoSpaceDN w:val="0"/>
                              <w:adjustRightInd w:val="0"/>
                              <w:spacing w:after="0" w:line="240" w:lineRule="auto"/>
                              <w:rPr>
                                <w:rFonts w:ascii="Arial Narrow" w:eastAsia="Times New Roman" w:hAnsi="Arial Narrow" w:cs="Arial"/>
                                <w:color w:val="000000"/>
                                <w:lang w:bidi="ta-IN"/>
                              </w:rPr>
                            </w:pPr>
                          </w:p>
                          <w:p w14:paraId="0E337254" w14:textId="77777777" w:rsidR="00F46D26" w:rsidRPr="00490F78" w:rsidRDefault="00F46D26" w:rsidP="00F46D26">
                            <w:pPr>
                              <w:autoSpaceDE w:val="0"/>
                              <w:autoSpaceDN w:val="0"/>
                              <w:adjustRightInd w:val="0"/>
                              <w:spacing w:after="0" w:line="240" w:lineRule="auto"/>
                              <w:rPr>
                                <w:rFonts w:ascii="Arial Narrow" w:eastAsia="Times New Roman" w:hAnsi="Arial Narrow" w:cs="Arial"/>
                                <w:b/>
                                <w:color w:val="000000"/>
                                <w:lang w:bidi="ta-IN"/>
                              </w:rPr>
                            </w:pPr>
                            <w:r w:rsidRPr="00490F78">
                              <w:rPr>
                                <w:rFonts w:ascii="Arial Narrow" w:eastAsia="Times New Roman" w:hAnsi="Arial Narrow" w:cs="Arial"/>
                                <w:b/>
                                <w:color w:val="000000"/>
                                <w:lang w:bidi="ta-IN"/>
                              </w:rPr>
                              <w:t xml:space="preserve">Izvođenje nastave: </w:t>
                            </w:r>
                          </w:p>
                          <w:p w14:paraId="66B5C287" w14:textId="77777777" w:rsidR="00F46D26" w:rsidRPr="00490F78" w:rsidRDefault="00F46D26" w:rsidP="00F46D26">
                            <w:pPr>
                              <w:autoSpaceDE w:val="0"/>
                              <w:autoSpaceDN w:val="0"/>
                              <w:adjustRightInd w:val="0"/>
                              <w:spacing w:after="0" w:line="240" w:lineRule="auto"/>
                              <w:rPr>
                                <w:rFonts w:ascii="Arial Narrow" w:eastAsia="Times New Roman" w:hAnsi="Arial Narrow" w:cs="Arial"/>
                                <w:color w:val="000000"/>
                                <w:lang w:bidi="ta-IN"/>
                              </w:rPr>
                            </w:pPr>
                            <w:r w:rsidRPr="00490F78">
                              <w:rPr>
                                <w:rFonts w:ascii="Arial Narrow" w:hAnsi="Arial Narrow"/>
                                <w:lang w:eastAsia="ar-SA"/>
                              </w:rPr>
                              <w:t xml:space="preserve">Nastava se izvodi u obliku seminara. </w:t>
                            </w:r>
                            <w:r w:rsidRPr="00490F78">
                              <w:rPr>
                                <w:rFonts w:ascii="Arial Narrow" w:hAnsi="Arial Narrow"/>
                                <w:bCs/>
                                <w:lang w:eastAsia="ar-SA"/>
                              </w:rPr>
                              <w:t>Predviđeno vrijeme trajanja nastave je ukupno 5 dana kroz 1 tjedan.  Studenti su obvezni napisati seminarski rad i usmeno ga prezentirati pred svojom studijskom grupom. Izvršavanjem svih nastavnih aktivnosti te pristupanjem završnom ispitu student stječe 2 ECTS boda.</w:t>
                            </w:r>
                          </w:p>
                          <w:p w14:paraId="3FAD6D41" w14:textId="65F48FDB" w:rsidR="005C2F41" w:rsidRPr="00CD3F31" w:rsidRDefault="005C2F41" w:rsidP="00F46D26">
                            <w:pPr>
                              <w:pStyle w:val="Default"/>
                              <w:rPr>
                                <w:rFonts w:ascii="Calibri" w:hAnsi="Calibri"/>
                                <w:sz w:val="22"/>
                                <w:szCs w:val="22"/>
                                <w:lang w:val="hr-HR"/>
                              </w:rPr>
                            </w:pPr>
                          </w:p>
                        </w:tc>
                      </w:sdtContent>
                    </w:sdt>
                  </w:sdtContent>
                </w:sdt>
              </w:sdtContent>
            </w:sdt>
          </w:sdtContent>
        </w:sdt>
      </w:tr>
    </w:tbl>
    <w:p w14:paraId="2A3AEE7A" w14:textId="77777777" w:rsidR="005C2F41" w:rsidRPr="00CD3F31" w:rsidRDefault="005C2F41" w:rsidP="005C2F41">
      <w:pPr>
        <w:pStyle w:val="Default"/>
        <w:rPr>
          <w:rFonts w:ascii="Calibri" w:hAnsi="Calibri"/>
          <w:sz w:val="22"/>
          <w:szCs w:val="22"/>
          <w:lang w:val="hr-HR"/>
        </w:rPr>
      </w:pPr>
    </w:p>
    <w:p w14:paraId="31DB7BFD"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6C0C32C" w14:textId="77777777" w:rsidTr="00BF53C9">
        <w:trPr>
          <w:trHeight w:val="426"/>
        </w:trPr>
        <w:sdt>
          <w:sdtPr>
            <w:rPr>
              <w:rFonts w:ascii="Calibri" w:hAnsi="Calibri"/>
              <w:sz w:val="22"/>
              <w:szCs w:val="22"/>
              <w:lang w:val="hr-HR"/>
            </w:rPr>
            <w:alias w:val="Popis obvezne literature"/>
            <w:tag w:val="Popis obvezne literature"/>
            <w:id w:val="-1759447399"/>
            <w:placeholder>
              <w:docPart w:val="989B90F3D5D642B08C41D104AEF14A6A"/>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4C305F31" w14:textId="17492AAD" w:rsidR="005C2F41" w:rsidRPr="00CD3F31" w:rsidRDefault="00C32AE7" w:rsidP="005970E0">
                <w:pPr>
                  <w:pStyle w:val="Default"/>
                  <w:rPr>
                    <w:rFonts w:ascii="Calibri" w:hAnsi="Calibri"/>
                    <w:sz w:val="22"/>
                    <w:szCs w:val="22"/>
                    <w:lang w:val="hr-HR"/>
                  </w:rPr>
                </w:pPr>
                <w:r>
                  <w:rPr>
                    <w:rFonts w:ascii="Calibri" w:hAnsi="Calibri"/>
                    <w:sz w:val="22"/>
                    <w:szCs w:val="22"/>
                    <w:lang w:val="hr-HR"/>
                  </w:rPr>
                  <w:t xml:space="preserve"> </w:t>
                </w:r>
                <w:sdt>
                  <w:sdtPr>
                    <w:rPr>
                      <w:rFonts w:ascii="Calibri" w:hAnsi="Calibri"/>
                      <w:sz w:val="22"/>
                      <w:szCs w:val="22"/>
                      <w:lang w:val="hr-HR"/>
                    </w:rPr>
                    <w:alias w:val="Popis obvezne literature"/>
                    <w:tag w:val="Popis obvezne literature"/>
                    <w:id w:val="574637636"/>
                    <w:placeholder>
                      <w:docPart w:val="85DACA6EB096409D93ADBF249D5DBA4F"/>
                    </w:placeholder>
                  </w:sdtPr>
                  <w:sdtEndPr/>
                  <w:sdtContent>
                    <w:r w:rsidR="007E27C0">
                      <w:rPr>
                        <w:rFonts w:ascii="Calibri" w:hAnsi="Calibri"/>
                        <w:sz w:val="22"/>
                        <w:szCs w:val="22"/>
                      </w:rPr>
                      <w:t xml:space="preserve"> </w:t>
                    </w:r>
                    <w:sdt>
                      <w:sdtPr>
                        <w:rPr>
                          <w:rFonts w:ascii="Calibri" w:hAnsi="Calibri"/>
                          <w:sz w:val="22"/>
                          <w:szCs w:val="22"/>
                        </w:rPr>
                        <w:alias w:val="Popis obvezne literature"/>
                        <w:tag w:val="Popis obvezne literature"/>
                        <w:id w:val="-1043436850"/>
                        <w:placeholder>
                          <w:docPart w:val="6C3E23E031AE4C8CAA358703807C9358"/>
                        </w:placeholder>
                      </w:sdtPr>
                      <w:sdtEndPr/>
                      <w:sdtContent>
                        <w:r w:rsidR="007E27C0" w:rsidRPr="00717924">
                          <w:rPr>
                            <w:rFonts w:ascii="Arial Narrow" w:eastAsia="Calibri" w:hAnsi="Arial Narrow" w:cs="Times New Roman"/>
                            <w:color w:val="auto"/>
                            <w:sz w:val="22"/>
                            <w:szCs w:val="22"/>
                            <w:lang w:val="hr-HR" w:eastAsia="ar-SA" w:bidi="ar-SA"/>
                          </w:rPr>
                          <w:t xml:space="preserve"> </w:t>
                        </w:r>
                        <w:r w:rsidR="007E27C0">
                          <w:rPr>
                            <w:rFonts w:ascii="Arial Narrow" w:eastAsia="Calibri" w:hAnsi="Arial Narrow" w:cs="Times New Roman"/>
                            <w:color w:val="auto"/>
                            <w:sz w:val="22"/>
                            <w:szCs w:val="22"/>
                            <w:lang w:val="hr-HR" w:eastAsia="ar-SA" w:bidi="ar-SA"/>
                          </w:rPr>
                          <w:t xml:space="preserve">Izbor tekstova iz </w:t>
                        </w:r>
                        <w:r w:rsidR="007E27C0" w:rsidRPr="00717924">
                          <w:rPr>
                            <w:rFonts w:ascii="Arial Narrow" w:eastAsia="Calibri" w:hAnsi="Arial Narrow" w:cs="Times New Roman"/>
                            <w:color w:val="auto"/>
                            <w:sz w:val="22"/>
                            <w:szCs w:val="22"/>
                            <w:lang w:val="hr-HR" w:eastAsia="ar-SA" w:bidi="ar-SA"/>
                          </w:rPr>
                          <w:t>A. Gjuran-Coha</w:t>
                        </w:r>
                        <w:r w:rsidR="007E27C0">
                          <w:rPr>
                            <w:rFonts w:ascii="Arial Narrow" w:eastAsia="Calibri" w:hAnsi="Arial Narrow" w:cs="Times New Roman"/>
                            <w:color w:val="auto"/>
                            <w:sz w:val="22"/>
                            <w:szCs w:val="22"/>
                            <w:lang w:val="hr-HR" w:eastAsia="ar-SA" w:bidi="ar-SA"/>
                          </w:rPr>
                          <w:t>, T. Tomak</w:t>
                        </w:r>
                        <w:r w:rsidR="007E27C0" w:rsidRPr="00717924">
                          <w:rPr>
                            <w:rFonts w:ascii="Arial Narrow" w:eastAsia="Calibri" w:hAnsi="Arial Narrow" w:cs="Times New Roman"/>
                            <w:color w:val="auto"/>
                            <w:sz w:val="22"/>
                            <w:szCs w:val="22"/>
                            <w:lang w:val="hr-HR" w:eastAsia="ar-SA" w:bidi="ar-SA"/>
                          </w:rPr>
                          <w:t xml:space="preserve">: </w:t>
                        </w:r>
                        <w:r w:rsidR="007E27C0" w:rsidRPr="00717924">
                          <w:rPr>
                            <w:rFonts w:ascii="Arial Narrow" w:eastAsia="Calibri" w:hAnsi="Arial Narrow" w:cs="Times New Roman"/>
                            <w:i/>
                            <w:color w:val="auto"/>
                            <w:sz w:val="22"/>
                            <w:szCs w:val="22"/>
                            <w:lang w:val="hr-HR" w:eastAsia="ar-SA" w:bidi="ar-SA"/>
                          </w:rPr>
                          <w:t>English in Medical Practice</w:t>
                        </w:r>
                        <w:r w:rsidR="007E27C0" w:rsidRPr="00717924">
                          <w:rPr>
                            <w:rFonts w:ascii="Arial Narrow" w:eastAsia="Calibri" w:hAnsi="Arial Narrow" w:cs="Times New Roman"/>
                            <w:color w:val="auto"/>
                            <w:sz w:val="22"/>
                            <w:szCs w:val="22"/>
                            <w:lang w:val="hr-HR" w:eastAsia="ar-SA" w:bidi="ar-SA"/>
                          </w:rPr>
                          <w:t xml:space="preserve">. </w:t>
                        </w:r>
                        <w:r w:rsidR="007E27C0">
                          <w:rPr>
                            <w:rFonts w:ascii="Arial Narrow" w:eastAsia="Calibri" w:hAnsi="Arial Narrow" w:cs="Times New Roman"/>
                            <w:color w:val="auto"/>
                            <w:sz w:val="22"/>
                            <w:szCs w:val="22"/>
                            <w:lang w:val="hr-HR" w:eastAsia="ar-SA" w:bidi="ar-SA"/>
                          </w:rPr>
                          <w:t>Udžbenici Sveučilišta u Rijeci</w:t>
                        </w:r>
                        <w:r w:rsidR="007E27C0" w:rsidRPr="00717924">
                          <w:rPr>
                            <w:rFonts w:ascii="Arial Narrow" w:eastAsia="Calibri" w:hAnsi="Arial Narrow" w:cs="Times New Roman"/>
                            <w:color w:val="auto"/>
                            <w:sz w:val="22"/>
                            <w:szCs w:val="22"/>
                            <w:lang w:val="hr-HR" w:eastAsia="ar-SA" w:bidi="ar-SA"/>
                          </w:rPr>
                          <w:t>, 20</w:t>
                        </w:r>
                        <w:r w:rsidR="007E27C0">
                          <w:rPr>
                            <w:rFonts w:ascii="Arial Narrow" w:eastAsia="Calibri" w:hAnsi="Arial Narrow" w:cs="Times New Roman"/>
                            <w:color w:val="auto"/>
                            <w:sz w:val="22"/>
                            <w:szCs w:val="22"/>
                            <w:lang w:val="hr-HR" w:eastAsia="ar-SA" w:bidi="ar-SA"/>
                          </w:rPr>
                          <w:t>23</w:t>
                        </w:r>
                        <w:r w:rsidR="007E27C0" w:rsidRPr="00717924">
                          <w:rPr>
                            <w:rFonts w:ascii="Arial Narrow" w:eastAsia="Calibri" w:hAnsi="Arial Narrow" w:cs="Times New Roman"/>
                            <w:color w:val="auto"/>
                            <w:sz w:val="22"/>
                            <w:szCs w:val="22"/>
                            <w:lang w:val="hr-HR" w:eastAsia="ar-SA" w:bidi="ar-SA"/>
                          </w:rPr>
                          <w:t>.</w:t>
                        </w:r>
                        <w:r w:rsidR="007E27C0">
                          <w:rPr>
                            <w:rFonts w:ascii="Arial Narrow" w:eastAsia="Calibri" w:hAnsi="Arial Narrow" w:cs="Times New Roman"/>
                            <w:color w:val="auto"/>
                            <w:sz w:val="22"/>
                            <w:szCs w:val="22"/>
                            <w:lang w:val="hr-HR" w:eastAsia="ar-SA" w:bidi="ar-SA"/>
                          </w:rPr>
                          <w:t xml:space="preserve"> i dodatni nastavni materijali.</w:t>
                        </w:r>
                      </w:sdtContent>
                    </w:sdt>
                    <w:r w:rsidR="007E27C0">
                      <w:rPr>
                        <w:rFonts w:ascii="Calibri" w:hAnsi="Calibri"/>
                        <w:sz w:val="22"/>
                        <w:szCs w:val="22"/>
                        <w:lang w:val="hr-HR"/>
                      </w:rPr>
                      <w:t xml:space="preserve">  </w:t>
                    </w:r>
                  </w:sdtContent>
                </w:sdt>
                <w:r>
                  <w:rPr>
                    <w:rFonts w:ascii="Calibri" w:hAnsi="Calibri"/>
                    <w:sz w:val="22"/>
                    <w:szCs w:val="22"/>
                    <w:lang w:val="hr-HR"/>
                  </w:rPr>
                  <w:t xml:space="preserve"> </w:t>
                </w:r>
              </w:p>
            </w:tc>
          </w:sdtContent>
        </w:sdt>
      </w:tr>
    </w:tbl>
    <w:p w14:paraId="5C0C7029" w14:textId="77777777" w:rsidR="005C2F41" w:rsidRPr="00CD3F31" w:rsidRDefault="005C2F41" w:rsidP="005C2F41">
      <w:pPr>
        <w:pStyle w:val="Default"/>
        <w:rPr>
          <w:rFonts w:ascii="Calibri" w:hAnsi="Calibri"/>
          <w:color w:val="auto"/>
          <w:sz w:val="22"/>
          <w:szCs w:val="22"/>
          <w:lang w:val="hr-HR"/>
        </w:rPr>
      </w:pPr>
    </w:p>
    <w:p w14:paraId="6437B46D"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B8FA2C" w14:textId="77777777" w:rsidTr="00BF53C9">
        <w:trPr>
          <w:trHeight w:val="426"/>
        </w:trPr>
        <w:sdt>
          <w:sdtPr>
            <w:rPr>
              <w:rFonts w:ascii="Calibri" w:hAnsi="Calibri"/>
              <w:sz w:val="22"/>
              <w:szCs w:val="22"/>
              <w:lang w:val="hr-HR"/>
            </w:rPr>
            <w:alias w:val="Popis dopunske literature"/>
            <w:tag w:val="Popis dopunske literature"/>
            <w:id w:val="266586684"/>
            <w:placeholder>
              <w:docPart w:val="5219CB6D5101445B96BB091C09000E32"/>
            </w:placeholder>
            <w:showingPlcHdr/>
          </w:sdtPr>
          <w:sdtEndPr/>
          <w:sdtContent>
            <w:tc>
              <w:tcPr>
                <w:tcW w:w="8843" w:type="dxa"/>
                <w:tcBorders>
                  <w:top w:val="single" w:sz="8" w:space="0" w:color="auto"/>
                  <w:left w:val="single" w:sz="8" w:space="0" w:color="auto"/>
                  <w:bottom w:val="single" w:sz="8" w:space="0" w:color="auto"/>
                  <w:right w:val="single" w:sz="8" w:space="0" w:color="auto"/>
                </w:tcBorders>
              </w:tcPr>
              <w:p w14:paraId="4811AA24" w14:textId="77777777" w:rsidR="005C2F41" w:rsidRPr="00CD3F31" w:rsidRDefault="00481703" w:rsidP="00481703">
                <w:pPr>
                  <w:pStyle w:val="Default"/>
                  <w:rPr>
                    <w:rFonts w:ascii="Calibri" w:hAnsi="Calibri"/>
                    <w:sz w:val="22"/>
                    <w:szCs w:val="22"/>
                    <w:lang w:val="hr-HR"/>
                  </w:rPr>
                </w:pPr>
                <w:r w:rsidRPr="00CD3F31">
                  <w:rPr>
                    <w:rStyle w:val="Tekstrezerviranogmjesta"/>
                    <w:rFonts w:asciiTheme="minorHAnsi" w:eastAsiaTheme="majorEastAsia" w:hAnsiTheme="minorHAnsi"/>
                    <w:color w:val="A6A6A6" w:themeColor="background1" w:themeShade="A6"/>
                    <w:sz w:val="22"/>
                    <w:szCs w:val="22"/>
                    <w:lang w:val="hr-HR"/>
                  </w:rPr>
                  <w:t>Unesite tražene podatke</w:t>
                </w:r>
              </w:p>
            </w:tc>
          </w:sdtContent>
        </w:sdt>
      </w:tr>
    </w:tbl>
    <w:p w14:paraId="1B6254AF" w14:textId="77777777" w:rsidR="005C2F41" w:rsidRPr="00CD3F31" w:rsidRDefault="005C2F41" w:rsidP="005C2F41">
      <w:pPr>
        <w:pStyle w:val="Default"/>
        <w:rPr>
          <w:rFonts w:ascii="Calibri" w:hAnsi="Calibri"/>
          <w:color w:val="auto"/>
          <w:sz w:val="22"/>
          <w:szCs w:val="22"/>
          <w:lang w:val="hr-HR"/>
        </w:rPr>
      </w:pPr>
    </w:p>
    <w:p w14:paraId="26578A3A"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075EA5F2"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414DCFD" w14:textId="77777777" w:rsidTr="00BF53C9">
        <w:trPr>
          <w:trHeight w:val="426"/>
        </w:trPr>
        <w:sdt>
          <w:sdtPr>
            <w:alias w:val="Popis predavanja"/>
            <w:tag w:val="Popis predavanja"/>
            <w:id w:val="-1769612210"/>
            <w:placeholder>
              <w:docPart w:val="B930149E69124D8BB6AF650656F869BC"/>
            </w:placeholder>
            <w:showingPlcHdr/>
          </w:sdtPr>
          <w:sdtEndPr/>
          <w:sdtContent>
            <w:tc>
              <w:tcPr>
                <w:tcW w:w="8843" w:type="dxa"/>
                <w:tcBorders>
                  <w:top w:val="single" w:sz="8" w:space="0" w:color="auto"/>
                  <w:left w:val="single" w:sz="8" w:space="0" w:color="auto"/>
                  <w:bottom w:val="single" w:sz="8" w:space="0" w:color="auto"/>
                  <w:right w:val="single" w:sz="8" w:space="0" w:color="auto"/>
                </w:tcBorders>
                <w:hideMark/>
              </w:tcPr>
              <w:p w14:paraId="5510E458" w14:textId="77777777" w:rsidR="005C2F41" w:rsidRPr="00CD3F31" w:rsidRDefault="00481703" w:rsidP="00481703">
                <w:pPr>
                  <w:pStyle w:val="Podnoje"/>
                  <w:outlineLvl w:val="0"/>
                </w:pPr>
                <w:r w:rsidRPr="00CD3F31">
                  <w:rPr>
                    <w:color w:val="A6A6A6" w:themeColor="background1" w:themeShade="A6"/>
                  </w:rPr>
                  <w:t>Unesite tražene podatke</w:t>
                </w:r>
              </w:p>
            </w:tc>
          </w:sdtContent>
        </w:sdt>
      </w:tr>
    </w:tbl>
    <w:p w14:paraId="2F6E814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934D66A" w14:textId="77777777" w:rsidTr="00BF53C9">
        <w:trPr>
          <w:trHeight w:val="426"/>
        </w:trPr>
        <w:sdt>
          <w:sdtPr>
            <w:rPr>
              <w:rStyle w:val="Style60"/>
            </w:rPr>
            <w:alias w:val="Popis seminara"/>
            <w:tag w:val="Popis seminara"/>
            <w:id w:val="-1753043660"/>
            <w:placeholder>
              <w:docPart w:val="3419B5DD16004ABAA7F6EC5783289510"/>
            </w:placeholder>
          </w:sdtPr>
          <w:sdtEndPr>
            <w:rPr>
              <w:rStyle w:val="Zadanifontodlomka"/>
              <w:rFonts w:ascii="Calibri" w:hAnsi="Calibri"/>
              <w:sz w:val="24"/>
              <w:szCs w:val="24"/>
            </w:rPr>
          </w:sdtEndPr>
          <w:sdtContent>
            <w:sdt>
              <w:sdtPr>
                <w:rPr>
                  <w:rStyle w:val="Style60"/>
                </w:rPr>
                <w:alias w:val="Popis seminara"/>
                <w:tag w:val="Popis seminara"/>
                <w:id w:val="442192295"/>
                <w:placeholder>
                  <w:docPart w:val="B548C3E1711D47DEB43E82C207C5265F"/>
                </w:placeholder>
              </w:sdtPr>
              <w:sdtEndPr>
                <w:rPr>
                  <w:rStyle w:val="Zadanifontodlomka"/>
                  <w:rFonts w:ascii="Calibri" w:hAnsi="Calibri"/>
                  <w:sz w:val="24"/>
                  <w:szCs w:val="24"/>
                  <w:lang w:val="en-US"/>
                </w:rPr>
              </w:sdtEndPr>
              <w:sdtContent>
                <w:tc>
                  <w:tcPr>
                    <w:tcW w:w="8843" w:type="dxa"/>
                    <w:tcBorders>
                      <w:top w:val="single" w:sz="8" w:space="0" w:color="auto"/>
                      <w:left w:val="single" w:sz="8" w:space="0" w:color="auto"/>
                      <w:bottom w:val="single" w:sz="8" w:space="0" w:color="auto"/>
                      <w:right w:val="single" w:sz="8" w:space="0" w:color="auto"/>
                    </w:tcBorders>
                    <w:hideMark/>
                  </w:tcPr>
                  <w:sdt>
                    <w:sdtPr>
                      <w:rPr>
                        <w:rStyle w:val="Style60"/>
                      </w:rPr>
                      <w:alias w:val="Popis seminara"/>
                      <w:tag w:val="Popis seminara"/>
                      <w:id w:val="346680248"/>
                      <w:placeholder>
                        <w:docPart w:val="7442E86E068A4236ABD877A75FBB9482"/>
                      </w:placeholder>
                    </w:sdtPr>
                    <w:sdtEndPr>
                      <w:rPr>
                        <w:rStyle w:val="Zadanifontodlomka"/>
                        <w:rFonts w:ascii="Calibri" w:hAnsi="Calibri"/>
                        <w:sz w:val="24"/>
                        <w:szCs w:val="24"/>
                      </w:rPr>
                    </w:sdtEndPr>
                    <w:sdtContent>
                      <w:p w14:paraId="26CB40D5" w14:textId="77777777" w:rsidR="00F46D26" w:rsidRPr="00490F78" w:rsidRDefault="00F46D26" w:rsidP="00F46D26">
                        <w:pPr>
                          <w:spacing w:line="276" w:lineRule="auto"/>
                          <w:rPr>
                            <w:rFonts w:ascii="Arial Narrow" w:eastAsia="Times New Roman" w:hAnsi="Arial Narrow" w:cs="Arial"/>
                            <w:lang w:bidi="ta-IN"/>
                          </w:rPr>
                        </w:pPr>
                        <w:r w:rsidRPr="00490F78">
                          <w:rPr>
                            <w:rFonts w:ascii="Arial Narrow" w:eastAsia="Times New Roman" w:hAnsi="Arial Narrow" w:cs="Arial"/>
                            <w:b/>
                            <w:lang w:bidi="ta-IN"/>
                          </w:rPr>
                          <w:t xml:space="preserve">S 1. </w:t>
                        </w:r>
                        <w:r w:rsidRPr="007A1934">
                          <w:rPr>
                            <w:rFonts w:ascii="Arial Narrow" w:eastAsia="Times New Roman" w:hAnsi="Arial Narrow" w:cs="Arial"/>
                            <w:b/>
                            <w:lang w:bidi="ta-IN"/>
                          </w:rPr>
                          <w:t>Introduction.</w:t>
                        </w:r>
                        <w:r w:rsidRPr="00490F78">
                          <w:rPr>
                            <w:rFonts w:ascii="Arial Narrow" w:eastAsia="Times New Roman" w:hAnsi="Arial Narrow" w:cs="Arial"/>
                            <w:lang w:bidi="ta-IN"/>
                          </w:rPr>
                          <w:t xml:space="preserve"> </w:t>
                        </w:r>
                      </w:p>
                      <w:p w14:paraId="5E82F4BB" w14:textId="77777777" w:rsidR="00F46D26" w:rsidRPr="00490F78" w:rsidRDefault="00F46D26" w:rsidP="00F46D26">
                        <w:pPr>
                          <w:autoSpaceDE w:val="0"/>
                          <w:autoSpaceDN w:val="0"/>
                          <w:adjustRightInd w:val="0"/>
                          <w:spacing w:after="0" w:line="276" w:lineRule="auto"/>
                          <w:rPr>
                            <w:rFonts w:ascii="Arial Narrow" w:eastAsia="Times New Roman" w:hAnsi="Arial Narrow" w:cs="Arial"/>
                            <w:lang w:bidi="ta-IN"/>
                          </w:rPr>
                        </w:pPr>
                        <w:r w:rsidRPr="00490F78">
                          <w:rPr>
                            <w:rFonts w:ascii="Arial Narrow" w:eastAsia="Times New Roman" w:hAnsi="Arial Narrow" w:cs="Arial"/>
                            <w:lang w:bidi="ta-IN"/>
                          </w:rPr>
                          <w:t xml:space="preserve">Kratkim uvodom u kolegij </w:t>
                        </w:r>
                        <w:r w:rsidRPr="00490F78">
                          <w:rPr>
                            <w:rFonts w:ascii="Arial Narrow" w:eastAsia="Times New Roman" w:hAnsi="Arial Narrow" w:cs="Arial"/>
                            <w:i/>
                            <w:lang w:bidi="ta-IN"/>
                          </w:rPr>
                          <w:t>Engleski jezik II</w:t>
                        </w:r>
                        <w:r w:rsidRPr="00490F78">
                          <w:rPr>
                            <w:rFonts w:ascii="Arial Narrow" w:eastAsia="Times New Roman" w:hAnsi="Arial Narrow" w:cs="Arial"/>
                            <w:lang w:bidi="ta-IN"/>
                          </w:rPr>
                          <w:t>, studenti će biti upoznati sa sadržajem i ciljevima kolegija te kriterijima ocjenjivanja.</w:t>
                        </w:r>
                      </w:p>
                      <w:p w14:paraId="60F3A377" w14:textId="77777777" w:rsidR="00F46D26" w:rsidRPr="00490F78" w:rsidRDefault="00F46D26" w:rsidP="00F46D26">
                        <w:pPr>
                          <w:autoSpaceDE w:val="0"/>
                          <w:autoSpaceDN w:val="0"/>
                          <w:adjustRightInd w:val="0"/>
                          <w:spacing w:after="0" w:line="240" w:lineRule="auto"/>
                          <w:rPr>
                            <w:rFonts w:ascii="Arial Narrow" w:eastAsia="Times New Roman" w:hAnsi="Arial Narrow" w:cs="Arial"/>
                            <w:lang w:bidi="ta-IN"/>
                          </w:rPr>
                        </w:pPr>
                      </w:p>
                      <w:p w14:paraId="7DD2FDE5" w14:textId="77777777" w:rsidR="00F46D26" w:rsidRPr="00490F78" w:rsidRDefault="00F46D26" w:rsidP="00F46D26">
                        <w:pPr>
                          <w:autoSpaceDE w:val="0"/>
                          <w:autoSpaceDN w:val="0"/>
                          <w:adjustRightInd w:val="0"/>
                          <w:spacing w:after="0" w:line="240" w:lineRule="auto"/>
                          <w:rPr>
                            <w:rFonts w:ascii="Arial Narrow" w:eastAsia="Times New Roman" w:hAnsi="Arial Narrow" w:cs="Arial"/>
                            <w:b/>
                            <w:color w:val="000000"/>
                            <w:lang w:val="en-GB" w:bidi="ta-IN"/>
                          </w:rPr>
                        </w:pPr>
                        <w:r w:rsidRPr="007A1934">
                          <w:rPr>
                            <w:rFonts w:ascii="Arial Narrow" w:eastAsia="Times New Roman" w:hAnsi="Arial Narrow" w:cs="Arial"/>
                            <w:b/>
                            <w:lang w:bidi="ta-IN"/>
                          </w:rPr>
                          <w:t xml:space="preserve"> </w:t>
                        </w:r>
                        <w:r w:rsidRPr="00490F78">
                          <w:rPr>
                            <w:rFonts w:ascii="Arial Narrow" w:eastAsia="Times New Roman" w:hAnsi="Arial Narrow" w:cs="Arial"/>
                            <w:b/>
                            <w:lang w:val="en-GB" w:bidi="ta-IN"/>
                          </w:rPr>
                          <w:t xml:space="preserve">Themes:  </w:t>
                        </w:r>
                        <w:r w:rsidRPr="00490F78">
                          <w:rPr>
                            <w:rFonts w:ascii="Arial Narrow" w:eastAsia="Times New Roman" w:hAnsi="Arial Narrow" w:cs="Arial"/>
                            <w:b/>
                            <w:color w:val="000000"/>
                            <w:lang w:val="en-GB" w:bidi="ta-IN"/>
                          </w:rPr>
                          <w:t xml:space="preserve">The Heart. Risk Factors for Coronary Artery Disease. </w:t>
                        </w:r>
                      </w:p>
                      <w:p w14:paraId="22632916" w14:textId="77777777" w:rsidR="00F46D26" w:rsidRPr="00490F78" w:rsidRDefault="00F46D26" w:rsidP="00F46D26">
                        <w:pPr>
                          <w:autoSpaceDE w:val="0"/>
                          <w:autoSpaceDN w:val="0"/>
                          <w:adjustRightInd w:val="0"/>
                          <w:spacing w:after="0" w:line="240" w:lineRule="auto"/>
                          <w:rPr>
                            <w:rFonts w:ascii="Arial Narrow" w:eastAsia="Times New Roman" w:hAnsi="Arial Narrow" w:cs="Arial"/>
                            <w:b/>
                            <w:lang w:val="en-GB" w:bidi="ta-IN"/>
                          </w:rPr>
                        </w:pPr>
                        <w:r w:rsidRPr="00490F78">
                          <w:rPr>
                            <w:rFonts w:ascii="Arial Narrow" w:eastAsia="Times New Roman" w:hAnsi="Arial Narrow" w:cs="Arial"/>
                            <w:b/>
                            <w:color w:val="000000"/>
                            <w:lang w:val="en-GB" w:bidi="ta-IN"/>
                          </w:rPr>
                          <w:t xml:space="preserve"> Grammar:</w:t>
                        </w:r>
                        <w:r w:rsidRPr="00490F78">
                          <w:rPr>
                            <w:rFonts w:ascii="Arial Narrow" w:eastAsia="Times New Roman" w:hAnsi="Arial Narrow" w:cs="Arial"/>
                            <w:b/>
                            <w:lang w:val="en-GB" w:bidi="ta-IN"/>
                          </w:rPr>
                          <w:t xml:space="preserve"> If Clauses.</w:t>
                        </w:r>
                      </w:p>
                      <w:p w14:paraId="512C043D" w14:textId="77777777" w:rsidR="00F46D26" w:rsidRPr="00490F78" w:rsidRDefault="00F46D26" w:rsidP="00F46D26">
                        <w:pPr>
                          <w:autoSpaceDE w:val="0"/>
                          <w:autoSpaceDN w:val="0"/>
                          <w:adjustRightInd w:val="0"/>
                          <w:spacing w:after="0" w:line="240" w:lineRule="auto"/>
                          <w:rPr>
                            <w:rFonts w:ascii="Arial Narrow" w:eastAsia="Times New Roman" w:hAnsi="Arial Narrow" w:cs="Arial"/>
                            <w:lang w:bidi="ta-IN"/>
                          </w:rPr>
                        </w:pPr>
                        <w:r w:rsidRPr="00490F78">
                          <w:rPr>
                            <w:rFonts w:ascii="Arial Narrow" w:eastAsia="Times New Roman" w:hAnsi="Arial Narrow" w:cs="Arial"/>
                            <w:i/>
                            <w:u w:val="single"/>
                            <w:lang w:bidi="ta-IN"/>
                          </w:rPr>
                          <w:t>Ishodi učenja:</w:t>
                        </w:r>
                        <w:r w:rsidRPr="00490F78">
                          <w:rPr>
                            <w:rFonts w:ascii="Arial Narrow" w:eastAsia="Times New Roman" w:hAnsi="Arial Narrow" w:cs="Arial"/>
                            <w:lang w:bidi="ta-IN"/>
                          </w:rPr>
                          <w:t xml:space="preserve"> Opisati građu srca i nabrojati simptome srčanih bolesti, te navesti najčešće bolesti srca. Imenovati rizične čimbenike srčanih bolesti. Objasniti metode za dijagnozu srčanih bolesti. Navesti rizične čimbenike za nastanak koronarne bolesti srca, te izdvojiti čimbenike rizika na koje možemo utjecati. Navesti simptome koronarne bolesti srca. Objasniti što je kolesterol. </w:t>
                        </w:r>
                      </w:p>
                      <w:p w14:paraId="20AB6A6F" w14:textId="77777777" w:rsidR="00F46D26" w:rsidRPr="00490F78" w:rsidRDefault="00F46D26" w:rsidP="00F46D26">
                        <w:pPr>
                          <w:autoSpaceDE w:val="0"/>
                          <w:autoSpaceDN w:val="0"/>
                          <w:adjustRightInd w:val="0"/>
                          <w:spacing w:after="0" w:line="240" w:lineRule="auto"/>
                          <w:rPr>
                            <w:rFonts w:ascii="Arial Narrow" w:eastAsia="Times New Roman" w:hAnsi="Arial Narrow" w:cs="Arial"/>
                            <w:lang w:bidi="ta-IN"/>
                          </w:rPr>
                        </w:pPr>
                        <w:r w:rsidRPr="00490F78">
                          <w:rPr>
                            <w:rFonts w:ascii="Arial Narrow" w:eastAsia="Times New Roman" w:hAnsi="Arial Narrow" w:cs="Arial"/>
                            <w:lang w:bidi="ta-IN"/>
                          </w:rPr>
                          <w:t>Razlikovati vrste pogodbenih rečenica i upotrijebiti pogodbene rečenice u raznim kontekstima.</w:t>
                        </w:r>
                      </w:p>
                      <w:p w14:paraId="6B1EE8BB" w14:textId="77777777" w:rsidR="00F46D26" w:rsidRPr="00490F78" w:rsidRDefault="00F46D26" w:rsidP="00F46D26">
                        <w:pPr>
                          <w:autoSpaceDE w:val="0"/>
                          <w:autoSpaceDN w:val="0"/>
                          <w:adjustRightInd w:val="0"/>
                          <w:spacing w:after="0" w:line="240" w:lineRule="auto"/>
                          <w:rPr>
                            <w:rFonts w:ascii="Arial Narrow" w:eastAsia="Times New Roman" w:hAnsi="Arial Narrow" w:cs="Arial"/>
                            <w:i/>
                            <w:u w:val="single"/>
                            <w:lang w:bidi="ta-IN"/>
                          </w:rPr>
                        </w:pPr>
                      </w:p>
                      <w:p w14:paraId="1BD347EB" w14:textId="77777777" w:rsidR="00F46D26" w:rsidRPr="00490F78" w:rsidRDefault="00F46D26" w:rsidP="00F46D26">
                        <w:pPr>
                          <w:autoSpaceDE w:val="0"/>
                          <w:autoSpaceDN w:val="0"/>
                          <w:adjustRightInd w:val="0"/>
                          <w:spacing w:after="0" w:line="240" w:lineRule="auto"/>
                          <w:rPr>
                            <w:rFonts w:ascii="Arial Narrow" w:eastAsia="Times New Roman" w:hAnsi="Arial Narrow" w:cs="Arial"/>
                            <w:b/>
                            <w:color w:val="000000"/>
                            <w:lang w:val="en-GB" w:bidi="ta-IN"/>
                          </w:rPr>
                        </w:pPr>
                        <w:r w:rsidRPr="00490F78">
                          <w:rPr>
                            <w:rFonts w:ascii="Arial Narrow" w:eastAsia="Times New Roman" w:hAnsi="Arial Narrow" w:cs="Arial"/>
                            <w:b/>
                            <w:color w:val="000000"/>
                            <w:lang w:val="en-GB" w:bidi="ta-IN"/>
                          </w:rPr>
                          <w:t>S 2. Themes: Investigating Heart Attacks.</w:t>
                        </w:r>
                      </w:p>
                      <w:p w14:paraId="137AD120" w14:textId="77777777" w:rsidR="00F46D26" w:rsidRPr="00490F78" w:rsidRDefault="00F46D26" w:rsidP="00F46D26">
                        <w:pPr>
                          <w:autoSpaceDE w:val="0"/>
                          <w:autoSpaceDN w:val="0"/>
                          <w:adjustRightInd w:val="0"/>
                          <w:spacing w:after="0" w:line="240" w:lineRule="auto"/>
                          <w:rPr>
                            <w:rFonts w:ascii="Arial Narrow" w:eastAsia="Times New Roman" w:hAnsi="Arial Narrow" w:cs="Arial"/>
                            <w:b/>
                            <w:color w:val="000000"/>
                            <w:lang w:val="en-US" w:bidi="ta-IN"/>
                          </w:rPr>
                        </w:pPr>
                        <w:r w:rsidRPr="00490F78">
                          <w:rPr>
                            <w:rFonts w:ascii="Arial Narrow" w:eastAsia="Times New Roman" w:hAnsi="Arial Narrow" w:cs="Arial"/>
                            <w:b/>
                            <w:color w:val="000000"/>
                            <w:lang w:val="en-US" w:bidi="ta-IN"/>
                          </w:rPr>
                          <w:t xml:space="preserve">       Grammar: Passive Voice.</w:t>
                        </w:r>
                      </w:p>
                      <w:p w14:paraId="69B5686D" w14:textId="77777777" w:rsidR="00F46D26" w:rsidRPr="00490F78" w:rsidRDefault="00F46D26" w:rsidP="00F46D26">
                        <w:pPr>
                          <w:autoSpaceDE w:val="0"/>
                          <w:autoSpaceDN w:val="0"/>
                          <w:adjustRightInd w:val="0"/>
                          <w:spacing w:after="0" w:line="240" w:lineRule="auto"/>
                          <w:rPr>
                            <w:rFonts w:ascii="Arial Narrow" w:eastAsia="Times New Roman" w:hAnsi="Arial Narrow" w:cs="Arial"/>
                            <w:b/>
                            <w:color w:val="000000"/>
                            <w:lang w:val="en-US" w:bidi="ta-IN"/>
                          </w:rPr>
                        </w:pPr>
                        <w:r w:rsidRPr="00490F78">
                          <w:rPr>
                            <w:rFonts w:ascii="Arial Narrow" w:eastAsia="Times New Roman" w:hAnsi="Arial Narrow" w:cs="Arial"/>
                            <w:b/>
                            <w:bCs/>
                            <w:color w:val="000000"/>
                            <w:lang w:val="en-GB" w:bidi="ta-IN"/>
                          </w:rPr>
                          <w:t>Presentations of seminar papers.</w:t>
                        </w:r>
                      </w:p>
                      <w:p w14:paraId="6F741974" w14:textId="77777777" w:rsidR="00F46D26" w:rsidRPr="00490F78" w:rsidRDefault="00F46D26" w:rsidP="00F46D26">
                        <w:pPr>
                          <w:autoSpaceDE w:val="0"/>
                          <w:autoSpaceDN w:val="0"/>
                          <w:adjustRightInd w:val="0"/>
                          <w:spacing w:after="0" w:line="240" w:lineRule="auto"/>
                          <w:rPr>
                            <w:rFonts w:ascii="Arial Narrow" w:eastAsia="Times New Roman" w:hAnsi="Arial Narrow" w:cs="Arial"/>
                            <w:b/>
                            <w:color w:val="000000"/>
                            <w:lang w:val="en-GB" w:bidi="ta-IN"/>
                          </w:rPr>
                        </w:pPr>
                        <w:r w:rsidRPr="00490F78">
                          <w:rPr>
                            <w:rFonts w:ascii="Arial Narrow" w:eastAsia="Times New Roman" w:hAnsi="Arial Narrow" w:cs="Arial"/>
                            <w:lang w:bidi="ta-IN"/>
                          </w:rPr>
                          <w:t xml:space="preserve">Definirati stručne riječi vezane uz temu </w:t>
                        </w:r>
                        <w:r w:rsidRPr="00490F78">
                          <w:rPr>
                            <w:rFonts w:ascii="Arial Narrow" w:eastAsia="Times New Roman" w:hAnsi="Arial Narrow" w:cs="Arial"/>
                            <w:i/>
                            <w:lang w:bidi="ta-IN"/>
                          </w:rPr>
                          <w:t xml:space="preserve">Kolesterol i bolesti srca </w:t>
                        </w:r>
                        <w:r w:rsidRPr="00490F78">
                          <w:rPr>
                            <w:rFonts w:ascii="Arial Narrow" w:eastAsia="Times New Roman" w:hAnsi="Arial Narrow" w:cs="Arial"/>
                            <w:lang w:bidi="ta-IN"/>
                          </w:rPr>
                          <w:t xml:space="preserve">sa sinonimima i parafrazama. Definirati prolazni ishemijski napad (TIA – </w:t>
                        </w:r>
                        <w:r w:rsidRPr="00490F78">
                          <w:rPr>
                            <w:rFonts w:ascii="Arial Narrow" w:eastAsia="Times New Roman" w:hAnsi="Arial Narrow" w:cs="Arial"/>
                            <w:lang w:val="en-GB" w:bidi="ta-IN"/>
                          </w:rPr>
                          <w:t>Transient Ischemic Attack</w:t>
                        </w:r>
                        <w:r w:rsidRPr="00490F78">
                          <w:rPr>
                            <w:rFonts w:ascii="Arial Narrow" w:eastAsia="Times New Roman" w:hAnsi="Arial Narrow" w:cs="Arial"/>
                            <w:lang w:bidi="ta-IN"/>
                          </w:rPr>
                          <w:t>) i opisati nastanak takvog napada.</w:t>
                        </w:r>
                      </w:p>
                      <w:p w14:paraId="54015AA5" w14:textId="77777777" w:rsidR="00F46D26" w:rsidRPr="00490F78" w:rsidRDefault="00F46D26" w:rsidP="00F46D26">
                        <w:pPr>
                          <w:autoSpaceDE w:val="0"/>
                          <w:autoSpaceDN w:val="0"/>
                          <w:adjustRightInd w:val="0"/>
                          <w:spacing w:after="0" w:line="240" w:lineRule="auto"/>
                          <w:rPr>
                            <w:rFonts w:ascii="Arial Narrow" w:eastAsia="Times New Roman" w:hAnsi="Arial Narrow" w:cs="Arial"/>
                            <w:lang w:bidi="ta-IN"/>
                          </w:rPr>
                        </w:pPr>
                        <w:r w:rsidRPr="00490F78">
                          <w:rPr>
                            <w:rFonts w:ascii="Arial Narrow" w:eastAsia="Times New Roman" w:hAnsi="Arial Narrow" w:cs="Arial"/>
                            <w:lang w:bidi="ta-IN"/>
                          </w:rPr>
                          <w:t xml:space="preserve">Definirati tvorbu pasiva te primijeniti pravila uporabe kod pretvaranja aktivnih rečenica u pasivne i obrnuto.  </w:t>
                        </w:r>
                      </w:p>
                      <w:p w14:paraId="52FF4E2C" w14:textId="77777777" w:rsidR="00F46D26" w:rsidRPr="00490F78" w:rsidRDefault="00F46D26" w:rsidP="00F46D26">
                        <w:pPr>
                          <w:autoSpaceDE w:val="0"/>
                          <w:autoSpaceDN w:val="0"/>
                          <w:adjustRightInd w:val="0"/>
                          <w:spacing w:after="0" w:line="240" w:lineRule="auto"/>
                          <w:rPr>
                            <w:rFonts w:ascii="Arial Narrow" w:eastAsia="Times New Roman" w:hAnsi="Arial Narrow" w:cs="Arial"/>
                            <w:b/>
                            <w:color w:val="000000"/>
                            <w:lang w:bidi="ta-IN"/>
                          </w:rPr>
                        </w:pPr>
                      </w:p>
                      <w:p w14:paraId="2766CCD8" w14:textId="77777777" w:rsidR="00F46D26" w:rsidRPr="00490F78" w:rsidRDefault="00F46D26" w:rsidP="00F46D26">
                        <w:pPr>
                          <w:autoSpaceDE w:val="0"/>
                          <w:autoSpaceDN w:val="0"/>
                          <w:adjustRightInd w:val="0"/>
                          <w:spacing w:after="0" w:line="276" w:lineRule="auto"/>
                          <w:rPr>
                            <w:rFonts w:ascii="Arial Narrow" w:eastAsia="Times New Roman" w:hAnsi="Arial Narrow" w:cs="Arial"/>
                            <w:b/>
                            <w:color w:val="000000"/>
                            <w:lang w:val="en-GB" w:bidi="ta-IN"/>
                          </w:rPr>
                        </w:pPr>
                        <w:r w:rsidRPr="00490F78">
                          <w:rPr>
                            <w:rFonts w:ascii="Arial Narrow" w:eastAsia="Times New Roman" w:hAnsi="Arial Narrow" w:cs="Arial"/>
                            <w:b/>
                            <w:color w:val="000000"/>
                            <w:lang w:bidi="ta-IN"/>
                          </w:rPr>
                          <w:t xml:space="preserve">S 3. </w:t>
                        </w:r>
                        <w:r w:rsidRPr="00490F78">
                          <w:rPr>
                            <w:rFonts w:ascii="Arial Narrow" w:eastAsia="Times New Roman" w:hAnsi="Arial Narrow" w:cs="Arial"/>
                            <w:b/>
                            <w:color w:val="000000"/>
                            <w:lang w:val="en-GB" w:bidi="ta-IN"/>
                          </w:rPr>
                          <w:t xml:space="preserve">Themes: </w:t>
                        </w:r>
                        <w:r w:rsidRPr="00490F78">
                          <w:rPr>
                            <w:rFonts w:ascii="Arial Narrow" w:hAnsi="Arial Narrow"/>
                            <w:b/>
                            <w:lang w:val="en-GB" w:eastAsia="ar-SA"/>
                          </w:rPr>
                          <w:t>Diabetes.</w:t>
                        </w:r>
                      </w:p>
                      <w:p w14:paraId="2DCD52A9" w14:textId="77777777" w:rsidR="00F46D26" w:rsidRPr="00490F78" w:rsidRDefault="00F46D26" w:rsidP="00F46D26">
                        <w:pPr>
                          <w:autoSpaceDE w:val="0"/>
                          <w:autoSpaceDN w:val="0"/>
                          <w:adjustRightInd w:val="0"/>
                          <w:spacing w:after="0" w:line="240" w:lineRule="auto"/>
                          <w:rPr>
                            <w:rFonts w:ascii="Arial Narrow" w:eastAsia="Times New Roman" w:hAnsi="Arial Narrow" w:cs="Arial"/>
                            <w:b/>
                            <w:color w:val="000000"/>
                            <w:lang w:val="en-GB" w:bidi="ta-IN"/>
                          </w:rPr>
                        </w:pPr>
                        <w:r w:rsidRPr="00490F78">
                          <w:rPr>
                            <w:rFonts w:ascii="Arial Narrow" w:eastAsia="Times New Roman" w:hAnsi="Arial Narrow" w:cs="Arial"/>
                            <w:b/>
                            <w:color w:val="000000"/>
                            <w:lang w:val="en-GB" w:bidi="ta-IN"/>
                          </w:rPr>
                          <w:t xml:space="preserve">       Grammar: Passive Voice.</w:t>
                        </w:r>
                      </w:p>
                      <w:p w14:paraId="38E8EF38" w14:textId="77777777" w:rsidR="00F46D26" w:rsidRPr="00490F78" w:rsidRDefault="00F46D26" w:rsidP="00F46D26">
                        <w:pPr>
                          <w:autoSpaceDE w:val="0"/>
                          <w:autoSpaceDN w:val="0"/>
                          <w:adjustRightInd w:val="0"/>
                          <w:spacing w:after="0" w:line="240" w:lineRule="auto"/>
                          <w:rPr>
                            <w:rFonts w:ascii="Arial Narrow" w:eastAsia="Times New Roman" w:hAnsi="Arial Narrow" w:cs="Arial"/>
                            <w:b/>
                            <w:color w:val="000000"/>
                            <w:lang w:val="en-GB" w:bidi="ta-IN"/>
                          </w:rPr>
                        </w:pPr>
                        <w:r w:rsidRPr="00490F78">
                          <w:rPr>
                            <w:rFonts w:ascii="Arial Narrow" w:eastAsia="Times New Roman" w:hAnsi="Arial Narrow" w:cs="Arial"/>
                            <w:b/>
                            <w:bCs/>
                            <w:color w:val="000000"/>
                            <w:lang w:val="en-GB" w:bidi="ta-IN"/>
                          </w:rPr>
                          <w:t>Presentations of seminar papers.</w:t>
                        </w:r>
                      </w:p>
                      <w:p w14:paraId="5B2DF84E" w14:textId="77777777" w:rsidR="00F46D26" w:rsidRPr="00490F78" w:rsidRDefault="00F46D26" w:rsidP="00F46D26">
                        <w:pPr>
                          <w:autoSpaceDE w:val="0"/>
                          <w:autoSpaceDN w:val="0"/>
                          <w:adjustRightInd w:val="0"/>
                          <w:spacing w:after="0" w:line="240" w:lineRule="auto"/>
                          <w:rPr>
                            <w:rFonts w:ascii="Arial Narrow" w:eastAsia="Times New Roman" w:hAnsi="Arial Narrow" w:cs="Arial"/>
                            <w:lang w:bidi="ta-IN"/>
                          </w:rPr>
                        </w:pPr>
                        <w:r w:rsidRPr="00490F78">
                          <w:rPr>
                            <w:rFonts w:ascii="Arial Narrow" w:eastAsia="Times New Roman" w:hAnsi="Arial Narrow" w:cs="Arial"/>
                            <w:i/>
                            <w:u w:val="single"/>
                            <w:lang w:bidi="ta-IN"/>
                          </w:rPr>
                          <w:t>Ishodi učenja:</w:t>
                        </w:r>
                        <w:r w:rsidRPr="00490F78">
                          <w:rPr>
                            <w:rFonts w:ascii="Arial Narrow" w:eastAsia="Times New Roman" w:hAnsi="Arial Narrow" w:cs="Arial"/>
                            <w:lang w:bidi="ta-IN"/>
                          </w:rPr>
                          <w:t xml:space="preserve"> Objasniti nastanak i tijek bolesti dijabetesa, te nabrojati rizične čimbenike kod dijabetesa i imenovati simptome. Stručnom terminologijom opisati važnost prevencije te ranog otkrivanja dijabetesa. </w:t>
                        </w:r>
                      </w:p>
                      <w:p w14:paraId="0D9BB4B0" w14:textId="77777777" w:rsidR="00F46D26" w:rsidRPr="00490F78" w:rsidRDefault="00F46D26" w:rsidP="00F46D26">
                        <w:pPr>
                          <w:autoSpaceDE w:val="0"/>
                          <w:autoSpaceDN w:val="0"/>
                          <w:adjustRightInd w:val="0"/>
                          <w:spacing w:after="0" w:line="240" w:lineRule="auto"/>
                          <w:rPr>
                            <w:rFonts w:ascii="Arial Narrow" w:eastAsia="Times New Roman" w:hAnsi="Arial Narrow" w:cs="Arial"/>
                            <w:lang w:bidi="ta-IN"/>
                          </w:rPr>
                        </w:pPr>
                        <w:r w:rsidRPr="00490F78">
                          <w:rPr>
                            <w:rFonts w:ascii="Arial Narrow" w:eastAsia="Times New Roman" w:hAnsi="Arial Narrow" w:cs="Arial"/>
                            <w:lang w:bidi="ta-IN"/>
                          </w:rPr>
                          <w:t xml:space="preserve">Analizirati upotrebu pasiva te primijeniti pravila tvorbe na primjerima rečenica, tekstova i dijaloga vezanih uz struku. </w:t>
                        </w:r>
                      </w:p>
                      <w:p w14:paraId="296F6A14" w14:textId="77777777" w:rsidR="00F46D26" w:rsidRPr="00490F78" w:rsidRDefault="00F46D26" w:rsidP="00F46D26">
                        <w:pPr>
                          <w:autoSpaceDE w:val="0"/>
                          <w:autoSpaceDN w:val="0"/>
                          <w:adjustRightInd w:val="0"/>
                          <w:spacing w:after="0" w:line="240" w:lineRule="auto"/>
                          <w:rPr>
                            <w:rFonts w:ascii="Arial Narrow" w:eastAsia="Times New Roman" w:hAnsi="Arial Narrow" w:cs="Arial"/>
                            <w:i/>
                            <w:u w:val="single"/>
                            <w:lang w:bidi="ta-IN"/>
                          </w:rPr>
                        </w:pPr>
                      </w:p>
                      <w:p w14:paraId="32454633" w14:textId="77777777" w:rsidR="00F46D26" w:rsidRPr="00490F78" w:rsidRDefault="00F46D26" w:rsidP="00F46D26">
                        <w:pPr>
                          <w:autoSpaceDE w:val="0"/>
                          <w:autoSpaceDN w:val="0"/>
                          <w:adjustRightInd w:val="0"/>
                          <w:spacing w:after="0" w:line="276" w:lineRule="auto"/>
                          <w:rPr>
                            <w:rFonts w:ascii="Arial Narrow" w:eastAsia="Times New Roman" w:hAnsi="Arial Narrow" w:cs="Arial"/>
                            <w:b/>
                            <w:color w:val="000000"/>
                            <w:lang w:val="en-GB" w:bidi="ta-IN"/>
                          </w:rPr>
                        </w:pPr>
                        <w:r w:rsidRPr="00490F78">
                          <w:rPr>
                            <w:rFonts w:ascii="Arial Narrow" w:eastAsia="Times New Roman" w:hAnsi="Arial Narrow" w:cs="Arial"/>
                            <w:b/>
                            <w:color w:val="000000"/>
                            <w:lang w:val="en-GB" w:bidi="ta-IN"/>
                          </w:rPr>
                          <w:t xml:space="preserve">S 4. Themes: </w:t>
                        </w:r>
                        <w:r w:rsidRPr="00490F78">
                          <w:rPr>
                            <w:rFonts w:ascii="Arial Narrow" w:hAnsi="Arial Narrow"/>
                            <w:b/>
                            <w:lang w:val="en-GB" w:eastAsia="ar-SA"/>
                          </w:rPr>
                          <w:t>Diabetes – The Disease and its Causes.</w:t>
                        </w:r>
                      </w:p>
                      <w:p w14:paraId="26A2F090" w14:textId="77777777" w:rsidR="00F46D26" w:rsidRPr="00490F78" w:rsidRDefault="00F46D26" w:rsidP="00F46D26">
                        <w:pPr>
                          <w:autoSpaceDE w:val="0"/>
                          <w:autoSpaceDN w:val="0"/>
                          <w:adjustRightInd w:val="0"/>
                          <w:spacing w:after="0" w:line="240" w:lineRule="auto"/>
                          <w:rPr>
                            <w:rFonts w:ascii="Arial Narrow" w:eastAsia="Times New Roman" w:hAnsi="Arial Narrow" w:cs="Arial"/>
                            <w:b/>
                            <w:color w:val="000000"/>
                            <w:lang w:val="en-GB" w:bidi="ta-IN"/>
                          </w:rPr>
                        </w:pPr>
                        <w:r w:rsidRPr="00490F78">
                          <w:rPr>
                            <w:rFonts w:ascii="Arial Narrow" w:eastAsia="Times New Roman" w:hAnsi="Arial Narrow" w:cs="Arial"/>
                            <w:b/>
                            <w:color w:val="000000"/>
                            <w:lang w:val="en-GB" w:bidi="ta-IN"/>
                          </w:rPr>
                          <w:t xml:space="preserve">      Grammar: Indirect Speech &amp; Sequence of Tenses.</w:t>
                        </w:r>
                      </w:p>
                      <w:p w14:paraId="53F39C94" w14:textId="77777777" w:rsidR="00F46D26" w:rsidRPr="00490F78" w:rsidRDefault="00F46D26" w:rsidP="00F46D26">
                        <w:pPr>
                          <w:autoSpaceDE w:val="0"/>
                          <w:autoSpaceDN w:val="0"/>
                          <w:adjustRightInd w:val="0"/>
                          <w:spacing w:after="0" w:line="240" w:lineRule="auto"/>
                          <w:rPr>
                            <w:rFonts w:ascii="Arial Narrow" w:eastAsia="Times New Roman" w:hAnsi="Arial Narrow" w:cs="Arial"/>
                            <w:b/>
                            <w:color w:val="000000"/>
                            <w:lang w:val="en-GB" w:bidi="ta-IN"/>
                          </w:rPr>
                        </w:pPr>
                        <w:r w:rsidRPr="00490F78">
                          <w:rPr>
                            <w:rFonts w:ascii="Arial Narrow" w:eastAsia="Times New Roman" w:hAnsi="Arial Narrow" w:cs="Arial"/>
                            <w:b/>
                            <w:bCs/>
                            <w:color w:val="000000"/>
                            <w:lang w:val="en-GB" w:bidi="ta-IN"/>
                          </w:rPr>
                          <w:t>Presentations of seminar papers.</w:t>
                        </w:r>
                      </w:p>
                      <w:p w14:paraId="43CAB28E" w14:textId="77777777" w:rsidR="00F46D26" w:rsidRPr="00490F78" w:rsidRDefault="00F46D26" w:rsidP="00F46D26">
                        <w:pPr>
                          <w:autoSpaceDE w:val="0"/>
                          <w:autoSpaceDN w:val="0"/>
                          <w:adjustRightInd w:val="0"/>
                          <w:spacing w:after="0" w:line="240" w:lineRule="auto"/>
                          <w:rPr>
                            <w:rFonts w:ascii="Arial Narrow" w:eastAsia="Times New Roman" w:hAnsi="Arial Narrow" w:cs="Arial"/>
                            <w:lang w:bidi="ta-IN"/>
                          </w:rPr>
                        </w:pPr>
                        <w:r w:rsidRPr="00490F78">
                          <w:rPr>
                            <w:rFonts w:ascii="Arial Narrow" w:eastAsia="Times New Roman" w:hAnsi="Arial Narrow" w:cs="Arial"/>
                            <w:i/>
                            <w:u w:val="single"/>
                            <w:lang w:bidi="ta-IN"/>
                          </w:rPr>
                          <w:t>Ishodi učenja:</w:t>
                        </w:r>
                        <w:r w:rsidRPr="00490F78">
                          <w:rPr>
                            <w:rFonts w:ascii="Arial Narrow" w:eastAsia="Times New Roman" w:hAnsi="Arial Narrow" w:cs="Arial"/>
                            <w:lang w:bidi="ta-IN"/>
                          </w:rPr>
                          <w:t xml:space="preserve"> Navesti dvije najčešće komplikacije kod dijabetesa i njihove značajke. </w:t>
                        </w:r>
                      </w:p>
                      <w:p w14:paraId="5230D4CA" w14:textId="77777777" w:rsidR="00F46D26" w:rsidRPr="00490F78" w:rsidRDefault="00F46D26" w:rsidP="00F46D26">
                        <w:pPr>
                          <w:autoSpaceDE w:val="0"/>
                          <w:autoSpaceDN w:val="0"/>
                          <w:adjustRightInd w:val="0"/>
                          <w:spacing w:after="0" w:line="240" w:lineRule="auto"/>
                          <w:rPr>
                            <w:rFonts w:ascii="Arial Narrow" w:eastAsia="Times New Roman" w:hAnsi="Arial Narrow" w:cs="Arial"/>
                            <w:lang w:bidi="ta-IN"/>
                          </w:rPr>
                        </w:pPr>
                        <w:r w:rsidRPr="00490F78">
                          <w:rPr>
                            <w:rFonts w:ascii="Arial Narrow" w:eastAsia="Times New Roman" w:hAnsi="Arial Narrow" w:cs="Arial"/>
                            <w:lang w:bidi="ta-IN"/>
                          </w:rPr>
                          <w:t>Definirati pravila za tvorbu neupravnog govora te ih primijeniti kod pretvorbe upravnog u neupravni govor i obrnuto.</w:t>
                        </w:r>
                      </w:p>
                      <w:p w14:paraId="3660361B" w14:textId="77777777" w:rsidR="00F46D26" w:rsidRPr="00490F78" w:rsidRDefault="00F46D26" w:rsidP="00F46D26">
                        <w:pPr>
                          <w:spacing w:after="0" w:line="276" w:lineRule="auto"/>
                          <w:contextualSpacing/>
                          <w:rPr>
                            <w:rFonts w:ascii="Arial Narrow" w:eastAsia="Times New Roman" w:hAnsi="Arial Narrow"/>
                            <w:b/>
                            <w:bCs/>
                            <w:kern w:val="36"/>
                            <w:lang w:eastAsia="hr-HR"/>
                          </w:rPr>
                        </w:pPr>
                      </w:p>
                      <w:p w14:paraId="240872CA" w14:textId="77777777" w:rsidR="00F46D26" w:rsidRPr="00490F78" w:rsidRDefault="00F46D26" w:rsidP="00F46D26">
                        <w:pPr>
                          <w:spacing w:after="0" w:line="276" w:lineRule="auto"/>
                          <w:contextualSpacing/>
                          <w:rPr>
                            <w:rFonts w:ascii="Arial Narrow" w:eastAsia="Times New Roman" w:hAnsi="Arial Narrow"/>
                            <w:b/>
                            <w:bCs/>
                            <w:kern w:val="36"/>
                            <w:lang w:val="en-GB" w:eastAsia="hr-HR"/>
                          </w:rPr>
                        </w:pPr>
                        <w:r w:rsidRPr="00490F78">
                          <w:rPr>
                            <w:rFonts w:ascii="Arial Narrow" w:eastAsia="Times New Roman" w:hAnsi="Arial Narrow"/>
                            <w:b/>
                            <w:bCs/>
                            <w:kern w:val="36"/>
                            <w:lang w:val="en-GB" w:eastAsia="hr-HR"/>
                          </w:rPr>
                          <w:t>S 5. Presentations of seminar papers.</w:t>
                        </w:r>
                      </w:p>
                      <w:p w14:paraId="73288612" w14:textId="77777777" w:rsidR="00F46D26" w:rsidRPr="00490F78" w:rsidRDefault="00F46D26" w:rsidP="00F46D26">
                        <w:pPr>
                          <w:autoSpaceDE w:val="0"/>
                          <w:autoSpaceDN w:val="0"/>
                          <w:adjustRightInd w:val="0"/>
                          <w:spacing w:after="0" w:line="240" w:lineRule="auto"/>
                          <w:rPr>
                            <w:rFonts w:ascii="Arial Narrow" w:eastAsia="Times New Roman" w:hAnsi="Arial Narrow" w:cs="Arial"/>
                            <w:color w:val="000000"/>
                            <w:lang w:bidi="ta-IN"/>
                          </w:rPr>
                        </w:pPr>
                        <w:r w:rsidRPr="00490F78">
                          <w:rPr>
                            <w:rFonts w:ascii="Arial Narrow" w:eastAsia="Times New Roman" w:hAnsi="Arial Narrow" w:cs="Arial"/>
                            <w:color w:val="000000"/>
                            <w:lang w:bidi="ta-IN"/>
                          </w:rPr>
                          <w:lastRenderedPageBreak/>
                          <w:t>Studenti pred studijskom grupom prezentiraju seminarski rad na prethodno odabranu stručnu temu. Izlaganje je usmeno uz power point prezentaciju.</w:t>
                        </w:r>
                      </w:p>
                      <w:p w14:paraId="74AC66CF" w14:textId="77777777" w:rsidR="00F46D26" w:rsidRDefault="00F46D26" w:rsidP="00F46D26">
                        <w:pPr>
                          <w:spacing w:after="0"/>
                          <w:rPr>
                            <w:sz w:val="24"/>
                            <w:szCs w:val="24"/>
                          </w:rPr>
                        </w:pPr>
                        <w:r w:rsidRPr="00490F78">
                          <w:rPr>
                            <w:rFonts w:ascii="Arial Narrow" w:eastAsia="Times New Roman" w:hAnsi="Arial Narrow" w:cs="Arial"/>
                            <w:i/>
                            <w:u w:val="single"/>
                            <w:lang w:bidi="ta-IN"/>
                          </w:rPr>
                          <w:t>Ishodi učenja:</w:t>
                        </w:r>
                        <w:r w:rsidRPr="00490F78">
                          <w:rPr>
                            <w:rFonts w:ascii="Arial Narrow" w:eastAsia="Times New Roman" w:hAnsi="Arial Narrow" w:cs="Arial"/>
                            <w:lang w:bidi="ta-IN"/>
                          </w:rPr>
                          <w:t xml:space="preserve"> Pronaći, sažeti i prezentirati određene informacije i pojmove na zadanu stručnu temu te diskutirati u grupi o zadanoj t</w:t>
                        </w:r>
                        <w:r>
                          <w:rPr>
                            <w:rFonts w:ascii="Arial Narrow" w:eastAsia="Times New Roman" w:hAnsi="Arial Narrow" w:cs="Arial"/>
                            <w:lang w:bidi="ta-IN"/>
                          </w:rPr>
                          <w:t>emi.</w:t>
                        </w:r>
                      </w:p>
                    </w:sdtContent>
                  </w:sdt>
                  <w:p w14:paraId="3D62FA9B" w14:textId="14F10039" w:rsidR="005C2F41" w:rsidRPr="00CD3F31" w:rsidRDefault="005C2F41" w:rsidP="00845D2D">
                    <w:pPr>
                      <w:spacing w:after="0"/>
                      <w:rPr>
                        <w:sz w:val="24"/>
                        <w:szCs w:val="24"/>
                      </w:rPr>
                    </w:pPr>
                  </w:p>
                </w:tc>
              </w:sdtContent>
            </w:sdt>
          </w:sdtContent>
        </w:sdt>
      </w:tr>
    </w:tbl>
    <w:p w14:paraId="1B126CA3" w14:textId="77777777" w:rsidR="005C2F41" w:rsidRPr="00CD3F31" w:rsidRDefault="005C2F41" w:rsidP="005C2F41"/>
    <w:p w14:paraId="2CDE71A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4ECD23B" w14:textId="77777777" w:rsidTr="00BF53C9">
        <w:trPr>
          <w:trHeight w:val="426"/>
        </w:trPr>
        <w:sdt>
          <w:sdtPr>
            <w:rPr>
              <w:rStyle w:val="Style43"/>
              <w:lang w:val="hr-HR"/>
            </w:rPr>
            <w:alias w:val="Popis vježbi"/>
            <w:tag w:val="Popis vježbi"/>
            <w:id w:val="-1916624116"/>
            <w:placeholder>
              <w:docPart w:val="6A911C37395846959EC1304C7A1EB0AB"/>
            </w:placeholder>
            <w:showingPlcHd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6CBB9FC2" w14:textId="77777777" w:rsidR="005C2F41" w:rsidRPr="00CD3F31" w:rsidRDefault="00481703" w:rsidP="00481703">
                <w:pPr>
                  <w:pStyle w:val="Default"/>
                  <w:rPr>
                    <w:rFonts w:ascii="Calibri" w:hAnsi="Calibri" w:cs="Times New Roman"/>
                    <w:sz w:val="22"/>
                    <w:szCs w:val="22"/>
                    <w:lang w:val="hr-HR"/>
                  </w:rPr>
                </w:pPr>
                <w:r w:rsidRPr="00CD3F31">
                  <w:rPr>
                    <w:rStyle w:val="Tekstrezerviranogmjesta"/>
                    <w:rFonts w:asciiTheme="minorHAnsi" w:eastAsiaTheme="majorEastAsia" w:hAnsiTheme="minorHAnsi"/>
                    <w:sz w:val="22"/>
                    <w:szCs w:val="22"/>
                    <w:lang w:val="hr-HR"/>
                  </w:rPr>
                  <w:t>Unesite tražene podatke</w:t>
                </w:r>
              </w:p>
            </w:tc>
          </w:sdtContent>
        </w:sdt>
      </w:tr>
    </w:tbl>
    <w:p w14:paraId="3C4A0BE8" w14:textId="77777777" w:rsidR="005C2F41" w:rsidRPr="00CD3F31" w:rsidRDefault="005C2F41" w:rsidP="005C2F41"/>
    <w:p w14:paraId="7FB7A176"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D13CADE"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42BA386F" w14:textId="387B25CC" w:rsidR="005C2F41" w:rsidRPr="00CD3F31" w:rsidRDefault="00C32AE7" w:rsidP="004D4B18">
                <w:pPr>
                  <w:spacing w:after="0"/>
                  <w:jc w:val="both"/>
                </w:pPr>
                <w:r w:rsidRPr="009722E4">
                  <w:rPr>
                    <w:rFonts w:ascii="Arial Narrow" w:hAnsi="Arial Narrow" w:cs="Arial"/>
                    <w:bCs/>
                    <w:lang w:eastAsia="ar-SA"/>
                  </w:rPr>
                  <w:t xml:space="preserve"> Studenti su obvezni redovito pohađati seminare i aktivno sudjelovati u </w:t>
                </w:r>
                <w:r w:rsidR="00845D2D">
                  <w:rPr>
                    <w:rFonts w:ascii="Arial Narrow" w:hAnsi="Arial Narrow" w:cs="Arial"/>
                    <w:bCs/>
                    <w:lang w:eastAsia="ar-SA"/>
                  </w:rPr>
                  <w:t xml:space="preserve">svim oblicima </w:t>
                </w:r>
                <w:r w:rsidRPr="009722E4">
                  <w:rPr>
                    <w:rFonts w:ascii="Arial Narrow" w:hAnsi="Arial Narrow" w:cs="Arial"/>
                    <w:bCs/>
                    <w:lang w:eastAsia="ar-SA"/>
                  </w:rPr>
                  <w:t>nastav</w:t>
                </w:r>
                <w:r w:rsidR="00845D2D">
                  <w:rPr>
                    <w:rFonts w:ascii="Arial Narrow" w:hAnsi="Arial Narrow" w:cs="Arial"/>
                    <w:bCs/>
                    <w:lang w:eastAsia="ar-SA"/>
                  </w:rPr>
                  <w:t>e</w:t>
                </w:r>
                <w:r w:rsidRPr="009722E4">
                  <w:rPr>
                    <w:rFonts w:ascii="Arial Narrow" w:hAnsi="Arial Narrow" w:cs="Arial"/>
                    <w:bCs/>
                    <w:lang w:eastAsia="ar-SA"/>
                  </w:rPr>
                  <w:t>.</w:t>
                </w:r>
                <w:r>
                  <w:rPr>
                    <w:rStyle w:val="Style44"/>
                  </w:rPr>
                  <w:t xml:space="preserve"> </w:t>
                </w:r>
              </w:p>
            </w:tc>
          </w:sdtContent>
        </w:sdt>
      </w:tr>
    </w:tbl>
    <w:p w14:paraId="7B5AB0F6" w14:textId="77777777" w:rsidR="005C2F41" w:rsidRPr="00CD3F31" w:rsidRDefault="005C2F41" w:rsidP="005C2F41">
      <w:pPr>
        <w:jc w:val="both"/>
        <w:rPr>
          <w:rFonts w:cs="Arial"/>
          <w:b/>
          <w:bCs/>
        </w:rPr>
      </w:pPr>
    </w:p>
    <w:p w14:paraId="6143D98E" w14:textId="77777777"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C8CCE2" w14:textId="77777777" w:rsidTr="00BF53C9">
        <w:trPr>
          <w:trHeight w:val="426"/>
        </w:trPr>
        <w:sdt>
          <w:sdtPr>
            <w:rPr>
              <w:rStyle w:val="Style49"/>
            </w:rPr>
            <w:alias w:val="Ispiti"/>
            <w:tag w:val="Ispiti"/>
            <w:id w:val="-46766568"/>
            <w:placeholder>
              <w:docPart w:val="544F4A6356B144B99D4C91C6D1F0E63D"/>
            </w:placeholder>
          </w:sdtPr>
          <w:sdtEndPr>
            <w:rPr>
              <w:rStyle w:val="Style45"/>
              <w:rFonts w:ascii="Calibri" w:hAnsi="Calibri"/>
              <w:color w:val="000000" w:themeColor="text1"/>
            </w:rPr>
          </w:sdtEndPr>
          <w:sdtContent>
            <w:sdt>
              <w:sdtPr>
                <w:rPr>
                  <w:rStyle w:val="Style49"/>
                </w:rPr>
                <w:alias w:val="Ispiti"/>
                <w:tag w:val="Ispiti"/>
                <w:id w:val="247236870"/>
                <w:placeholder>
                  <w:docPart w:val="8E685A6B9E9945BB920BAF989F664367"/>
                </w:placeholder>
              </w:sdtPr>
              <w:sdtEndPr>
                <w:rPr>
                  <w:rStyle w:val="Style45"/>
                  <w:rFonts w:ascii="Calibri" w:hAnsi="Calibri"/>
                  <w:color w:val="000000" w:themeColor="text1"/>
                </w:rPr>
              </w:sdtEndPr>
              <w:sdtContent>
                <w:sdt>
                  <w:sdtPr>
                    <w:rPr>
                      <w:rStyle w:val="Style49"/>
                    </w:rPr>
                    <w:alias w:val="Ispiti"/>
                    <w:tag w:val="Ispiti"/>
                    <w:id w:val="1503629008"/>
                    <w:placeholder>
                      <w:docPart w:val="131F682CBC2A477FA06806EFD02999FE"/>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1976DBC6" w14:textId="77777777" w:rsidR="00F46D26" w:rsidRPr="00490F78" w:rsidRDefault="00F46D26" w:rsidP="00F46D26">
                        <w:pPr>
                          <w:spacing w:before="60" w:after="120"/>
                          <w:jc w:val="both"/>
                          <w:rPr>
                            <w:rFonts w:ascii="Arial Narrow" w:hAnsi="Arial Narrow" w:cs="Arial"/>
                            <w:color w:val="000000"/>
                            <w:lang w:eastAsia="ar-SA"/>
                          </w:rPr>
                        </w:pPr>
                        <w:r w:rsidRPr="00490F78">
                          <w:rPr>
                            <w:rFonts w:ascii="Arial Narrow" w:hAnsi="Arial Narrow" w:cs="Arial"/>
                            <w:b/>
                            <w:bCs/>
                            <w:i/>
                            <w:iCs/>
                            <w:color w:val="000000"/>
                            <w:lang w:eastAsia="ar-SA"/>
                          </w:rPr>
                          <w:t xml:space="preserve">ECTS bodovni sustav ocjenjivanja: </w:t>
                        </w:r>
                      </w:p>
                      <w:p w14:paraId="7FD9F4EC" w14:textId="77777777" w:rsidR="00F46D26" w:rsidRPr="00490F78" w:rsidRDefault="00F46D26" w:rsidP="00F46D26">
                        <w:pPr>
                          <w:suppressAutoHyphens/>
                          <w:spacing w:line="256" w:lineRule="auto"/>
                          <w:jc w:val="both"/>
                          <w:rPr>
                            <w:rFonts w:ascii="Arial Narrow" w:hAnsi="Arial Narrow" w:cs="Arial"/>
                            <w:color w:val="000000"/>
                            <w:lang w:eastAsia="ar-SA"/>
                          </w:rPr>
                        </w:pPr>
                        <w:r w:rsidRPr="00490F78">
                          <w:rPr>
                            <w:rFonts w:ascii="Arial Narrow" w:hAnsi="Arial Narrow" w:cs="Arial"/>
                            <w:color w:val="000000"/>
                            <w:lang w:eastAsia="ar-SA"/>
                          </w:rPr>
                          <w:t xml:space="preserve">Ocjenjivanje studenata provodi se prema važećem </w:t>
                        </w:r>
                        <w:r w:rsidRPr="00490F78">
                          <w:rPr>
                            <w:rFonts w:ascii="Arial Narrow" w:hAnsi="Arial Narrow" w:cs="Arial"/>
                            <w:b/>
                            <w:bCs/>
                            <w:color w:val="000000"/>
                            <w:lang w:eastAsia="ar-SA"/>
                          </w:rPr>
                          <w:t>Pravilniku o studijima Sveučilišta u Rijeci</w:t>
                        </w:r>
                        <w:r w:rsidRPr="00490F78">
                          <w:rPr>
                            <w:rFonts w:ascii="Arial Narrow" w:hAnsi="Arial Narrow" w:cs="Arial"/>
                            <w:color w:val="000000"/>
                            <w:lang w:eastAsia="ar-SA"/>
                          </w:rPr>
                          <w:t>, odnosno Odluci o izmjenama i dopunama</w:t>
                        </w:r>
                        <w:r w:rsidRPr="00490F78">
                          <w:rPr>
                            <w:rFonts w:ascii="Arial Narrow" w:hAnsi="Arial Narrow" w:cs="Arial"/>
                            <w:b/>
                            <w:bCs/>
                            <w:color w:val="000000"/>
                            <w:lang w:eastAsia="ar-SA"/>
                          </w:rPr>
                          <w:t xml:space="preserve"> Pravilnika o studijima Sveučilišta u Rijeci</w:t>
                        </w:r>
                        <w:r w:rsidRPr="00490F78">
                          <w:rPr>
                            <w:rFonts w:ascii="Arial Narrow" w:hAnsi="Arial Narrow" w:cs="Arial"/>
                            <w:color w:val="000000"/>
                            <w:lang w:eastAsia="ar-SA"/>
                          </w:rPr>
                          <w:t xml:space="preserve"> te Odluci Fakultetskog vijeća Fakulteta zdravstvenih studija usvojenoj na sjednici održanoj 14. lipnja 2018. prema kojoj studenti na pojedinom predmetu od 100% ocjenskih bodova tijekom nastave mogu ostvariti najviše </w:t>
                        </w:r>
                        <w:r w:rsidRPr="00490F78">
                          <w:rPr>
                            <w:rFonts w:ascii="Arial Narrow" w:hAnsi="Arial Narrow" w:cs="Arial"/>
                            <w:b/>
                            <w:color w:val="000000"/>
                            <w:lang w:eastAsia="ar-SA"/>
                          </w:rPr>
                          <w:t>50% ocjenskih bodova</w:t>
                        </w:r>
                        <w:r w:rsidRPr="00490F78">
                          <w:rPr>
                            <w:rFonts w:ascii="Arial Narrow" w:hAnsi="Arial Narrow" w:cs="Arial"/>
                            <w:color w:val="000000"/>
                            <w:lang w:eastAsia="ar-SA"/>
                          </w:rPr>
                          <w:t xml:space="preserve">, dok se preostalih </w:t>
                        </w:r>
                        <w:r w:rsidRPr="00490F78">
                          <w:rPr>
                            <w:rFonts w:ascii="Arial Narrow" w:hAnsi="Arial Narrow" w:cs="Arial"/>
                            <w:b/>
                            <w:color w:val="000000"/>
                            <w:lang w:eastAsia="ar-SA"/>
                          </w:rPr>
                          <w:t>50% ocjenskih bodova</w:t>
                        </w:r>
                        <w:r w:rsidRPr="00490F78">
                          <w:rPr>
                            <w:rFonts w:ascii="Arial Narrow" w:hAnsi="Arial Narrow" w:cs="Arial"/>
                            <w:color w:val="000000"/>
                            <w:lang w:eastAsia="ar-SA"/>
                          </w:rPr>
                          <w:t xml:space="preserve"> ostvaruje na završnom ispitu. </w:t>
                        </w:r>
                      </w:p>
                      <w:p w14:paraId="6795F233" w14:textId="77777777" w:rsidR="00F46D26" w:rsidRPr="00490F78" w:rsidRDefault="00F46D26" w:rsidP="00F46D26">
                        <w:pPr>
                          <w:autoSpaceDE w:val="0"/>
                          <w:autoSpaceDN w:val="0"/>
                          <w:adjustRightInd w:val="0"/>
                          <w:spacing w:after="0" w:line="240" w:lineRule="auto"/>
                          <w:jc w:val="both"/>
                          <w:rPr>
                            <w:rFonts w:ascii="Arial Narrow" w:eastAsia="Times New Roman" w:hAnsi="Arial Narrow" w:cs="Arial"/>
                            <w:color w:val="000000"/>
                            <w:lang w:bidi="ta-IN"/>
                          </w:rPr>
                        </w:pPr>
                        <w:r w:rsidRPr="00490F78">
                          <w:rPr>
                            <w:rFonts w:ascii="Arial Narrow" w:eastAsia="Times New Roman" w:hAnsi="Arial Narrow" w:cs="Arial"/>
                            <w:color w:val="000000"/>
                            <w:lang w:bidi="ta-IN"/>
                          </w:rPr>
                          <w:t xml:space="preserve">Ocjenjivanje studenata vrši se primjenom ECTS (A-F) i brojčanog sustava (1-5). </w:t>
                        </w:r>
                      </w:p>
                      <w:p w14:paraId="7E798117" w14:textId="77777777" w:rsidR="00F46D26" w:rsidRPr="00490F78" w:rsidRDefault="00F46D26" w:rsidP="00F46D26">
                        <w:pPr>
                          <w:autoSpaceDE w:val="0"/>
                          <w:autoSpaceDN w:val="0"/>
                          <w:adjustRightInd w:val="0"/>
                          <w:spacing w:after="0" w:line="240" w:lineRule="auto"/>
                          <w:jc w:val="both"/>
                          <w:rPr>
                            <w:rFonts w:ascii="Arial Narrow" w:eastAsia="Times New Roman" w:hAnsi="Arial Narrow" w:cs="Arial"/>
                            <w:color w:val="000000"/>
                            <w:lang w:bidi="ta-IN"/>
                          </w:rPr>
                        </w:pPr>
                      </w:p>
                      <w:p w14:paraId="165A4525" w14:textId="77777777" w:rsidR="00F46D26" w:rsidRPr="00490F78" w:rsidRDefault="00F46D26" w:rsidP="00F46D26">
                        <w:pPr>
                          <w:autoSpaceDE w:val="0"/>
                          <w:autoSpaceDN w:val="0"/>
                          <w:adjustRightInd w:val="0"/>
                          <w:spacing w:after="0" w:line="240" w:lineRule="auto"/>
                          <w:jc w:val="both"/>
                          <w:rPr>
                            <w:rFonts w:ascii="Arial Narrow" w:eastAsia="Times New Roman" w:hAnsi="Arial Narrow" w:cs="Arial"/>
                            <w:color w:val="000000"/>
                            <w:lang w:bidi="ta-IN"/>
                          </w:rPr>
                        </w:pPr>
                        <w:r w:rsidRPr="00490F78">
                          <w:rPr>
                            <w:rFonts w:ascii="Arial Narrow" w:eastAsia="Times New Roman" w:hAnsi="Arial Narrow" w:cs="Arial"/>
                            <w:color w:val="000000"/>
                            <w:lang w:bidi="ta-IN"/>
                          </w:rPr>
                          <w:t xml:space="preserve">Od maksimalnih 50 ocjenskih bodova koje je moguće ostvariti tijekom nastave, student mora sakupiti minimum od 25 ocjenskih bodova da bi pristupio završnom ispitu. </w:t>
                        </w:r>
                      </w:p>
                      <w:p w14:paraId="201B649A" w14:textId="77777777" w:rsidR="00F46D26" w:rsidRPr="00490F78" w:rsidRDefault="00F46D26" w:rsidP="00F46D26">
                        <w:pPr>
                          <w:autoSpaceDE w:val="0"/>
                          <w:autoSpaceDN w:val="0"/>
                          <w:adjustRightInd w:val="0"/>
                          <w:spacing w:after="0" w:line="240" w:lineRule="auto"/>
                          <w:jc w:val="both"/>
                          <w:rPr>
                            <w:rFonts w:ascii="Arial Narrow" w:eastAsia="Times New Roman" w:hAnsi="Arial Narrow" w:cs="Arial"/>
                            <w:color w:val="000000"/>
                            <w:lang w:bidi="ta-IN"/>
                          </w:rPr>
                        </w:pPr>
                        <w:r w:rsidRPr="00490F78">
                          <w:rPr>
                            <w:rFonts w:ascii="Arial Narrow" w:eastAsia="Times New Roman" w:hAnsi="Arial Narrow" w:cs="Arial"/>
                            <w:color w:val="000000"/>
                            <w:lang w:bidi="ta-IN"/>
                          </w:rPr>
                          <w:t xml:space="preserve"> </w:t>
                        </w:r>
                      </w:p>
                      <w:p w14:paraId="55EF1859" w14:textId="77777777" w:rsidR="00F46D26" w:rsidRPr="00490F78" w:rsidRDefault="00F46D26" w:rsidP="00F46D26">
                        <w:pPr>
                          <w:autoSpaceDE w:val="0"/>
                          <w:autoSpaceDN w:val="0"/>
                          <w:adjustRightInd w:val="0"/>
                          <w:spacing w:after="0" w:line="240" w:lineRule="auto"/>
                          <w:jc w:val="both"/>
                          <w:rPr>
                            <w:rFonts w:ascii="Arial Narrow" w:eastAsia="Times New Roman" w:hAnsi="Arial Narrow" w:cs="Arial"/>
                            <w:color w:val="000000"/>
                            <w:lang w:bidi="ta-IN"/>
                          </w:rPr>
                        </w:pPr>
                      </w:p>
                      <w:p w14:paraId="5085F535" w14:textId="77777777" w:rsidR="00F46D26" w:rsidRPr="00490F78" w:rsidRDefault="00F46D26" w:rsidP="00F46D26">
                        <w:pPr>
                          <w:suppressAutoHyphens/>
                          <w:spacing w:line="256" w:lineRule="auto"/>
                          <w:jc w:val="both"/>
                          <w:rPr>
                            <w:rFonts w:ascii="Arial Narrow" w:hAnsi="Arial Narrow" w:cs="Arial"/>
                            <w:bCs/>
                            <w:lang w:eastAsia="ar-SA"/>
                          </w:rPr>
                        </w:pPr>
                        <w:r w:rsidRPr="00490F78">
                          <w:rPr>
                            <w:rFonts w:ascii="Arial Narrow" w:hAnsi="Arial Narrow" w:cs="Arial"/>
                            <w:bCs/>
                            <w:lang w:eastAsia="ar-SA"/>
                          </w:rPr>
                          <w:t>Ocjenske bodove student stječe aktivnim sudjelovanjem u nastavi, izvršavanjem postavljenih zadataka i usmenom prezentacijom seminarskog rada na sljedeći način:</w:t>
                        </w:r>
                      </w:p>
                      <w:p w14:paraId="3E1CDB27" w14:textId="77777777" w:rsidR="00F46D26" w:rsidRPr="00490F78" w:rsidRDefault="00F46D26" w:rsidP="00F46D26">
                        <w:pPr>
                          <w:autoSpaceDE w:val="0"/>
                          <w:autoSpaceDN w:val="0"/>
                          <w:adjustRightInd w:val="0"/>
                          <w:spacing w:after="0" w:line="240" w:lineRule="auto"/>
                          <w:jc w:val="both"/>
                          <w:rPr>
                            <w:rFonts w:ascii="Arial Narrow" w:eastAsia="Times New Roman" w:hAnsi="Arial Narrow" w:cs="Arial"/>
                            <w:color w:val="000000"/>
                            <w:lang w:bidi="ta-IN"/>
                          </w:rPr>
                        </w:pPr>
                      </w:p>
                      <w:p w14:paraId="74104C65" w14:textId="77777777" w:rsidR="00F46D26" w:rsidRPr="00490F78" w:rsidRDefault="00F46D26" w:rsidP="00F46D26">
                        <w:pPr>
                          <w:suppressAutoHyphens/>
                          <w:spacing w:before="60" w:after="120" w:line="256" w:lineRule="auto"/>
                          <w:jc w:val="both"/>
                          <w:rPr>
                            <w:rFonts w:ascii="Arial Narrow" w:hAnsi="Arial Narrow" w:cs="Arial"/>
                            <w:color w:val="000000"/>
                            <w:lang w:eastAsia="ar-SA"/>
                          </w:rPr>
                        </w:pPr>
                        <w:r w:rsidRPr="00490F78">
                          <w:rPr>
                            <w:rFonts w:ascii="Arial Narrow" w:hAnsi="Arial Narrow" w:cs="Arial"/>
                            <w:b/>
                            <w:bCs/>
                            <w:color w:val="000000"/>
                            <w:u w:val="single"/>
                            <w:lang w:eastAsia="ar-SA"/>
                          </w:rPr>
                          <w:t xml:space="preserve">I. Tijekom nastave vrednuje se (maksimalno do 50 bodova): </w:t>
                        </w:r>
                      </w:p>
                      <w:p w14:paraId="304FA7BE" w14:textId="77777777" w:rsidR="00F46D26" w:rsidRPr="00490F78" w:rsidRDefault="00F46D26" w:rsidP="00F46D26">
                        <w:pPr>
                          <w:numPr>
                            <w:ilvl w:val="0"/>
                            <w:numId w:val="4"/>
                          </w:numPr>
                          <w:suppressAutoHyphens/>
                          <w:spacing w:line="256" w:lineRule="auto"/>
                          <w:jc w:val="both"/>
                          <w:rPr>
                            <w:rFonts w:ascii="Arial Narrow" w:hAnsi="Arial Narrow" w:cs="Arial"/>
                            <w:color w:val="000000"/>
                            <w:lang w:eastAsia="ar-SA"/>
                          </w:rPr>
                        </w:pPr>
                        <w:r w:rsidRPr="00490F78">
                          <w:rPr>
                            <w:rFonts w:ascii="Arial Narrow" w:hAnsi="Arial Narrow" w:cs="Arial"/>
                            <w:color w:val="000000"/>
                            <w:lang w:eastAsia="ar-SA"/>
                          </w:rPr>
                          <w:t xml:space="preserve">pohađanje nastave (do 5 bodova) </w:t>
                        </w:r>
                      </w:p>
                      <w:p w14:paraId="7AE2F0F9" w14:textId="77777777" w:rsidR="00F46D26" w:rsidRPr="00490F78" w:rsidRDefault="00F46D26" w:rsidP="00F46D26">
                        <w:pPr>
                          <w:numPr>
                            <w:ilvl w:val="0"/>
                            <w:numId w:val="4"/>
                          </w:numPr>
                          <w:suppressAutoHyphens/>
                          <w:spacing w:line="256" w:lineRule="auto"/>
                          <w:jc w:val="both"/>
                          <w:rPr>
                            <w:rFonts w:ascii="Arial Narrow" w:hAnsi="Arial Narrow" w:cs="Arial"/>
                            <w:color w:val="000000"/>
                            <w:lang w:eastAsia="ar-SA"/>
                          </w:rPr>
                        </w:pPr>
                        <w:r w:rsidRPr="00490F78">
                          <w:rPr>
                            <w:rFonts w:ascii="Arial Narrow" w:hAnsi="Arial Narrow" w:cs="Arial"/>
                            <w:color w:val="000000"/>
                            <w:lang w:eastAsia="ar-SA"/>
                          </w:rPr>
                          <w:t>obvezni seminarski rad i usmena prezentacija rada</w:t>
                        </w:r>
                        <w:r w:rsidRPr="00490F78">
                          <w:rPr>
                            <w:rFonts w:ascii="Arial Narrow" w:hAnsi="Arial Narrow" w:cs="Arial"/>
                            <w:b/>
                            <w:color w:val="000000"/>
                            <w:lang w:eastAsia="ar-SA"/>
                          </w:rPr>
                          <w:t xml:space="preserve"> </w:t>
                        </w:r>
                        <w:r w:rsidRPr="00490F78">
                          <w:rPr>
                            <w:rFonts w:ascii="Arial Narrow" w:hAnsi="Arial Narrow" w:cs="Arial"/>
                            <w:color w:val="000000"/>
                            <w:lang w:eastAsia="ar-SA"/>
                          </w:rPr>
                          <w:t>(do 45 bodova)</w:t>
                        </w:r>
                      </w:p>
                      <w:p w14:paraId="6F436F33" w14:textId="77777777" w:rsidR="00F46D26" w:rsidRPr="00490F78" w:rsidRDefault="00F46D26" w:rsidP="00F46D26">
                        <w:pPr>
                          <w:suppressAutoHyphens/>
                          <w:spacing w:line="256" w:lineRule="auto"/>
                          <w:jc w:val="both"/>
                          <w:rPr>
                            <w:rFonts w:ascii="Arial Narrow" w:hAnsi="Arial Narrow" w:cs="Arial"/>
                            <w:color w:val="000000"/>
                            <w:lang w:eastAsia="ar-SA"/>
                          </w:rPr>
                        </w:pPr>
                        <w:r w:rsidRPr="00490F78">
                          <w:rPr>
                            <w:rFonts w:ascii="Arial Narrow" w:hAnsi="Arial Narrow" w:cs="Arial"/>
                            <w:color w:val="000000"/>
                            <w:lang w:eastAsia="ar-SA"/>
                          </w:rPr>
                          <w:t xml:space="preserve"> </w:t>
                        </w:r>
                      </w:p>
                      <w:p w14:paraId="090DE35A" w14:textId="77777777" w:rsidR="00F46D26" w:rsidRPr="00490F78" w:rsidRDefault="00F46D26" w:rsidP="00F46D26">
                        <w:pPr>
                          <w:numPr>
                            <w:ilvl w:val="0"/>
                            <w:numId w:val="2"/>
                          </w:numPr>
                          <w:suppressAutoHyphens/>
                          <w:spacing w:after="0" w:line="240" w:lineRule="auto"/>
                          <w:ind w:left="284" w:hanging="284"/>
                          <w:jc w:val="both"/>
                          <w:rPr>
                            <w:rFonts w:ascii="Arial Narrow" w:hAnsi="Arial Narrow" w:cs="Arial"/>
                            <w:b/>
                            <w:color w:val="000000"/>
                            <w:lang w:eastAsia="ar-SA"/>
                          </w:rPr>
                        </w:pPr>
                        <w:r w:rsidRPr="00490F78">
                          <w:rPr>
                            <w:rFonts w:ascii="Arial Narrow" w:hAnsi="Arial Narrow" w:cs="Arial"/>
                            <w:b/>
                            <w:color w:val="000000"/>
                            <w:lang w:eastAsia="ar-SA"/>
                          </w:rPr>
                          <w:t xml:space="preserve">Pohađanje nastave (do 5 bodova) </w:t>
                        </w:r>
                      </w:p>
                      <w:p w14:paraId="74D7B5DB" w14:textId="77777777" w:rsidR="00F46D26" w:rsidRDefault="00F46D26" w:rsidP="00F46D26">
                        <w:pPr>
                          <w:suppressAutoHyphens/>
                          <w:spacing w:after="120" w:line="256" w:lineRule="auto"/>
                          <w:jc w:val="both"/>
                          <w:rPr>
                            <w:rFonts w:ascii="Arial Narrow" w:hAnsi="Arial Narrow" w:cs="Arial"/>
                            <w:b/>
                            <w:color w:val="000000"/>
                            <w:lang w:eastAsia="ar-SA"/>
                          </w:rPr>
                        </w:pPr>
                      </w:p>
                      <w:p w14:paraId="12687B50" w14:textId="77777777" w:rsidR="00F46D26" w:rsidRPr="00490F78" w:rsidRDefault="00F46D26" w:rsidP="00F46D26">
                        <w:pPr>
                          <w:suppressAutoHyphens/>
                          <w:spacing w:after="120" w:line="256" w:lineRule="auto"/>
                          <w:jc w:val="both"/>
                          <w:rPr>
                            <w:rFonts w:ascii="Arial Narrow" w:hAnsi="Arial Narrow" w:cs="Arial"/>
                            <w:bCs/>
                            <w:lang w:eastAsia="ar-SA"/>
                          </w:rPr>
                        </w:pPr>
                        <w:r w:rsidRPr="00490F78">
                          <w:rPr>
                            <w:rFonts w:ascii="Arial Narrow" w:hAnsi="Arial Narrow" w:cs="Arial"/>
                            <w:bCs/>
                            <w:lang w:eastAsia="ar-SA"/>
                          </w:rPr>
                          <w:t xml:space="preserve">Student može izostati s 30% nastave isključivo </w:t>
                        </w:r>
                        <w:r w:rsidRPr="00490F78">
                          <w:rPr>
                            <w:rFonts w:ascii="Arial Narrow" w:hAnsi="Arial Narrow" w:cs="Arial"/>
                            <w:b/>
                            <w:bCs/>
                            <w:lang w:eastAsia="ar-SA"/>
                          </w:rPr>
                          <w:t>zbog zdravstvenih razloga</w:t>
                        </w:r>
                        <w:r w:rsidRPr="00490F78">
                          <w:rPr>
                            <w:rFonts w:ascii="Arial Narrow" w:hAnsi="Arial Narrow" w:cs="Arial"/>
                            <w:bCs/>
                            <w:lang w:eastAsia="ar-SA"/>
                          </w:rPr>
                          <w:t xml:space="preserve"> što opravdava liječničkom ispričnicom. Nazočnost na seminarima je obvezna. Nadoknada u nastavi nije moguća. </w:t>
                        </w:r>
                      </w:p>
                      <w:p w14:paraId="4D4F5D24" w14:textId="77777777" w:rsidR="00F46D26" w:rsidRPr="00490F78" w:rsidRDefault="00F46D26" w:rsidP="00F46D26">
                        <w:pPr>
                          <w:suppressAutoHyphens/>
                          <w:autoSpaceDE w:val="0"/>
                          <w:autoSpaceDN w:val="0"/>
                          <w:adjustRightInd w:val="0"/>
                          <w:spacing w:line="256" w:lineRule="auto"/>
                          <w:jc w:val="both"/>
                          <w:rPr>
                            <w:rFonts w:ascii="Arial Narrow" w:hAnsi="Arial Narrow" w:cs="Arial"/>
                            <w:color w:val="000000"/>
                            <w:lang w:eastAsia="ar-SA" w:bidi="ta-IN"/>
                          </w:rPr>
                        </w:pPr>
                        <w:r w:rsidRPr="00490F78">
                          <w:rPr>
                            <w:rFonts w:ascii="Arial Narrow" w:hAnsi="Arial Narrow" w:cs="Arial"/>
                            <w:bCs/>
                            <w:lang w:eastAsia="ar-SA"/>
                          </w:rPr>
                          <w:lastRenderedPageBreak/>
                          <w:t xml:space="preserve">Ukoliko student opravdano ili neopravdano izostane s </w:t>
                        </w:r>
                        <w:r w:rsidRPr="00490F78">
                          <w:rPr>
                            <w:rFonts w:ascii="Arial Narrow" w:hAnsi="Arial Narrow" w:cs="Arial"/>
                            <w:b/>
                            <w:lang w:eastAsia="ar-SA"/>
                          </w:rPr>
                          <w:t>više od 30% nastave</w:t>
                        </w:r>
                        <w:r w:rsidRPr="00490F78">
                          <w:rPr>
                            <w:rFonts w:ascii="Arial Narrow" w:hAnsi="Arial Narrow" w:cs="Arial"/>
                            <w:bCs/>
                            <w:lang w:eastAsia="ar-SA"/>
                          </w:rPr>
                          <w:t xml:space="preserve"> ne može nastaviti praćenje kolegija te gubi mogućnost izlaska na završni ispit. </w:t>
                        </w:r>
                        <w:r w:rsidRPr="00490F78">
                          <w:rPr>
                            <w:rFonts w:ascii="Arial Narrow" w:hAnsi="Arial Narrow" w:cs="Arial"/>
                            <w:color w:val="000000"/>
                            <w:lang w:eastAsia="ar-SA" w:bidi="ta-IN"/>
                          </w:rPr>
                          <w:t xml:space="preserve">Time je prikupio 0 ECTS  bodova i ocijenjen je ocjenom F (nedovoljan). </w:t>
                        </w:r>
                      </w:p>
                      <w:p w14:paraId="78B506F1" w14:textId="77777777" w:rsidR="00F46D26" w:rsidRPr="00490F78" w:rsidRDefault="00F46D26" w:rsidP="00F46D26">
                        <w:pPr>
                          <w:suppressAutoHyphens/>
                          <w:spacing w:after="120" w:line="256" w:lineRule="auto"/>
                          <w:jc w:val="both"/>
                          <w:rPr>
                            <w:rFonts w:ascii="Arial Narrow" w:hAnsi="Arial Narrow" w:cs="Arial"/>
                            <w:bCs/>
                            <w:lang w:eastAsia="ar-SA"/>
                          </w:rPr>
                        </w:pPr>
                        <w:r w:rsidRPr="00490F78">
                          <w:rPr>
                            <w:rFonts w:ascii="Arial Narrow" w:hAnsi="Arial Narrow" w:cs="Arial"/>
                            <w:bCs/>
                            <w:lang w:eastAsia="ar-SA"/>
                          </w:rPr>
                          <w:t>Bodovanje nazočnosti na nastavi obavljat će se na slijedeći način:</w:t>
                        </w:r>
                      </w:p>
                      <w:p w14:paraId="53D835B9" w14:textId="77777777" w:rsidR="00F46D26" w:rsidRPr="00490F78" w:rsidRDefault="00F46D26" w:rsidP="00F46D26">
                        <w:pPr>
                          <w:suppressAutoHyphens/>
                          <w:spacing w:after="120" w:line="256" w:lineRule="auto"/>
                          <w:jc w:val="both"/>
                          <w:rPr>
                            <w:rFonts w:ascii="Arial Narrow" w:hAnsi="Arial Narrow" w:cs="Arial"/>
                            <w:bCs/>
                            <w:lang w:eastAsia="ar-SA"/>
                          </w:rPr>
                        </w:pPr>
                      </w:p>
                      <w:tbl>
                        <w:tblPr>
                          <w:tblW w:w="0" w:type="auto"/>
                          <w:shd w:val="clear" w:color="auto" w:fill="FFFFFF"/>
                          <w:tblLayout w:type="fixed"/>
                          <w:tblLook w:val="01E0" w:firstRow="1" w:lastRow="1" w:firstColumn="1" w:lastColumn="1" w:noHBand="0" w:noVBand="0"/>
                        </w:tblPr>
                        <w:tblGrid>
                          <w:gridCol w:w="2694"/>
                          <w:gridCol w:w="2454"/>
                        </w:tblGrid>
                        <w:tr w:rsidR="00F46D26" w:rsidRPr="00490F78" w14:paraId="154ACCA6" w14:textId="77777777" w:rsidTr="000D57CF">
                          <w:tc>
                            <w:tcPr>
                              <w:tcW w:w="2694" w:type="dxa"/>
                              <w:tcBorders>
                                <w:bottom w:val="single" w:sz="4" w:space="0" w:color="auto"/>
                                <w:right w:val="single" w:sz="4" w:space="0" w:color="auto"/>
                              </w:tcBorders>
                              <w:shd w:val="clear" w:color="auto" w:fill="FFFFFF"/>
                            </w:tcPr>
                            <w:p w14:paraId="2891E2E2" w14:textId="77777777" w:rsidR="00F46D26" w:rsidRPr="00490F78" w:rsidRDefault="00F46D26" w:rsidP="006F21E2">
                              <w:pPr>
                                <w:framePr w:hSpace="180" w:wrap="around" w:vAnchor="text" w:hAnchor="margin" w:xAlign="center" w:y="6"/>
                                <w:suppressAutoHyphens/>
                                <w:spacing w:after="120" w:line="256" w:lineRule="auto"/>
                                <w:jc w:val="center"/>
                                <w:rPr>
                                  <w:rFonts w:ascii="Arial Narrow" w:hAnsi="Arial Narrow" w:cs="Arial"/>
                                  <w:b/>
                                  <w:lang w:eastAsia="ar-SA"/>
                                </w:rPr>
                              </w:pPr>
                              <w:r w:rsidRPr="00490F78">
                                <w:rPr>
                                  <w:rFonts w:ascii="Arial Narrow" w:hAnsi="Arial Narrow" w:cs="Arial"/>
                                  <w:b/>
                                  <w:lang w:eastAsia="ar-SA"/>
                                </w:rPr>
                                <w:t>% nazočnosti</w:t>
                              </w:r>
                            </w:p>
                          </w:tc>
                          <w:tc>
                            <w:tcPr>
                              <w:tcW w:w="2454" w:type="dxa"/>
                              <w:tcBorders>
                                <w:left w:val="single" w:sz="4" w:space="0" w:color="auto"/>
                                <w:bottom w:val="single" w:sz="4" w:space="0" w:color="auto"/>
                              </w:tcBorders>
                              <w:shd w:val="clear" w:color="auto" w:fill="FFFFFF"/>
                            </w:tcPr>
                            <w:p w14:paraId="7FB9C86C" w14:textId="77777777" w:rsidR="00F46D26" w:rsidRPr="00490F78" w:rsidRDefault="00F46D26" w:rsidP="006F21E2">
                              <w:pPr>
                                <w:framePr w:hSpace="180" w:wrap="around" w:vAnchor="text" w:hAnchor="margin" w:xAlign="center" w:y="6"/>
                                <w:suppressAutoHyphens/>
                                <w:spacing w:after="120" w:line="256" w:lineRule="auto"/>
                                <w:jc w:val="center"/>
                                <w:rPr>
                                  <w:rFonts w:ascii="Arial Narrow" w:hAnsi="Arial Narrow" w:cs="Arial"/>
                                  <w:b/>
                                  <w:lang w:eastAsia="ar-SA"/>
                                </w:rPr>
                              </w:pPr>
                              <w:r w:rsidRPr="00490F78">
                                <w:rPr>
                                  <w:rFonts w:ascii="Arial Narrow" w:hAnsi="Arial Narrow" w:cs="Arial"/>
                                  <w:b/>
                                  <w:lang w:eastAsia="ar-SA"/>
                                </w:rPr>
                                <w:t>ocjenski bodovi</w:t>
                              </w:r>
                            </w:p>
                          </w:tc>
                        </w:tr>
                        <w:tr w:rsidR="00F46D26" w:rsidRPr="00490F78" w14:paraId="1D9C3DA2" w14:textId="77777777" w:rsidTr="000D57CF">
                          <w:tc>
                            <w:tcPr>
                              <w:tcW w:w="2694" w:type="dxa"/>
                              <w:tcBorders>
                                <w:right w:val="single" w:sz="4" w:space="0" w:color="auto"/>
                              </w:tcBorders>
                              <w:shd w:val="clear" w:color="auto" w:fill="FFFFFF"/>
                            </w:tcPr>
                            <w:p w14:paraId="7199C80E" w14:textId="77777777" w:rsidR="00F46D26" w:rsidRPr="00490F78" w:rsidRDefault="00F46D26" w:rsidP="006F21E2">
                              <w:pPr>
                                <w:framePr w:hSpace="180" w:wrap="around" w:vAnchor="text" w:hAnchor="margin" w:xAlign="center" w:y="6"/>
                                <w:suppressAutoHyphens/>
                                <w:spacing w:after="120" w:line="256" w:lineRule="auto"/>
                                <w:jc w:val="center"/>
                                <w:rPr>
                                  <w:rFonts w:ascii="Arial Narrow" w:hAnsi="Arial Narrow" w:cs="Arial"/>
                                  <w:bCs/>
                                  <w:lang w:eastAsia="ar-SA"/>
                                </w:rPr>
                              </w:pPr>
                              <w:r w:rsidRPr="00490F78">
                                <w:rPr>
                                  <w:rFonts w:ascii="Arial Narrow" w:hAnsi="Arial Narrow" w:cs="Arial"/>
                                  <w:bCs/>
                                  <w:lang w:eastAsia="ar-SA"/>
                                </w:rPr>
                                <w:t>70</w:t>
                              </w:r>
                            </w:p>
                          </w:tc>
                          <w:tc>
                            <w:tcPr>
                              <w:tcW w:w="2454" w:type="dxa"/>
                              <w:tcBorders>
                                <w:left w:val="single" w:sz="4" w:space="0" w:color="auto"/>
                              </w:tcBorders>
                              <w:shd w:val="clear" w:color="auto" w:fill="FFFFFF"/>
                            </w:tcPr>
                            <w:p w14:paraId="339CB36D" w14:textId="77777777" w:rsidR="00F46D26" w:rsidRPr="00490F78" w:rsidRDefault="00F46D26" w:rsidP="006F21E2">
                              <w:pPr>
                                <w:framePr w:hSpace="180" w:wrap="around" w:vAnchor="text" w:hAnchor="margin" w:xAlign="center" w:y="6"/>
                                <w:suppressAutoHyphens/>
                                <w:spacing w:after="120" w:line="256" w:lineRule="auto"/>
                                <w:jc w:val="center"/>
                                <w:rPr>
                                  <w:rFonts w:ascii="Arial Narrow" w:hAnsi="Arial Narrow" w:cs="Arial"/>
                                  <w:bCs/>
                                  <w:lang w:eastAsia="ar-SA"/>
                                </w:rPr>
                              </w:pPr>
                              <w:r w:rsidRPr="00490F78">
                                <w:rPr>
                                  <w:rFonts w:ascii="Arial Narrow" w:hAnsi="Arial Narrow" w:cs="Arial"/>
                                  <w:bCs/>
                                  <w:lang w:eastAsia="ar-SA"/>
                                </w:rPr>
                                <w:t>2</w:t>
                              </w:r>
                            </w:p>
                          </w:tc>
                        </w:tr>
                        <w:tr w:rsidR="00F46D26" w:rsidRPr="00490F78" w14:paraId="4FAFDF41" w14:textId="77777777" w:rsidTr="000D57CF">
                          <w:tc>
                            <w:tcPr>
                              <w:tcW w:w="2694" w:type="dxa"/>
                              <w:tcBorders>
                                <w:right w:val="single" w:sz="4" w:space="0" w:color="auto"/>
                              </w:tcBorders>
                              <w:shd w:val="clear" w:color="auto" w:fill="FFFFFF"/>
                            </w:tcPr>
                            <w:p w14:paraId="0DF52BF3" w14:textId="77777777" w:rsidR="00F46D26" w:rsidRPr="00490F78" w:rsidRDefault="00F46D26" w:rsidP="006F21E2">
                              <w:pPr>
                                <w:framePr w:hSpace="180" w:wrap="around" w:vAnchor="text" w:hAnchor="margin" w:xAlign="center" w:y="6"/>
                                <w:suppressAutoHyphens/>
                                <w:spacing w:after="120" w:line="256" w:lineRule="auto"/>
                                <w:jc w:val="center"/>
                                <w:rPr>
                                  <w:rFonts w:ascii="Arial Narrow" w:hAnsi="Arial Narrow" w:cs="Arial"/>
                                  <w:bCs/>
                                  <w:lang w:eastAsia="ar-SA"/>
                                </w:rPr>
                              </w:pPr>
                              <w:r w:rsidRPr="00490F78">
                                <w:rPr>
                                  <w:rFonts w:ascii="Arial Narrow" w:hAnsi="Arial Narrow" w:cs="Arial"/>
                                  <w:lang w:eastAsia="ar-SA"/>
                                </w:rPr>
                                <w:t>71- 80</w:t>
                              </w:r>
                            </w:p>
                          </w:tc>
                          <w:tc>
                            <w:tcPr>
                              <w:tcW w:w="2454" w:type="dxa"/>
                              <w:tcBorders>
                                <w:left w:val="single" w:sz="4" w:space="0" w:color="auto"/>
                              </w:tcBorders>
                              <w:shd w:val="clear" w:color="auto" w:fill="FFFFFF"/>
                            </w:tcPr>
                            <w:p w14:paraId="11A3B051" w14:textId="77777777" w:rsidR="00F46D26" w:rsidRPr="00490F78" w:rsidRDefault="00F46D26" w:rsidP="006F21E2">
                              <w:pPr>
                                <w:framePr w:hSpace="180" w:wrap="around" w:vAnchor="text" w:hAnchor="margin" w:xAlign="center" w:y="6"/>
                                <w:suppressAutoHyphens/>
                                <w:spacing w:after="120" w:line="256" w:lineRule="auto"/>
                                <w:jc w:val="center"/>
                                <w:rPr>
                                  <w:rFonts w:ascii="Arial Narrow" w:hAnsi="Arial Narrow" w:cs="Arial"/>
                                  <w:bCs/>
                                  <w:lang w:eastAsia="ar-SA"/>
                                </w:rPr>
                              </w:pPr>
                              <w:r w:rsidRPr="00490F78">
                                <w:rPr>
                                  <w:rFonts w:ascii="Arial Narrow" w:hAnsi="Arial Narrow" w:cs="Arial"/>
                                  <w:bCs/>
                                  <w:lang w:eastAsia="ar-SA"/>
                                </w:rPr>
                                <w:t>3</w:t>
                              </w:r>
                            </w:p>
                          </w:tc>
                        </w:tr>
                        <w:tr w:rsidR="00F46D26" w:rsidRPr="00490F78" w14:paraId="2C476803" w14:textId="77777777" w:rsidTr="000D57CF">
                          <w:tc>
                            <w:tcPr>
                              <w:tcW w:w="2694" w:type="dxa"/>
                              <w:tcBorders>
                                <w:right w:val="single" w:sz="4" w:space="0" w:color="auto"/>
                              </w:tcBorders>
                              <w:shd w:val="clear" w:color="auto" w:fill="FFFFFF"/>
                            </w:tcPr>
                            <w:p w14:paraId="29149390" w14:textId="77777777" w:rsidR="00F46D26" w:rsidRPr="00490F78" w:rsidRDefault="00F46D26" w:rsidP="006F21E2">
                              <w:pPr>
                                <w:framePr w:hSpace="180" w:wrap="around" w:vAnchor="text" w:hAnchor="margin" w:xAlign="center" w:y="6"/>
                                <w:suppressAutoHyphens/>
                                <w:spacing w:after="120" w:line="256" w:lineRule="auto"/>
                                <w:jc w:val="center"/>
                                <w:rPr>
                                  <w:rFonts w:ascii="Arial Narrow" w:hAnsi="Arial Narrow" w:cs="Arial"/>
                                  <w:bCs/>
                                  <w:lang w:eastAsia="ar-SA"/>
                                </w:rPr>
                              </w:pPr>
                              <w:r w:rsidRPr="00490F78">
                                <w:rPr>
                                  <w:rFonts w:ascii="Arial Narrow" w:hAnsi="Arial Narrow" w:cs="Arial"/>
                                  <w:bCs/>
                                  <w:lang w:eastAsia="ar-SA"/>
                                </w:rPr>
                                <w:t>81 - 90</w:t>
                              </w:r>
                            </w:p>
                          </w:tc>
                          <w:tc>
                            <w:tcPr>
                              <w:tcW w:w="2454" w:type="dxa"/>
                              <w:tcBorders>
                                <w:left w:val="single" w:sz="4" w:space="0" w:color="auto"/>
                              </w:tcBorders>
                              <w:shd w:val="clear" w:color="auto" w:fill="FFFFFF"/>
                            </w:tcPr>
                            <w:p w14:paraId="156DB1B7" w14:textId="77777777" w:rsidR="00F46D26" w:rsidRPr="00490F78" w:rsidRDefault="00F46D26" w:rsidP="006F21E2">
                              <w:pPr>
                                <w:framePr w:hSpace="180" w:wrap="around" w:vAnchor="text" w:hAnchor="margin" w:xAlign="center" w:y="6"/>
                                <w:suppressAutoHyphens/>
                                <w:spacing w:after="120" w:line="256" w:lineRule="auto"/>
                                <w:jc w:val="center"/>
                                <w:rPr>
                                  <w:rFonts w:ascii="Arial Narrow" w:hAnsi="Arial Narrow" w:cs="Arial"/>
                                  <w:bCs/>
                                  <w:lang w:eastAsia="ar-SA"/>
                                </w:rPr>
                              </w:pPr>
                              <w:r w:rsidRPr="00490F78">
                                <w:rPr>
                                  <w:rFonts w:ascii="Arial Narrow" w:hAnsi="Arial Narrow" w:cs="Arial"/>
                                  <w:bCs/>
                                  <w:lang w:eastAsia="ar-SA"/>
                                </w:rPr>
                                <w:t>4</w:t>
                              </w:r>
                            </w:p>
                          </w:tc>
                        </w:tr>
                        <w:tr w:rsidR="00F46D26" w:rsidRPr="00490F78" w14:paraId="70F41700" w14:textId="77777777" w:rsidTr="000D57CF">
                          <w:tc>
                            <w:tcPr>
                              <w:tcW w:w="2694" w:type="dxa"/>
                              <w:tcBorders>
                                <w:right w:val="single" w:sz="4" w:space="0" w:color="auto"/>
                              </w:tcBorders>
                              <w:shd w:val="clear" w:color="auto" w:fill="FFFFFF"/>
                            </w:tcPr>
                            <w:p w14:paraId="4A6E0D36" w14:textId="77777777" w:rsidR="00F46D26" w:rsidRPr="00490F78" w:rsidRDefault="00F46D26" w:rsidP="006F21E2">
                              <w:pPr>
                                <w:framePr w:hSpace="180" w:wrap="around" w:vAnchor="text" w:hAnchor="margin" w:xAlign="center" w:y="6"/>
                                <w:suppressAutoHyphens/>
                                <w:spacing w:after="120" w:line="256" w:lineRule="auto"/>
                                <w:jc w:val="center"/>
                                <w:rPr>
                                  <w:rFonts w:ascii="Arial Narrow" w:hAnsi="Arial Narrow" w:cs="Arial"/>
                                  <w:bCs/>
                                  <w:lang w:eastAsia="ar-SA"/>
                                </w:rPr>
                              </w:pPr>
                              <w:r w:rsidRPr="00490F78">
                                <w:rPr>
                                  <w:rFonts w:ascii="Arial Narrow" w:hAnsi="Arial Narrow" w:cs="Arial"/>
                                  <w:lang w:eastAsia="ar-SA"/>
                                </w:rPr>
                                <w:t>91 - 100</w:t>
                              </w:r>
                            </w:p>
                          </w:tc>
                          <w:tc>
                            <w:tcPr>
                              <w:tcW w:w="2454" w:type="dxa"/>
                              <w:tcBorders>
                                <w:left w:val="single" w:sz="4" w:space="0" w:color="auto"/>
                              </w:tcBorders>
                              <w:shd w:val="clear" w:color="auto" w:fill="FFFFFF"/>
                            </w:tcPr>
                            <w:p w14:paraId="7AFDAD73" w14:textId="77777777" w:rsidR="00F46D26" w:rsidRPr="00490F78" w:rsidRDefault="00F46D26" w:rsidP="006F21E2">
                              <w:pPr>
                                <w:framePr w:hSpace="180" w:wrap="around" w:vAnchor="text" w:hAnchor="margin" w:xAlign="center" w:y="6"/>
                                <w:suppressAutoHyphens/>
                                <w:spacing w:after="120" w:line="256" w:lineRule="auto"/>
                                <w:jc w:val="center"/>
                                <w:rPr>
                                  <w:rFonts w:ascii="Arial Narrow" w:hAnsi="Arial Narrow" w:cs="Arial"/>
                                  <w:bCs/>
                                  <w:lang w:eastAsia="ar-SA"/>
                                </w:rPr>
                              </w:pPr>
                              <w:r w:rsidRPr="00490F78">
                                <w:rPr>
                                  <w:rFonts w:ascii="Arial Narrow" w:hAnsi="Arial Narrow" w:cs="Arial"/>
                                  <w:bCs/>
                                  <w:lang w:eastAsia="ar-SA"/>
                                </w:rPr>
                                <w:t>5</w:t>
                              </w:r>
                            </w:p>
                          </w:tc>
                        </w:tr>
                      </w:tbl>
                      <w:p w14:paraId="5F234F83" w14:textId="77777777" w:rsidR="00F46D26" w:rsidRPr="00490F78" w:rsidRDefault="00F46D26" w:rsidP="00F46D26">
                        <w:pPr>
                          <w:suppressAutoHyphens/>
                          <w:spacing w:line="256" w:lineRule="auto"/>
                          <w:jc w:val="both"/>
                          <w:rPr>
                            <w:rFonts w:ascii="Arial Narrow" w:hAnsi="Arial Narrow" w:cs="Arial"/>
                            <w:b/>
                            <w:color w:val="000000"/>
                            <w:lang w:eastAsia="ar-SA"/>
                          </w:rPr>
                        </w:pPr>
                      </w:p>
                      <w:p w14:paraId="68AE3FCF" w14:textId="77777777" w:rsidR="00F46D26" w:rsidRPr="00490F78" w:rsidRDefault="00F46D26" w:rsidP="00F46D26">
                        <w:pPr>
                          <w:suppressAutoHyphens/>
                          <w:spacing w:line="256" w:lineRule="auto"/>
                          <w:jc w:val="both"/>
                          <w:rPr>
                            <w:rFonts w:ascii="Arial Narrow" w:hAnsi="Arial Narrow" w:cs="Arial"/>
                            <w:b/>
                            <w:color w:val="000000"/>
                            <w:lang w:eastAsia="ar-SA"/>
                          </w:rPr>
                        </w:pPr>
                        <w:r w:rsidRPr="00490F78">
                          <w:rPr>
                            <w:rFonts w:ascii="Arial Narrow" w:hAnsi="Arial Narrow" w:cs="Arial"/>
                            <w:b/>
                            <w:bCs/>
                            <w:color w:val="000000"/>
                            <w:lang w:eastAsia="ar-SA"/>
                          </w:rPr>
                          <w:t xml:space="preserve">b)  </w:t>
                        </w:r>
                        <w:r w:rsidRPr="00490F78">
                          <w:rPr>
                            <w:rFonts w:ascii="Arial Narrow" w:hAnsi="Arial Narrow" w:cs="Arial"/>
                            <w:b/>
                            <w:color w:val="000000"/>
                            <w:lang w:eastAsia="ar-SA"/>
                          </w:rPr>
                          <w:t>Obvezni seminarski rad i usmena prezentacija rada (do 45 bodova)</w:t>
                        </w:r>
                      </w:p>
                      <w:p w14:paraId="7FD2E5A0" w14:textId="77777777" w:rsidR="00F46D26" w:rsidRPr="00490F78" w:rsidRDefault="00F46D26" w:rsidP="00F46D26">
                        <w:pPr>
                          <w:suppressAutoHyphens/>
                          <w:spacing w:line="256" w:lineRule="auto"/>
                          <w:jc w:val="both"/>
                          <w:rPr>
                            <w:rFonts w:ascii="Arial Narrow" w:hAnsi="Arial Narrow" w:cs="Arial"/>
                            <w:color w:val="000000"/>
                            <w:lang w:eastAsia="ar-SA" w:bidi="ta-IN"/>
                          </w:rPr>
                        </w:pPr>
                        <w:r w:rsidRPr="00490F78">
                          <w:rPr>
                            <w:rFonts w:ascii="Arial Narrow" w:hAnsi="Arial Narrow" w:cs="Arial"/>
                            <w:color w:val="000000"/>
                            <w:lang w:eastAsia="ar-SA" w:bidi="ta-IN"/>
                          </w:rPr>
                          <w:t>Student je dužan pripremiti seminarski rad u pisanom obliku i izložiti ga pred svojom studijskom grupom uz power-point prezentaciju.</w:t>
                        </w:r>
                      </w:p>
                      <w:p w14:paraId="58C02DE0" w14:textId="77777777" w:rsidR="00F46D26" w:rsidRPr="00490F78" w:rsidRDefault="00F46D26" w:rsidP="00F46D26">
                        <w:pPr>
                          <w:suppressAutoHyphens/>
                          <w:spacing w:line="256" w:lineRule="auto"/>
                          <w:jc w:val="both"/>
                          <w:rPr>
                            <w:rFonts w:ascii="Arial Narrow" w:hAnsi="Arial Narrow" w:cs="Arial"/>
                            <w:color w:val="000000"/>
                            <w:lang w:eastAsia="ar-SA" w:bidi="ta-IN"/>
                          </w:rPr>
                        </w:pPr>
                        <w:r w:rsidRPr="00490F78">
                          <w:rPr>
                            <w:rFonts w:ascii="Arial Narrow" w:hAnsi="Arial Narrow" w:cs="Arial"/>
                            <w:color w:val="000000"/>
                            <w:lang w:eastAsia="ar-SA" w:bidi="ta-IN"/>
                          </w:rPr>
                          <w:t xml:space="preserve">Za pripremu rada i izlaganje student dobiva </w:t>
                        </w:r>
                        <w:r w:rsidRPr="00490F78">
                          <w:rPr>
                            <w:rFonts w:ascii="Arial Narrow" w:hAnsi="Arial Narrow" w:cs="Arial"/>
                            <w:b/>
                            <w:bCs/>
                            <w:color w:val="000000"/>
                            <w:lang w:eastAsia="ar-SA" w:bidi="ta-IN"/>
                          </w:rPr>
                          <w:t>maksimalno 45 ocjenskih bodova</w:t>
                        </w:r>
                        <w:r w:rsidRPr="00490F78">
                          <w:rPr>
                            <w:rFonts w:ascii="Arial Narrow" w:hAnsi="Arial Narrow" w:cs="Arial"/>
                            <w:color w:val="000000"/>
                            <w:lang w:eastAsia="ar-SA" w:bidi="ta-IN"/>
                          </w:rPr>
                          <w:t>.</w:t>
                        </w:r>
                      </w:p>
                      <w:p w14:paraId="5FACC2DD" w14:textId="77777777" w:rsidR="00F46D26" w:rsidRPr="00490F78" w:rsidRDefault="00F46D26" w:rsidP="00F46D26">
                        <w:pPr>
                          <w:suppressAutoHyphens/>
                          <w:spacing w:line="256" w:lineRule="auto"/>
                          <w:jc w:val="both"/>
                          <w:rPr>
                            <w:rFonts w:ascii="Arial Narrow" w:hAnsi="Arial Narrow" w:cs="Arial"/>
                            <w:color w:val="000000"/>
                            <w:lang w:eastAsia="ar-SA" w:bidi="ta-IN"/>
                          </w:rPr>
                        </w:pPr>
                        <w:r w:rsidRPr="00490F78">
                          <w:rPr>
                            <w:rFonts w:ascii="Arial Narrow" w:hAnsi="Arial Narrow" w:cs="Arial"/>
                            <w:color w:val="000000"/>
                            <w:lang w:eastAsia="ar-SA" w:bidi="ta-IN"/>
                          </w:rPr>
                          <w:t xml:space="preserve">Za seminarski rad student dobiva do </w:t>
                        </w:r>
                        <w:r>
                          <w:rPr>
                            <w:rFonts w:ascii="Arial Narrow" w:hAnsi="Arial Narrow" w:cs="Arial"/>
                            <w:b/>
                            <w:color w:val="000000"/>
                            <w:lang w:eastAsia="ar-SA" w:bidi="ta-IN"/>
                          </w:rPr>
                          <w:t>15</w:t>
                        </w:r>
                        <w:r w:rsidRPr="00490F78">
                          <w:rPr>
                            <w:rFonts w:ascii="Arial Narrow" w:hAnsi="Arial Narrow" w:cs="Arial"/>
                            <w:b/>
                            <w:color w:val="000000"/>
                            <w:lang w:eastAsia="ar-SA" w:bidi="ta-IN"/>
                          </w:rPr>
                          <w:t xml:space="preserve"> bodova</w:t>
                        </w:r>
                        <w:r w:rsidRPr="00490F78">
                          <w:rPr>
                            <w:rFonts w:ascii="Arial Narrow" w:hAnsi="Arial Narrow" w:cs="Arial"/>
                            <w:color w:val="000000"/>
                            <w:lang w:eastAsia="ar-SA" w:bidi="ta-IN"/>
                          </w:rPr>
                          <w:t xml:space="preserve">, a za usmenu prezentaciju seminarskog rada do </w:t>
                        </w:r>
                        <w:r>
                          <w:rPr>
                            <w:rFonts w:ascii="Arial Narrow" w:hAnsi="Arial Narrow" w:cs="Arial"/>
                            <w:b/>
                            <w:color w:val="000000"/>
                            <w:lang w:eastAsia="ar-SA" w:bidi="ta-IN"/>
                          </w:rPr>
                          <w:t>30</w:t>
                        </w:r>
                        <w:r w:rsidRPr="00490F78">
                          <w:rPr>
                            <w:rFonts w:ascii="Arial Narrow" w:hAnsi="Arial Narrow" w:cs="Arial"/>
                            <w:b/>
                            <w:color w:val="000000"/>
                            <w:lang w:eastAsia="ar-SA" w:bidi="ta-IN"/>
                          </w:rPr>
                          <w:t xml:space="preserve"> bodova</w:t>
                        </w:r>
                        <w:r w:rsidRPr="00490F78">
                          <w:rPr>
                            <w:rFonts w:ascii="Arial Narrow" w:hAnsi="Arial Narrow" w:cs="Arial"/>
                            <w:color w:val="000000"/>
                            <w:lang w:eastAsia="ar-SA" w:bidi="ta-IN"/>
                          </w:rPr>
                          <w:t>.</w:t>
                        </w:r>
                      </w:p>
                      <w:p w14:paraId="01BC85FC" w14:textId="77777777" w:rsidR="00F46D26" w:rsidRPr="00490F78" w:rsidRDefault="00F46D26" w:rsidP="00F46D26">
                        <w:pPr>
                          <w:suppressAutoHyphens/>
                          <w:spacing w:line="256" w:lineRule="auto"/>
                          <w:jc w:val="both"/>
                          <w:rPr>
                            <w:rFonts w:ascii="Arial Narrow" w:hAnsi="Arial Narrow" w:cs="Arial"/>
                            <w:color w:val="000000"/>
                            <w:lang w:eastAsia="ar-SA" w:bidi="ta-IN"/>
                          </w:rPr>
                        </w:pPr>
                        <w:r w:rsidRPr="00490F78">
                          <w:rPr>
                            <w:rFonts w:ascii="Arial Narrow" w:hAnsi="Arial Narrow" w:cs="Arial"/>
                            <w:b/>
                            <w:color w:val="000000"/>
                            <w:lang w:eastAsia="ar-SA" w:bidi="ta-IN"/>
                          </w:rPr>
                          <w:t>Kod pismenog rada boduje se sljedeće</w:t>
                        </w:r>
                        <w:r w:rsidRPr="00490F78">
                          <w:rPr>
                            <w:rFonts w:ascii="Arial Narrow" w:hAnsi="Arial Narrow" w:cs="Arial"/>
                            <w:color w:val="000000"/>
                            <w:lang w:eastAsia="ar-SA" w:bidi="ta-IN"/>
                          </w:rPr>
                          <w:t xml:space="preserve">: sadržaj; razrada teme po komponentama; usklađenost citata s referencama; broj stranica (bez fotografija, slika i grafova). </w:t>
                        </w:r>
                      </w:p>
                      <w:p w14:paraId="386CC507" w14:textId="77777777" w:rsidR="00F46D26" w:rsidRPr="00490F78" w:rsidRDefault="00F46D26" w:rsidP="00F46D26">
                        <w:pPr>
                          <w:suppressAutoHyphens/>
                          <w:spacing w:line="256" w:lineRule="auto"/>
                          <w:jc w:val="both"/>
                          <w:rPr>
                            <w:rFonts w:ascii="Arial Narrow" w:hAnsi="Arial Narrow" w:cs="Arial"/>
                            <w:color w:val="000000"/>
                            <w:lang w:eastAsia="ar-SA" w:bidi="ta-IN"/>
                          </w:rPr>
                        </w:pPr>
                        <w:r w:rsidRPr="00490F78">
                          <w:rPr>
                            <w:rFonts w:ascii="Arial Narrow" w:hAnsi="Arial Narrow" w:cs="Arial"/>
                            <w:b/>
                            <w:color w:val="000000"/>
                            <w:lang w:eastAsia="ar-SA" w:bidi="ta-IN"/>
                          </w:rPr>
                          <w:t>Kod usmene prezentacije boduje se sljedeće</w:t>
                        </w:r>
                        <w:r>
                          <w:rPr>
                            <w:rFonts w:ascii="Arial Narrow" w:hAnsi="Arial Narrow" w:cs="Arial"/>
                            <w:color w:val="000000"/>
                            <w:lang w:eastAsia="ar-SA" w:bidi="ta-IN"/>
                          </w:rPr>
                          <w:t xml:space="preserve">: </w:t>
                        </w:r>
                        <w:r w:rsidRPr="00490F78">
                          <w:rPr>
                            <w:rFonts w:ascii="Arial Narrow" w:hAnsi="Arial Narrow" w:cs="Arial"/>
                            <w:color w:val="000000"/>
                            <w:lang w:eastAsia="ar-SA" w:bidi="ta-IN"/>
                          </w:rPr>
                          <w:t>pripremljenost</w:t>
                        </w:r>
                        <w:r>
                          <w:rPr>
                            <w:rFonts w:ascii="Arial Narrow" w:hAnsi="Arial Narrow" w:cs="Arial"/>
                            <w:color w:val="000000"/>
                            <w:lang w:eastAsia="ar-SA" w:bidi="ta-IN"/>
                          </w:rPr>
                          <w:t xml:space="preserve"> (do 10 bodova)</w:t>
                        </w:r>
                        <w:r w:rsidRPr="00490F78">
                          <w:rPr>
                            <w:rFonts w:ascii="Arial Narrow" w:hAnsi="Arial Narrow" w:cs="Arial"/>
                            <w:color w:val="000000"/>
                            <w:lang w:eastAsia="ar-SA" w:bidi="ta-IN"/>
                          </w:rPr>
                          <w:t>; jezična korektnost</w:t>
                        </w:r>
                        <w:r>
                          <w:rPr>
                            <w:rFonts w:ascii="Arial Narrow" w:hAnsi="Arial Narrow" w:cs="Arial"/>
                            <w:color w:val="000000"/>
                            <w:lang w:eastAsia="ar-SA" w:bidi="ta-IN"/>
                          </w:rPr>
                          <w:t xml:space="preserve"> (do 10 bodova)</w:t>
                        </w:r>
                        <w:r w:rsidRPr="00490F78">
                          <w:rPr>
                            <w:rFonts w:ascii="Arial Narrow" w:hAnsi="Arial Narrow" w:cs="Arial"/>
                            <w:color w:val="000000"/>
                            <w:lang w:eastAsia="ar-SA" w:bidi="ta-IN"/>
                          </w:rPr>
                          <w:t>; vrijeme</w:t>
                        </w:r>
                        <w:r>
                          <w:rPr>
                            <w:rFonts w:ascii="Arial Narrow" w:hAnsi="Arial Narrow" w:cs="Arial"/>
                            <w:color w:val="000000"/>
                            <w:lang w:eastAsia="ar-SA" w:bidi="ta-IN"/>
                          </w:rPr>
                          <w:t xml:space="preserve"> (5 bodova)</w:t>
                        </w:r>
                        <w:r w:rsidRPr="00490F78">
                          <w:rPr>
                            <w:rFonts w:ascii="Arial Narrow" w:hAnsi="Arial Narrow" w:cs="Arial"/>
                            <w:color w:val="000000"/>
                            <w:lang w:eastAsia="ar-SA" w:bidi="ta-IN"/>
                          </w:rPr>
                          <w:t>; omjer teksta i ilustracija u power-point prezentaciji</w:t>
                        </w:r>
                        <w:r>
                          <w:rPr>
                            <w:rFonts w:ascii="Arial Narrow" w:hAnsi="Arial Narrow" w:cs="Arial"/>
                            <w:color w:val="000000"/>
                            <w:lang w:eastAsia="ar-SA" w:bidi="ta-IN"/>
                          </w:rPr>
                          <w:t xml:space="preserve"> (do 5 bodova)</w:t>
                        </w:r>
                        <w:r w:rsidRPr="00490F78">
                          <w:rPr>
                            <w:rFonts w:ascii="Arial Narrow" w:hAnsi="Arial Narrow" w:cs="Arial"/>
                            <w:color w:val="000000"/>
                            <w:lang w:eastAsia="ar-SA" w:bidi="ta-IN"/>
                          </w:rPr>
                          <w:t>.</w:t>
                        </w:r>
                      </w:p>
                      <w:p w14:paraId="3FCF6507" w14:textId="77777777" w:rsidR="00F46D26" w:rsidRPr="00490F78" w:rsidRDefault="00F46D26" w:rsidP="00F46D26">
                        <w:pPr>
                          <w:suppressAutoHyphens/>
                          <w:autoSpaceDE w:val="0"/>
                          <w:autoSpaceDN w:val="0"/>
                          <w:adjustRightInd w:val="0"/>
                          <w:spacing w:line="256" w:lineRule="auto"/>
                          <w:rPr>
                            <w:rFonts w:ascii="Arial Narrow" w:hAnsi="Arial Narrow" w:cs="Arial"/>
                            <w:b/>
                            <w:bCs/>
                            <w:color w:val="000000"/>
                            <w:u w:val="single"/>
                            <w:lang w:eastAsia="ar-SA" w:bidi="ta-IN"/>
                          </w:rPr>
                        </w:pPr>
                      </w:p>
                      <w:p w14:paraId="126392F7" w14:textId="77777777" w:rsidR="00F46D26" w:rsidRPr="00490F78" w:rsidRDefault="00F46D26" w:rsidP="00F46D26">
                        <w:pPr>
                          <w:suppressAutoHyphens/>
                          <w:autoSpaceDE w:val="0"/>
                          <w:autoSpaceDN w:val="0"/>
                          <w:adjustRightInd w:val="0"/>
                          <w:spacing w:line="256" w:lineRule="auto"/>
                          <w:rPr>
                            <w:rFonts w:ascii="Arial Narrow" w:hAnsi="Arial Narrow" w:cs="Arial"/>
                            <w:b/>
                            <w:bCs/>
                            <w:color w:val="000000"/>
                            <w:u w:val="single"/>
                            <w:lang w:eastAsia="ar-SA" w:bidi="ta-IN"/>
                          </w:rPr>
                        </w:pPr>
                        <w:r w:rsidRPr="00490F78">
                          <w:rPr>
                            <w:rFonts w:ascii="Arial Narrow" w:hAnsi="Arial Narrow" w:cs="Arial"/>
                            <w:b/>
                            <w:bCs/>
                            <w:color w:val="000000"/>
                            <w:u w:val="single"/>
                            <w:lang w:eastAsia="ar-SA" w:bidi="ta-IN"/>
                          </w:rPr>
                          <w:t xml:space="preserve">II.  Završni ispit (ukupno 50 ocjenskih bodova) </w:t>
                        </w:r>
                      </w:p>
                      <w:p w14:paraId="1109C3E8" w14:textId="77777777" w:rsidR="00F46D26" w:rsidRPr="00490F78" w:rsidRDefault="00F46D26" w:rsidP="00F46D26">
                        <w:pPr>
                          <w:suppressAutoHyphens/>
                          <w:autoSpaceDE w:val="0"/>
                          <w:autoSpaceDN w:val="0"/>
                          <w:adjustRightInd w:val="0"/>
                          <w:spacing w:line="256" w:lineRule="auto"/>
                          <w:jc w:val="both"/>
                          <w:rPr>
                            <w:rFonts w:ascii="Arial Narrow" w:hAnsi="Arial Narrow" w:cs="Arial"/>
                            <w:color w:val="000000"/>
                            <w:lang w:eastAsia="ar-SA" w:bidi="ta-IN"/>
                          </w:rPr>
                        </w:pPr>
                        <w:r w:rsidRPr="00490F78">
                          <w:rPr>
                            <w:rFonts w:ascii="Arial Narrow" w:hAnsi="Arial Narrow" w:cs="Arial"/>
                            <w:b/>
                            <w:color w:val="000000"/>
                            <w:lang w:eastAsia="ar-SA" w:bidi="ta-IN"/>
                          </w:rPr>
                          <w:t>Završni ispit</w:t>
                        </w:r>
                        <w:r w:rsidRPr="00490F78">
                          <w:rPr>
                            <w:rFonts w:ascii="Arial Narrow" w:hAnsi="Arial Narrow" w:cs="Arial"/>
                            <w:color w:val="000000"/>
                            <w:lang w:eastAsia="ar-SA" w:bidi="ta-IN"/>
                          </w:rPr>
                          <w:t xml:space="preserve"> je </w:t>
                        </w:r>
                        <w:r w:rsidRPr="00490F78">
                          <w:rPr>
                            <w:rFonts w:ascii="Arial Narrow" w:hAnsi="Arial Narrow" w:cs="Arial"/>
                            <w:b/>
                            <w:color w:val="000000"/>
                            <w:lang w:eastAsia="ar-SA" w:bidi="ta-IN"/>
                          </w:rPr>
                          <w:t>pismeni ispit</w:t>
                        </w:r>
                        <w:r w:rsidRPr="00490F78">
                          <w:rPr>
                            <w:rFonts w:ascii="Arial Narrow" w:hAnsi="Arial Narrow" w:cs="Arial"/>
                            <w:color w:val="000000"/>
                            <w:lang w:eastAsia="ar-SA" w:bidi="ta-IN"/>
                          </w:rPr>
                          <w:t xml:space="preserve">. Pismeni ispit ima 50 testnih pitanja. Nosi 50 ocjenskih bodova (raspon od 25-50). </w:t>
                        </w:r>
                      </w:p>
                      <w:p w14:paraId="3EAD5B45" w14:textId="77777777" w:rsidR="00F46D26" w:rsidRPr="00490F78" w:rsidRDefault="00F46D26" w:rsidP="00F46D26">
                        <w:pPr>
                          <w:suppressAutoHyphens/>
                          <w:spacing w:line="256" w:lineRule="auto"/>
                          <w:jc w:val="both"/>
                          <w:rPr>
                            <w:rFonts w:ascii="Arial Narrow" w:hAnsi="Arial Narrow" w:cs="Arial"/>
                            <w:b/>
                            <w:lang w:eastAsia="ar-SA"/>
                          </w:rPr>
                        </w:pPr>
                        <w:r w:rsidRPr="00490F78">
                          <w:rPr>
                            <w:rFonts w:ascii="Arial Narrow" w:hAnsi="Arial Narrow"/>
                            <w:lang w:eastAsia="ar-SA"/>
                          </w:rPr>
                          <w:t>Na završnom ispitu provjerava se cjelokupno znanje obrađenog gradiva, a test uključuje gramatički i leksički dio. S</w:t>
                        </w:r>
                        <w:r w:rsidRPr="00490F78">
                          <w:rPr>
                            <w:rFonts w:ascii="Arial Narrow" w:hAnsi="Arial Narrow" w:cs="Arial"/>
                            <w:lang w:eastAsia="ar-SA"/>
                          </w:rPr>
                          <w:t xml:space="preserve">tudent na završnom ispitu mora biti pozitivno ocijenjen i ostvariti minimum od 25 ocjenskih bodova </w:t>
                        </w:r>
                        <w:r w:rsidRPr="00490F78">
                          <w:rPr>
                            <w:rFonts w:ascii="Arial Narrow" w:hAnsi="Arial Narrow" w:cs="Arial"/>
                            <w:b/>
                            <w:lang w:eastAsia="ar-SA"/>
                          </w:rPr>
                          <w:t>(50%).</w:t>
                        </w:r>
                      </w:p>
                      <w:p w14:paraId="1B93448E" w14:textId="77777777" w:rsidR="00F46D26" w:rsidRPr="00490F78" w:rsidRDefault="00F46D26" w:rsidP="00F46D26">
                        <w:pPr>
                          <w:suppressAutoHyphens/>
                          <w:spacing w:line="256" w:lineRule="auto"/>
                          <w:jc w:val="both"/>
                          <w:rPr>
                            <w:rFonts w:ascii="Arial Narrow" w:hAnsi="Arial Narrow"/>
                            <w:lang w:eastAsia="ar-SA"/>
                          </w:rPr>
                        </w:pPr>
                      </w:p>
                      <w:p w14:paraId="7BB9B0EE" w14:textId="77777777" w:rsidR="00F46D26" w:rsidRPr="00490F78" w:rsidRDefault="00F46D26" w:rsidP="00F46D26">
                        <w:pPr>
                          <w:autoSpaceDE w:val="0"/>
                          <w:autoSpaceDN w:val="0"/>
                          <w:adjustRightInd w:val="0"/>
                          <w:spacing w:before="60" w:after="120" w:line="240" w:lineRule="auto"/>
                          <w:jc w:val="both"/>
                          <w:rPr>
                            <w:rFonts w:ascii="Arial Narrow" w:eastAsia="Times New Roman" w:hAnsi="Arial Narrow" w:cs="Arial"/>
                            <w:color w:val="000000"/>
                            <w:lang w:bidi="ta-IN"/>
                          </w:rPr>
                        </w:pPr>
                        <w:r w:rsidRPr="00490F78">
                          <w:rPr>
                            <w:rFonts w:ascii="Arial Narrow" w:eastAsia="Times New Roman" w:hAnsi="Arial Narrow" w:cs="Arial"/>
                            <w:b/>
                            <w:bCs/>
                            <w:color w:val="000000"/>
                            <w:lang w:bidi="ta-IN"/>
                          </w:rPr>
                          <w:t xml:space="preserve">Tko </w:t>
                        </w:r>
                        <w:r w:rsidRPr="00490F78">
                          <w:rPr>
                            <w:rFonts w:ascii="Arial Narrow" w:eastAsia="Times New Roman" w:hAnsi="Arial Narrow" w:cs="Arial"/>
                            <w:b/>
                            <w:bCs/>
                            <w:color w:val="000000"/>
                            <w:u w:val="single"/>
                            <w:lang w:bidi="ta-IN"/>
                          </w:rPr>
                          <w:t>može</w:t>
                        </w:r>
                        <w:r w:rsidRPr="00490F78">
                          <w:rPr>
                            <w:rFonts w:ascii="Arial Narrow" w:eastAsia="Times New Roman" w:hAnsi="Arial Narrow" w:cs="Arial"/>
                            <w:bCs/>
                            <w:color w:val="000000"/>
                            <w:lang w:bidi="ta-IN"/>
                          </w:rPr>
                          <w:t xml:space="preserve"> </w:t>
                        </w:r>
                        <w:r w:rsidRPr="00490F78">
                          <w:rPr>
                            <w:rFonts w:ascii="Arial Narrow" w:eastAsia="Times New Roman" w:hAnsi="Arial Narrow" w:cs="Arial"/>
                            <w:b/>
                            <w:bCs/>
                            <w:color w:val="000000"/>
                            <w:lang w:bidi="ta-IN"/>
                          </w:rPr>
                          <w:t>pristupiti završnom ispitu</w:t>
                        </w:r>
                        <w:r w:rsidRPr="00490F78">
                          <w:rPr>
                            <w:rFonts w:ascii="Arial Narrow" w:eastAsia="Times New Roman" w:hAnsi="Arial Narrow" w:cs="Arial"/>
                            <w:color w:val="000000"/>
                            <w:lang w:bidi="ta-I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850"/>
                          <w:gridCol w:w="3260"/>
                        </w:tblGrid>
                        <w:tr w:rsidR="00F46D26" w:rsidRPr="00490F78" w14:paraId="42AE27C7" w14:textId="77777777" w:rsidTr="000D57CF">
                          <w:tc>
                            <w:tcPr>
                              <w:tcW w:w="7654" w:type="dxa"/>
                              <w:gridSpan w:val="4"/>
                            </w:tcPr>
                            <w:p w14:paraId="1DC5A741" w14:textId="77777777" w:rsidR="00F46D26" w:rsidRPr="00490F78" w:rsidRDefault="00F46D26" w:rsidP="006F21E2">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490F78">
                                <w:rPr>
                                  <w:rFonts w:ascii="Arial Narrow" w:eastAsia="Times New Roman" w:hAnsi="Arial Narrow" w:cs="Arial"/>
                                  <w:color w:val="000000"/>
                                  <w:lang w:bidi="ta-IN"/>
                                </w:rPr>
                                <w:t>Stručni studiji</w:t>
                              </w:r>
                            </w:p>
                          </w:tc>
                        </w:tr>
                        <w:tr w:rsidR="00F46D26" w:rsidRPr="00490F78" w14:paraId="021F9FB5" w14:textId="77777777" w:rsidTr="000D57CF">
                          <w:tc>
                            <w:tcPr>
                              <w:tcW w:w="2268" w:type="dxa"/>
                            </w:tcPr>
                            <w:p w14:paraId="2E38DBDB" w14:textId="77777777" w:rsidR="00F46D26" w:rsidRPr="00490F78" w:rsidRDefault="00F46D26" w:rsidP="006F21E2">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490F78">
                                <w:rPr>
                                  <w:rFonts w:ascii="Arial Narrow" w:eastAsia="Times New Roman" w:hAnsi="Arial Narrow" w:cs="Arial"/>
                                  <w:color w:val="000000"/>
                                  <w:lang w:bidi="ta-IN"/>
                                </w:rPr>
                                <w:t>Minimalni broj bodova ostvaren tijekom nastave</w:t>
                              </w:r>
                            </w:p>
                          </w:tc>
                          <w:tc>
                            <w:tcPr>
                              <w:tcW w:w="1276" w:type="dxa"/>
                            </w:tcPr>
                            <w:p w14:paraId="56571CE0" w14:textId="77777777" w:rsidR="00F46D26" w:rsidRPr="00490F78" w:rsidRDefault="00F46D26" w:rsidP="006F21E2">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490F78">
                                <w:rPr>
                                  <w:rFonts w:ascii="Arial Narrow" w:eastAsia="Times New Roman" w:hAnsi="Arial Narrow" w:cs="Arial"/>
                                  <w:color w:val="000000"/>
                                  <w:lang w:bidi="ta-IN"/>
                                </w:rPr>
                                <w:t>brojčana ocjena</w:t>
                              </w:r>
                            </w:p>
                          </w:tc>
                          <w:tc>
                            <w:tcPr>
                              <w:tcW w:w="850" w:type="dxa"/>
                            </w:tcPr>
                            <w:p w14:paraId="66FB9FAE" w14:textId="77777777" w:rsidR="00F46D26" w:rsidRPr="00490F78" w:rsidRDefault="00F46D26" w:rsidP="006F21E2">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490F78">
                                <w:rPr>
                                  <w:rFonts w:ascii="Arial Narrow" w:eastAsia="Times New Roman" w:hAnsi="Arial Narrow" w:cs="Arial"/>
                                  <w:color w:val="000000"/>
                                  <w:lang w:bidi="ta-IN"/>
                                </w:rPr>
                                <w:t>ECTS - ocjena</w:t>
                              </w:r>
                            </w:p>
                          </w:tc>
                          <w:tc>
                            <w:tcPr>
                              <w:tcW w:w="3260" w:type="dxa"/>
                            </w:tcPr>
                            <w:p w14:paraId="5E29BC09" w14:textId="77777777" w:rsidR="00F46D26" w:rsidRPr="00490F78" w:rsidRDefault="00F46D26" w:rsidP="006F21E2">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490F78">
                                <w:rPr>
                                  <w:rFonts w:ascii="Arial Narrow" w:eastAsia="Times New Roman" w:hAnsi="Arial Narrow" w:cs="Arial"/>
                                  <w:color w:val="000000"/>
                                  <w:lang w:bidi="ta-IN"/>
                                </w:rPr>
                                <w:t>opaska</w:t>
                              </w:r>
                            </w:p>
                          </w:tc>
                        </w:tr>
                        <w:tr w:rsidR="00F46D26" w:rsidRPr="00490F78" w14:paraId="3B19DEAA" w14:textId="77777777" w:rsidTr="000D57CF">
                          <w:tc>
                            <w:tcPr>
                              <w:tcW w:w="2268" w:type="dxa"/>
                            </w:tcPr>
                            <w:p w14:paraId="123E8E97" w14:textId="77777777" w:rsidR="00F46D26" w:rsidRPr="00490F78" w:rsidRDefault="00F46D26" w:rsidP="006F21E2">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490F78">
                                <w:rPr>
                                  <w:rFonts w:ascii="Arial Narrow" w:eastAsia="Times New Roman" w:hAnsi="Arial Narrow" w:cs="Arial"/>
                                  <w:color w:val="000000"/>
                                  <w:lang w:bidi="ta-IN"/>
                                </w:rPr>
                                <w:t>0-24,9</w:t>
                              </w:r>
                            </w:p>
                          </w:tc>
                          <w:tc>
                            <w:tcPr>
                              <w:tcW w:w="1276" w:type="dxa"/>
                            </w:tcPr>
                            <w:p w14:paraId="04F0F44E" w14:textId="77777777" w:rsidR="00F46D26" w:rsidRPr="00490F78" w:rsidRDefault="00F46D26" w:rsidP="006F21E2">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490F78">
                                <w:rPr>
                                  <w:rFonts w:ascii="Arial Narrow" w:eastAsia="Times New Roman" w:hAnsi="Arial Narrow" w:cs="Arial"/>
                                  <w:color w:val="000000"/>
                                  <w:lang w:bidi="ta-IN"/>
                                </w:rPr>
                                <w:t>1 (neuspješan)</w:t>
                              </w:r>
                            </w:p>
                          </w:tc>
                          <w:tc>
                            <w:tcPr>
                              <w:tcW w:w="850" w:type="dxa"/>
                            </w:tcPr>
                            <w:p w14:paraId="2AD8F65B" w14:textId="77777777" w:rsidR="00F46D26" w:rsidRPr="00490F78" w:rsidRDefault="00F46D26" w:rsidP="006F21E2">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490F78">
                                <w:rPr>
                                  <w:rFonts w:ascii="Arial Narrow" w:eastAsia="Times New Roman" w:hAnsi="Arial Narrow" w:cs="Arial"/>
                                  <w:color w:val="000000"/>
                                  <w:lang w:bidi="ta-IN"/>
                                </w:rPr>
                                <w:t>F</w:t>
                              </w:r>
                            </w:p>
                          </w:tc>
                          <w:tc>
                            <w:tcPr>
                              <w:tcW w:w="3260" w:type="dxa"/>
                            </w:tcPr>
                            <w:p w14:paraId="606FC65E" w14:textId="77777777" w:rsidR="00F46D26" w:rsidRPr="00490F78" w:rsidRDefault="00F46D26" w:rsidP="006F21E2">
                              <w:pPr>
                                <w:framePr w:hSpace="180" w:wrap="around" w:vAnchor="text" w:hAnchor="margin" w:xAlign="center" w:y="6"/>
                                <w:autoSpaceDE w:val="0"/>
                                <w:autoSpaceDN w:val="0"/>
                                <w:adjustRightInd w:val="0"/>
                                <w:spacing w:before="60" w:after="120" w:line="240" w:lineRule="auto"/>
                                <w:rPr>
                                  <w:rFonts w:ascii="Arial Narrow" w:eastAsia="Times New Roman" w:hAnsi="Arial Narrow" w:cs="Arial"/>
                                  <w:color w:val="000000"/>
                                  <w:lang w:bidi="ta-IN"/>
                                </w:rPr>
                              </w:pPr>
                              <w:r w:rsidRPr="00490F78">
                                <w:rPr>
                                  <w:rFonts w:ascii="Arial Narrow" w:eastAsia="Times New Roman" w:hAnsi="Arial Narrow" w:cs="Arial"/>
                                  <w:color w:val="000000"/>
                                  <w:lang w:bidi="ta-IN"/>
                                </w:rPr>
                                <w:t>Nema pravo izlaska na završni ispit (mora ponovno upisati predmet u sljedećoj akademskoj godini)</w:t>
                              </w:r>
                            </w:p>
                          </w:tc>
                        </w:tr>
                        <w:tr w:rsidR="00F46D26" w:rsidRPr="00490F78" w14:paraId="3DE29E63" w14:textId="77777777" w:rsidTr="000D57CF">
                          <w:tc>
                            <w:tcPr>
                              <w:tcW w:w="2268" w:type="dxa"/>
                            </w:tcPr>
                            <w:p w14:paraId="6A7FE36A" w14:textId="77777777" w:rsidR="00F46D26" w:rsidRPr="00490F78" w:rsidRDefault="00F46D26" w:rsidP="006F21E2">
                              <w:pPr>
                                <w:framePr w:hSpace="180" w:wrap="around" w:vAnchor="text" w:hAnchor="margin" w:xAlign="center" w:y="6"/>
                                <w:autoSpaceDE w:val="0"/>
                                <w:autoSpaceDN w:val="0"/>
                                <w:adjustRightInd w:val="0"/>
                                <w:spacing w:before="60" w:after="120" w:line="240" w:lineRule="auto"/>
                                <w:jc w:val="center"/>
                                <w:rPr>
                                  <w:rFonts w:ascii="Arial Narrow" w:eastAsia="Times New Roman" w:hAnsi="Arial Narrow" w:cs="Arial"/>
                                  <w:color w:val="000000"/>
                                  <w:lang w:bidi="ta-IN"/>
                                </w:rPr>
                              </w:pPr>
                              <w:r w:rsidRPr="00490F78">
                                <w:rPr>
                                  <w:rFonts w:ascii="Arial Narrow" w:eastAsia="Times New Roman" w:hAnsi="Arial Narrow" w:cs="Arial"/>
                                  <w:color w:val="000000"/>
                                  <w:lang w:bidi="ta-IN"/>
                                </w:rPr>
                                <w:lastRenderedPageBreak/>
                                <w:t>25 i više bodova</w:t>
                              </w:r>
                            </w:p>
                          </w:tc>
                          <w:tc>
                            <w:tcPr>
                              <w:tcW w:w="1276" w:type="dxa"/>
                            </w:tcPr>
                            <w:p w14:paraId="47445A89" w14:textId="77777777" w:rsidR="00F46D26" w:rsidRPr="00490F78" w:rsidRDefault="00F46D26" w:rsidP="006F21E2">
                              <w:pPr>
                                <w:framePr w:hSpace="180" w:wrap="around" w:vAnchor="text" w:hAnchor="margin" w:xAlign="center" w:y="6"/>
                                <w:autoSpaceDE w:val="0"/>
                                <w:autoSpaceDN w:val="0"/>
                                <w:adjustRightInd w:val="0"/>
                                <w:spacing w:before="60" w:after="120" w:line="240" w:lineRule="auto"/>
                                <w:jc w:val="both"/>
                                <w:rPr>
                                  <w:rFonts w:ascii="Arial Narrow" w:eastAsia="Times New Roman" w:hAnsi="Arial Narrow" w:cs="Arial"/>
                                  <w:color w:val="000000"/>
                                  <w:lang w:bidi="ta-IN"/>
                                </w:rPr>
                              </w:pPr>
                            </w:p>
                          </w:tc>
                          <w:tc>
                            <w:tcPr>
                              <w:tcW w:w="850" w:type="dxa"/>
                            </w:tcPr>
                            <w:p w14:paraId="24520B5E" w14:textId="77777777" w:rsidR="00F46D26" w:rsidRPr="00490F78" w:rsidRDefault="00F46D26" w:rsidP="006F21E2">
                              <w:pPr>
                                <w:framePr w:hSpace="180" w:wrap="around" w:vAnchor="text" w:hAnchor="margin" w:xAlign="center" w:y="6"/>
                                <w:autoSpaceDE w:val="0"/>
                                <w:autoSpaceDN w:val="0"/>
                                <w:adjustRightInd w:val="0"/>
                                <w:spacing w:before="60" w:after="120" w:line="240" w:lineRule="auto"/>
                                <w:jc w:val="both"/>
                                <w:rPr>
                                  <w:rFonts w:ascii="Arial Narrow" w:eastAsia="Times New Roman" w:hAnsi="Arial Narrow" w:cs="Arial"/>
                                  <w:color w:val="000000"/>
                                  <w:lang w:bidi="ta-IN"/>
                                </w:rPr>
                              </w:pPr>
                            </w:p>
                          </w:tc>
                          <w:tc>
                            <w:tcPr>
                              <w:tcW w:w="3260" w:type="dxa"/>
                            </w:tcPr>
                            <w:p w14:paraId="7A8AE791" w14:textId="77777777" w:rsidR="00F46D26" w:rsidRPr="00490F78" w:rsidRDefault="00F46D26" w:rsidP="006F21E2">
                              <w:pPr>
                                <w:framePr w:hSpace="180" w:wrap="around" w:vAnchor="text" w:hAnchor="margin" w:xAlign="center" w:y="6"/>
                                <w:autoSpaceDE w:val="0"/>
                                <w:autoSpaceDN w:val="0"/>
                                <w:adjustRightInd w:val="0"/>
                                <w:spacing w:before="60" w:after="120" w:line="240" w:lineRule="auto"/>
                                <w:rPr>
                                  <w:rFonts w:ascii="Arial Narrow" w:eastAsia="Times New Roman" w:hAnsi="Arial Narrow" w:cs="Arial"/>
                                  <w:color w:val="000000"/>
                                  <w:lang w:bidi="ta-IN"/>
                                </w:rPr>
                              </w:pPr>
                              <w:r w:rsidRPr="00490F78">
                                <w:rPr>
                                  <w:rFonts w:ascii="Arial Narrow" w:eastAsia="Times New Roman" w:hAnsi="Arial Narrow" w:cs="Arial"/>
                                  <w:color w:val="000000"/>
                                  <w:lang w:bidi="ta-IN"/>
                                </w:rPr>
                                <w:t>Može pristupiti završnom ispitu</w:t>
                              </w:r>
                            </w:p>
                          </w:tc>
                        </w:tr>
                      </w:tbl>
                      <w:p w14:paraId="39E3076B" w14:textId="77777777" w:rsidR="00F46D26" w:rsidRPr="00490F78" w:rsidRDefault="00F46D26" w:rsidP="00F46D26">
                        <w:pPr>
                          <w:tabs>
                            <w:tab w:val="left" w:pos="4796"/>
                          </w:tabs>
                          <w:suppressAutoHyphens/>
                          <w:spacing w:line="256" w:lineRule="auto"/>
                          <w:jc w:val="both"/>
                          <w:rPr>
                            <w:rFonts w:ascii="Arial Narrow" w:hAnsi="Arial Narrow" w:cs="Arial"/>
                            <w:b/>
                            <w:bCs/>
                            <w:lang w:eastAsia="ar-SA"/>
                          </w:rPr>
                        </w:pPr>
                      </w:p>
                      <w:p w14:paraId="55A06A56" w14:textId="77777777" w:rsidR="00F46D26" w:rsidRPr="00490F78" w:rsidRDefault="00F46D26" w:rsidP="00F46D26">
                        <w:pPr>
                          <w:suppressAutoHyphens/>
                          <w:spacing w:line="256" w:lineRule="auto"/>
                          <w:jc w:val="both"/>
                          <w:rPr>
                            <w:rFonts w:ascii="Arial Narrow" w:hAnsi="Arial Narrow" w:cs="Arial"/>
                            <w:lang w:eastAsia="ar-SA"/>
                          </w:rPr>
                        </w:pPr>
                        <w:r w:rsidRPr="00490F78">
                          <w:rPr>
                            <w:rFonts w:ascii="Arial Narrow" w:hAnsi="Arial Narrow" w:cs="Arial"/>
                            <w:lang w:eastAsia="ar-SA"/>
                          </w:rPr>
                          <w:t>Ocjenjivanje u ECTS sustavu vrši se apsolutnom raspodjelom, odnosno na temelju konačnog postignuća: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560"/>
                          <w:gridCol w:w="2268"/>
                        </w:tblGrid>
                        <w:tr w:rsidR="00F46D26" w:rsidRPr="00490F78" w14:paraId="0BEC3EAF" w14:textId="77777777" w:rsidTr="000D57CF">
                          <w:tc>
                            <w:tcPr>
                              <w:tcW w:w="1984" w:type="dxa"/>
                              <w:shd w:val="clear" w:color="auto" w:fill="auto"/>
                            </w:tcPr>
                            <w:p w14:paraId="061C569D" w14:textId="77777777" w:rsidR="00F46D26" w:rsidRPr="00490F78" w:rsidRDefault="00F46D26" w:rsidP="006F21E2">
                              <w:pPr>
                                <w:framePr w:hSpace="180" w:wrap="around" w:vAnchor="text" w:hAnchor="margin" w:xAlign="center" w:y="6"/>
                                <w:suppressAutoHyphens/>
                                <w:spacing w:after="0" w:line="276" w:lineRule="auto"/>
                                <w:jc w:val="center"/>
                                <w:rPr>
                                  <w:rFonts w:ascii="Arial Narrow" w:hAnsi="Arial Narrow" w:cs="Arial"/>
                                  <w:b/>
                                  <w:lang w:eastAsia="ar-SA"/>
                                </w:rPr>
                              </w:pPr>
                              <w:r w:rsidRPr="00490F78">
                                <w:rPr>
                                  <w:rFonts w:ascii="Arial Narrow" w:hAnsi="Arial Narrow" w:cs="Arial"/>
                                  <w:b/>
                                  <w:lang w:eastAsia="ar-SA"/>
                                </w:rPr>
                                <w:t>Ocjena</w:t>
                              </w:r>
                            </w:p>
                          </w:tc>
                          <w:tc>
                            <w:tcPr>
                              <w:tcW w:w="1560" w:type="dxa"/>
                            </w:tcPr>
                            <w:p w14:paraId="083371B2" w14:textId="77777777" w:rsidR="00F46D26" w:rsidRPr="00490F78" w:rsidRDefault="00F46D26" w:rsidP="006F21E2">
                              <w:pPr>
                                <w:framePr w:hSpace="180" w:wrap="around" w:vAnchor="text" w:hAnchor="margin" w:xAlign="center" w:y="6"/>
                                <w:suppressAutoHyphens/>
                                <w:spacing w:after="0" w:line="276" w:lineRule="auto"/>
                                <w:jc w:val="center"/>
                                <w:rPr>
                                  <w:rFonts w:ascii="Arial Narrow" w:hAnsi="Arial Narrow"/>
                                  <w:b/>
                                  <w:lang w:eastAsia="ar-SA"/>
                                </w:rPr>
                              </w:pPr>
                              <w:r w:rsidRPr="00490F78">
                                <w:rPr>
                                  <w:rFonts w:ascii="Arial Narrow" w:hAnsi="Arial Narrow"/>
                                  <w:b/>
                                  <w:lang w:eastAsia="ar-SA"/>
                                </w:rPr>
                                <w:t>ECTS skala</w:t>
                              </w:r>
                            </w:p>
                          </w:tc>
                          <w:tc>
                            <w:tcPr>
                              <w:tcW w:w="2268" w:type="dxa"/>
                              <w:shd w:val="clear" w:color="auto" w:fill="auto"/>
                            </w:tcPr>
                            <w:p w14:paraId="389D7708" w14:textId="77777777" w:rsidR="00F46D26" w:rsidRPr="00490F78" w:rsidRDefault="00F46D26" w:rsidP="006F21E2">
                              <w:pPr>
                                <w:framePr w:hSpace="180" w:wrap="around" w:vAnchor="text" w:hAnchor="margin" w:xAlign="center" w:y="6"/>
                                <w:suppressAutoHyphens/>
                                <w:spacing w:after="0" w:line="276" w:lineRule="auto"/>
                                <w:jc w:val="center"/>
                                <w:rPr>
                                  <w:rFonts w:ascii="Arial Narrow" w:hAnsi="Arial Narrow" w:cs="Arial"/>
                                  <w:b/>
                                  <w:lang w:eastAsia="ar-SA"/>
                                </w:rPr>
                              </w:pPr>
                              <w:r w:rsidRPr="00490F78">
                                <w:rPr>
                                  <w:rFonts w:ascii="Arial Narrow" w:hAnsi="Arial Narrow" w:cs="Arial"/>
                                  <w:b/>
                                  <w:lang w:eastAsia="ar-SA"/>
                                </w:rPr>
                                <w:t>Postotak uspješnosti</w:t>
                              </w:r>
                            </w:p>
                          </w:tc>
                        </w:tr>
                        <w:tr w:rsidR="00F46D26" w:rsidRPr="00490F78" w14:paraId="0A72FA73" w14:textId="77777777" w:rsidTr="000D57CF">
                          <w:tc>
                            <w:tcPr>
                              <w:tcW w:w="1984" w:type="dxa"/>
                              <w:shd w:val="clear" w:color="auto" w:fill="auto"/>
                            </w:tcPr>
                            <w:p w14:paraId="012D6BB6" w14:textId="77777777" w:rsidR="00F46D26" w:rsidRPr="00490F78" w:rsidRDefault="00F46D26" w:rsidP="006F21E2">
                              <w:pPr>
                                <w:framePr w:hSpace="180" w:wrap="around" w:vAnchor="text" w:hAnchor="margin" w:xAlign="center" w:y="6"/>
                                <w:suppressAutoHyphens/>
                                <w:spacing w:after="0" w:line="276" w:lineRule="auto"/>
                                <w:jc w:val="center"/>
                                <w:rPr>
                                  <w:rFonts w:ascii="Arial Narrow" w:hAnsi="Arial Narrow" w:cs="Arial"/>
                                  <w:lang w:eastAsia="ar-SA"/>
                                </w:rPr>
                              </w:pPr>
                              <w:r w:rsidRPr="00490F78">
                                <w:rPr>
                                  <w:rFonts w:ascii="Arial Narrow" w:hAnsi="Arial Narrow" w:cs="Arial"/>
                                  <w:lang w:eastAsia="ar-SA"/>
                                </w:rPr>
                                <w:t>5 (izvrstan)</w:t>
                              </w:r>
                            </w:p>
                          </w:tc>
                          <w:tc>
                            <w:tcPr>
                              <w:tcW w:w="1560" w:type="dxa"/>
                            </w:tcPr>
                            <w:p w14:paraId="4689D811" w14:textId="77777777" w:rsidR="00F46D26" w:rsidRPr="00490F78" w:rsidRDefault="00F46D26" w:rsidP="006F21E2">
                              <w:pPr>
                                <w:framePr w:hSpace="180" w:wrap="around" w:vAnchor="text" w:hAnchor="margin" w:xAlign="center" w:y="6"/>
                                <w:suppressAutoHyphens/>
                                <w:spacing w:after="0" w:line="276" w:lineRule="auto"/>
                                <w:jc w:val="center"/>
                                <w:rPr>
                                  <w:rFonts w:ascii="Arial Narrow" w:hAnsi="Arial Narrow"/>
                                  <w:lang w:eastAsia="ar-SA"/>
                                </w:rPr>
                              </w:pPr>
                              <w:r w:rsidRPr="00490F78">
                                <w:rPr>
                                  <w:rFonts w:ascii="Arial Narrow" w:hAnsi="Arial Narrow"/>
                                  <w:lang w:eastAsia="ar-SA"/>
                                </w:rPr>
                                <w:t>A</w:t>
                              </w:r>
                            </w:p>
                          </w:tc>
                          <w:tc>
                            <w:tcPr>
                              <w:tcW w:w="2268" w:type="dxa"/>
                              <w:shd w:val="clear" w:color="auto" w:fill="auto"/>
                            </w:tcPr>
                            <w:p w14:paraId="3132F1CC" w14:textId="77777777" w:rsidR="00F46D26" w:rsidRPr="00490F78" w:rsidRDefault="00F46D26" w:rsidP="006F21E2">
                              <w:pPr>
                                <w:framePr w:hSpace="180" w:wrap="around" w:vAnchor="text" w:hAnchor="margin" w:xAlign="center" w:y="6"/>
                                <w:suppressAutoHyphens/>
                                <w:spacing w:after="0" w:line="276" w:lineRule="auto"/>
                                <w:jc w:val="center"/>
                                <w:rPr>
                                  <w:rFonts w:ascii="Arial Narrow" w:hAnsi="Arial Narrow" w:cs="Arial"/>
                                  <w:lang w:eastAsia="ar-SA"/>
                                </w:rPr>
                              </w:pPr>
                              <w:r w:rsidRPr="00490F78">
                                <w:rPr>
                                  <w:rFonts w:ascii="Arial Narrow" w:hAnsi="Arial Narrow" w:cs="Arial"/>
                                  <w:lang w:eastAsia="ar-SA"/>
                                </w:rPr>
                                <w:t>90-100%</w:t>
                              </w:r>
                            </w:p>
                          </w:tc>
                        </w:tr>
                        <w:tr w:rsidR="00F46D26" w:rsidRPr="00490F78" w14:paraId="4ECF0556" w14:textId="77777777" w:rsidTr="000D57CF">
                          <w:tc>
                            <w:tcPr>
                              <w:tcW w:w="1984" w:type="dxa"/>
                              <w:shd w:val="clear" w:color="auto" w:fill="auto"/>
                            </w:tcPr>
                            <w:p w14:paraId="77FED15C" w14:textId="77777777" w:rsidR="00F46D26" w:rsidRPr="00490F78" w:rsidRDefault="00F46D26" w:rsidP="006F21E2">
                              <w:pPr>
                                <w:framePr w:hSpace="180" w:wrap="around" w:vAnchor="text" w:hAnchor="margin" w:xAlign="center" w:y="6"/>
                                <w:suppressAutoHyphens/>
                                <w:spacing w:after="0" w:line="276" w:lineRule="auto"/>
                                <w:jc w:val="center"/>
                                <w:rPr>
                                  <w:rFonts w:ascii="Arial Narrow" w:hAnsi="Arial Narrow" w:cs="Arial"/>
                                  <w:lang w:eastAsia="ar-SA"/>
                                </w:rPr>
                              </w:pPr>
                              <w:r w:rsidRPr="00490F78">
                                <w:rPr>
                                  <w:rFonts w:ascii="Arial Narrow" w:hAnsi="Arial Narrow" w:cs="Arial"/>
                                  <w:lang w:eastAsia="ar-SA"/>
                                </w:rPr>
                                <w:t>4 (vrlo dobar)</w:t>
                              </w:r>
                            </w:p>
                          </w:tc>
                          <w:tc>
                            <w:tcPr>
                              <w:tcW w:w="1560" w:type="dxa"/>
                            </w:tcPr>
                            <w:p w14:paraId="05B2B07C" w14:textId="77777777" w:rsidR="00F46D26" w:rsidRPr="00490F78" w:rsidRDefault="00F46D26" w:rsidP="006F21E2">
                              <w:pPr>
                                <w:framePr w:hSpace="180" w:wrap="around" w:vAnchor="text" w:hAnchor="margin" w:xAlign="center" w:y="6"/>
                                <w:suppressAutoHyphens/>
                                <w:spacing w:after="0" w:line="276" w:lineRule="auto"/>
                                <w:jc w:val="center"/>
                                <w:rPr>
                                  <w:rFonts w:ascii="Arial Narrow" w:hAnsi="Arial Narrow"/>
                                  <w:lang w:eastAsia="ar-SA"/>
                                </w:rPr>
                              </w:pPr>
                              <w:r w:rsidRPr="00490F78">
                                <w:rPr>
                                  <w:rFonts w:ascii="Arial Narrow" w:hAnsi="Arial Narrow"/>
                                  <w:lang w:eastAsia="ar-SA"/>
                                </w:rPr>
                                <w:t>B</w:t>
                              </w:r>
                            </w:p>
                          </w:tc>
                          <w:tc>
                            <w:tcPr>
                              <w:tcW w:w="2268" w:type="dxa"/>
                              <w:shd w:val="clear" w:color="auto" w:fill="auto"/>
                            </w:tcPr>
                            <w:p w14:paraId="3329347A" w14:textId="77777777" w:rsidR="00F46D26" w:rsidRPr="00490F78" w:rsidRDefault="00F46D26" w:rsidP="006F21E2">
                              <w:pPr>
                                <w:framePr w:hSpace="180" w:wrap="around" w:vAnchor="text" w:hAnchor="margin" w:xAlign="center" w:y="6"/>
                                <w:suppressAutoHyphens/>
                                <w:spacing w:after="0" w:line="276" w:lineRule="auto"/>
                                <w:jc w:val="center"/>
                                <w:rPr>
                                  <w:rFonts w:ascii="Arial Narrow" w:hAnsi="Arial Narrow" w:cs="Arial"/>
                                  <w:lang w:eastAsia="ar-SA"/>
                                </w:rPr>
                              </w:pPr>
                              <w:r w:rsidRPr="00490F78">
                                <w:rPr>
                                  <w:rFonts w:ascii="Arial Narrow" w:hAnsi="Arial Narrow" w:cs="Arial"/>
                                  <w:lang w:eastAsia="ar-SA"/>
                                </w:rPr>
                                <w:t>75-89,9%</w:t>
                              </w:r>
                            </w:p>
                          </w:tc>
                        </w:tr>
                        <w:tr w:rsidR="00F46D26" w:rsidRPr="00490F78" w14:paraId="2B8F53DB" w14:textId="77777777" w:rsidTr="000D57CF">
                          <w:tc>
                            <w:tcPr>
                              <w:tcW w:w="1984" w:type="dxa"/>
                              <w:shd w:val="clear" w:color="auto" w:fill="auto"/>
                            </w:tcPr>
                            <w:p w14:paraId="770C85FC" w14:textId="77777777" w:rsidR="00F46D26" w:rsidRPr="00490F78" w:rsidRDefault="00F46D26" w:rsidP="006F21E2">
                              <w:pPr>
                                <w:framePr w:hSpace="180" w:wrap="around" w:vAnchor="text" w:hAnchor="margin" w:xAlign="center" w:y="6"/>
                                <w:suppressAutoHyphens/>
                                <w:spacing w:after="0" w:line="276" w:lineRule="auto"/>
                                <w:jc w:val="center"/>
                                <w:rPr>
                                  <w:rFonts w:ascii="Arial Narrow" w:hAnsi="Arial Narrow" w:cs="Arial"/>
                                  <w:lang w:eastAsia="ar-SA"/>
                                </w:rPr>
                              </w:pPr>
                              <w:r w:rsidRPr="00490F78">
                                <w:rPr>
                                  <w:rFonts w:ascii="Arial Narrow" w:hAnsi="Arial Narrow" w:cs="Arial"/>
                                  <w:lang w:eastAsia="ar-SA"/>
                                </w:rPr>
                                <w:t>3 (dobar)</w:t>
                              </w:r>
                            </w:p>
                          </w:tc>
                          <w:tc>
                            <w:tcPr>
                              <w:tcW w:w="1560" w:type="dxa"/>
                            </w:tcPr>
                            <w:p w14:paraId="367D1B45" w14:textId="77777777" w:rsidR="00F46D26" w:rsidRPr="00490F78" w:rsidRDefault="00F46D26" w:rsidP="006F21E2">
                              <w:pPr>
                                <w:framePr w:hSpace="180" w:wrap="around" w:vAnchor="text" w:hAnchor="margin" w:xAlign="center" w:y="6"/>
                                <w:suppressAutoHyphens/>
                                <w:spacing w:after="0" w:line="276" w:lineRule="auto"/>
                                <w:jc w:val="center"/>
                                <w:rPr>
                                  <w:rFonts w:ascii="Arial Narrow" w:hAnsi="Arial Narrow"/>
                                  <w:lang w:eastAsia="ar-SA"/>
                                </w:rPr>
                              </w:pPr>
                              <w:r w:rsidRPr="00490F78">
                                <w:rPr>
                                  <w:rFonts w:ascii="Arial Narrow" w:hAnsi="Arial Narrow"/>
                                  <w:lang w:eastAsia="ar-SA"/>
                                </w:rPr>
                                <w:t>C</w:t>
                              </w:r>
                            </w:p>
                          </w:tc>
                          <w:tc>
                            <w:tcPr>
                              <w:tcW w:w="2268" w:type="dxa"/>
                              <w:shd w:val="clear" w:color="auto" w:fill="auto"/>
                            </w:tcPr>
                            <w:p w14:paraId="788BF051" w14:textId="77777777" w:rsidR="00F46D26" w:rsidRPr="00490F78" w:rsidRDefault="00F46D26" w:rsidP="006F21E2">
                              <w:pPr>
                                <w:framePr w:hSpace="180" w:wrap="around" w:vAnchor="text" w:hAnchor="margin" w:xAlign="center" w:y="6"/>
                                <w:suppressAutoHyphens/>
                                <w:spacing w:after="0" w:line="276" w:lineRule="auto"/>
                                <w:jc w:val="center"/>
                                <w:rPr>
                                  <w:rFonts w:ascii="Arial Narrow" w:hAnsi="Arial Narrow" w:cs="Arial"/>
                                  <w:lang w:eastAsia="ar-SA"/>
                                </w:rPr>
                              </w:pPr>
                              <w:r w:rsidRPr="00490F78">
                                <w:rPr>
                                  <w:rFonts w:ascii="Arial Narrow" w:hAnsi="Arial Narrow" w:cs="Arial"/>
                                  <w:lang w:eastAsia="ar-SA"/>
                                </w:rPr>
                                <w:t>60-74,9%</w:t>
                              </w:r>
                            </w:p>
                          </w:tc>
                        </w:tr>
                        <w:tr w:rsidR="00F46D26" w:rsidRPr="00490F78" w14:paraId="521882A7" w14:textId="77777777" w:rsidTr="000D57CF">
                          <w:tc>
                            <w:tcPr>
                              <w:tcW w:w="1984" w:type="dxa"/>
                              <w:shd w:val="clear" w:color="auto" w:fill="auto"/>
                            </w:tcPr>
                            <w:p w14:paraId="3490B8EC" w14:textId="77777777" w:rsidR="00F46D26" w:rsidRPr="00490F78" w:rsidRDefault="00F46D26" w:rsidP="006F21E2">
                              <w:pPr>
                                <w:framePr w:hSpace="180" w:wrap="around" w:vAnchor="text" w:hAnchor="margin" w:xAlign="center" w:y="6"/>
                                <w:suppressAutoHyphens/>
                                <w:spacing w:after="0" w:line="276" w:lineRule="auto"/>
                                <w:jc w:val="center"/>
                                <w:rPr>
                                  <w:rFonts w:ascii="Arial Narrow" w:hAnsi="Arial Narrow" w:cs="Arial"/>
                                  <w:lang w:eastAsia="ar-SA"/>
                                </w:rPr>
                              </w:pPr>
                              <w:r w:rsidRPr="00490F78">
                                <w:rPr>
                                  <w:rFonts w:ascii="Arial Narrow" w:hAnsi="Arial Narrow" w:cs="Arial"/>
                                  <w:lang w:eastAsia="ar-SA"/>
                                </w:rPr>
                                <w:t>2 (dovoljan)</w:t>
                              </w:r>
                            </w:p>
                          </w:tc>
                          <w:tc>
                            <w:tcPr>
                              <w:tcW w:w="1560" w:type="dxa"/>
                            </w:tcPr>
                            <w:p w14:paraId="2F1310B3" w14:textId="77777777" w:rsidR="00F46D26" w:rsidRPr="00490F78" w:rsidRDefault="00F46D26" w:rsidP="006F21E2">
                              <w:pPr>
                                <w:framePr w:hSpace="180" w:wrap="around" w:vAnchor="text" w:hAnchor="margin" w:xAlign="center" w:y="6"/>
                                <w:suppressAutoHyphens/>
                                <w:spacing w:after="0" w:line="276" w:lineRule="auto"/>
                                <w:jc w:val="center"/>
                                <w:rPr>
                                  <w:rFonts w:ascii="Arial Narrow" w:hAnsi="Arial Narrow"/>
                                  <w:lang w:eastAsia="ar-SA"/>
                                </w:rPr>
                              </w:pPr>
                              <w:r w:rsidRPr="00490F78">
                                <w:rPr>
                                  <w:rFonts w:ascii="Arial Narrow" w:hAnsi="Arial Narrow"/>
                                  <w:lang w:eastAsia="ar-SA"/>
                                </w:rPr>
                                <w:t>D</w:t>
                              </w:r>
                            </w:p>
                          </w:tc>
                          <w:tc>
                            <w:tcPr>
                              <w:tcW w:w="2268" w:type="dxa"/>
                              <w:shd w:val="clear" w:color="auto" w:fill="auto"/>
                            </w:tcPr>
                            <w:p w14:paraId="09746A23" w14:textId="77777777" w:rsidR="00F46D26" w:rsidRPr="00490F78" w:rsidRDefault="00F46D26" w:rsidP="006F21E2">
                              <w:pPr>
                                <w:framePr w:hSpace="180" w:wrap="around" w:vAnchor="text" w:hAnchor="margin" w:xAlign="center" w:y="6"/>
                                <w:suppressAutoHyphens/>
                                <w:spacing w:after="0" w:line="276" w:lineRule="auto"/>
                                <w:jc w:val="center"/>
                                <w:rPr>
                                  <w:rFonts w:ascii="Arial Narrow" w:hAnsi="Arial Narrow" w:cs="Arial"/>
                                  <w:lang w:eastAsia="ar-SA"/>
                                </w:rPr>
                              </w:pPr>
                              <w:r w:rsidRPr="00490F78">
                                <w:rPr>
                                  <w:rFonts w:ascii="Arial Narrow" w:hAnsi="Arial Narrow" w:cs="Arial"/>
                                  <w:lang w:eastAsia="ar-SA"/>
                                </w:rPr>
                                <w:t>50-59,9%</w:t>
                              </w:r>
                            </w:p>
                          </w:tc>
                        </w:tr>
                        <w:tr w:rsidR="00F46D26" w:rsidRPr="00490F78" w14:paraId="32ED3FEB" w14:textId="77777777" w:rsidTr="000D57CF">
                          <w:tc>
                            <w:tcPr>
                              <w:tcW w:w="1984" w:type="dxa"/>
                              <w:shd w:val="clear" w:color="auto" w:fill="auto"/>
                            </w:tcPr>
                            <w:p w14:paraId="11591484" w14:textId="77777777" w:rsidR="00F46D26" w:rsidRPr="00490F78" w:rsidRDefault="00F46D26" w:rsidP="006F21E2">
                              <w:pPr>
                                <w:framePr w:hSpace="180" w:wrap="around" w:vAnchor="text" w:hAnchor="margin" w:xAlign="center" w:y="6"/>
                                <w:suppressAutoHyphens/>
                                <w:spacing w:after="0" w:line="276" w:lineRule="auto"/>
                                <w:jc w:val="center"/>
                                <w:rPr>
                                  <w:rFonts w:ascii="Arial Narrow" w:hAnsi="Arial Narrow" w:cs="Arial"/>
                                  <w:lang w:eastAsia="ar-SA"/>
                                </w:rPr>
                              </w:pPr>
                              <w:r w:rsidRPr="00490F78">
                                <w:rPr>
                                  <w:rFonts w:ascii="Arial Narrow" w:hAnsi="Arial Narrow" w:cs="Arial"/>
                                  <w:lang w:eastAsia="ar-SA"/>
                                </w:rPr>
                                <w:t>1 (nedovoljan)</w:t>
                              </w:r>
                            </w:p>
                          </w:tc>
                          <w:tc>
                            <w:tcPr>
                              <w:tcW w:w="1560" w:type="dxa"/>
                            </w:tcPr>
                            <w:p w14:paraId="2174C93F" w14:textId="77777777" w:rsidR="00F46D26" w:rsidRPr="00490F78" w:rsidRDefault="00F46D26" w:rsidP="006F21E2">
                              <w:pPr>
                                <w:framePr w:hSpace="180" w:wrap="around" w:vAnchor="text" w:hAnchor="margin" w:xAlign="center" w:y="6"/>
                                <w:suppressAutoHyphens/>
                                <w:spacing w:after="0" w:line="276" w:lineRule="auto"/>
                                <w:jc w:val="center"/>
                                <w:rPr>
                                  <w:rFonts w:ascii="Arial Narrow" w:hAnsi="Arial Narrow"/>
                                  <w:lang w:eastAsia="ar-SA"/>
                                </w:rPr>
                              </w:pPr>
                              <w:r w:rsidRPr="00490F78">
                                <w:rPr>
                                  <w:rFonts w:ascii="Arial Narrow" w:hAnsi="Arial Narrow"/>
                                  <w:lang w:eastAsia="ar-SA"/>
                                </w:rPr>
                                <w:t>F (neuspješan)</w:t>
                              </w:r>
                            </w:p>
                          </w:tc>
                          <w:tc>
                            <w:tcPr>
                              <w:tcW w:w="2268" w:type="dxa"/>
                              <w:shd w:val="clear" w:color="auto" w:fill="auto"/>
                            </w:tcPr>
                            <w:p w14:paraId="18593FB2" w14:textId="77777777" w:rsidR="00F46D26" w:rsidRPr="00490F78" w:rsidRDefault="00F46D26" w:rsidP="006F21E2">
                              <w:pPr>
                                <w:framePr w:hSpace="180" w:wrap="around" w:vAnchor="text" w:hAnchor="margin" w:xAlign="center" w:y="6"/>
                                <w:suppressAutoHyphens/>
                                <w:spacing w:after="0" w:line="276" w:lineRule="auto"/>
                                <w:jc w:val="center"/>
                                <w:rPr>
                                  <w:rFonts w:ascii="Arial Narrow" w:hAnsi="Arial Narrow" w:cs="Arial"/>
                                  <w:lang w:eastAsia="ar-SA"/>
                                </w:rPr>
                              </w:pPr>
                              <w:r w:rsidRPr="00490F78">
                                <w:rPr>
                                  <w:rFonts w:ascii="Arial Narrow" w:hAnsi="Arial Narrow" w:cs="Arial"/>
                                  <w:lang w:eastAsia="ar-SA"/>
                                </w:rPr>
                                <w:t>0-49,9%</w:t>
                              </w:r>
                            </w:p>
                          </w:tc>
                        </w:tr>
                      </w:tbl>
                      <w:p w14:paraId="02FE1719" w14:textId="52B9F34F" w:rsidR="005C2F41" w:rsidRPr="00CD3F31" w:rsidRDefault="005C2F41" w:rsidP="004D4B18">
                        <w:pPr>
                          <w:spacing w:after="0"/>
                          <w:jc w:val="both"/>
                        </w:pPr>
                      </w:p>
                    </w:tc>
                  </w:sdtContent>
                </w:sdt>
              </w:sdtContent>
            </w:sdt>
          </w:sdtContent>
        </w:sdt>
      </w:tr>
    </w:tbl>
    <w:p w14:paraId="7A68D9C9" w14:textId="77777777" w:rsidR="005C2F41" w:rsidRPr="00CD3F31" w:rsidRDefault="005C2F41" w:rsidP="005C2F41">
      <w:pPr>
        <w:jc w:val="both"/>
      </w:pPr>
    </w:p>
    <w:p w14:paraId="2377E324"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B24F36D"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9519DF1" w14:textId="424691EF" w:rsidR="005C2F41" w:rsidRPr="00CD3F31" w:rsidRDefault="00C32AE7" w:rsidP="004D4B18">
                <w:pPr>
                  <w:pStyle w:val="Default"/>
                  <w:jc w:val="both"/>
                  <w:rPr>
                    <w:rFonts w:ascii="Calibri" w:hAnsi="Calibri"/>
                    <w:sz w:val="22"/>
                    <w:szCs w:val="22"/>
                    <w:lang w:val="hr-HR"/>
                  </w:rPr>
                </w:pPr>
                <w:r w:rsidRPr="009722E4">
                  <w:rPr>
                    <w:rFonts w:ascii="Arial Narrow" w:hAnsi="Arial Narrow"/>
                    <w:sz w:val="22"/>
                    <w:szCs w:val="22"/>
                    <w:lang w:val="hr-HR"/>
                  </w:rPr>
                  <w:t xml:space="preserve"> Nastava se izvodi na engleskom jeziku.</w:t>
                </w:r>
                <w:r>
                  <w:rPr>
                    <w:rStyle w:val="Style48"/>
                    <w:lang w:val="hr-HR"/>
                  </w:rPr>
                  <w:t xml:space="preserve"> </w:t>
                </w:r>
              </w:p>
            </w:tc>
          </w:sdtContent>
        </w:sdt>
      </w:tr>
    </w:tbl>
    <w:p w14:paraId="339B8460" w14:textId="77777777" w:rsidR="005C2F41" w:rsidRPr="00CD3F31" w:rsidRDefault="005C2F41" w:rsidP="005C2F41">
      <w:pPr>
        <w:jc w:val="both"/>
        <w:rPr>
          <w:rFonts w:cs="Arial"/>
        </w:rPr>
      </w:pPr>
    </w:p>
    <w:p w14:paraId="7032204D"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0805195" w14:textId="77777777"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4E0E2A79" w14:textId="56561E75" w:rsidR="005C2F41" w:rsidRPr="00CD3F31" w:rsidRDefault="00C32AE7" w:rsidP="004D4B18">
                <w:pPr>
                  <w:pStyle w:val="Default"/>
                  <w:jc w:val="both"/>
                  <w:rPr>
                    <w:rFonts w:ascii="Calibri" w:hAnsi="Calibri"/>
                    <w:sz w:val="22"/>
                    <w:szCs w:val="22"/>
                    <w:lang w:val="hr-HR"/>
                  </w:rPr>
                </w:pPr>
                <w:r w:rsidRPr="009722E4">
                  <w:rPr>
                    <w:rFonts w:ascii="Arial Narrow" w:eastAsia="Calibri" w:hAnsi="Arial Narrow" w:cs="Times New Roman"/>
                    <w:color w:val="auto"/>
                    <w:sz w:val="22"/>
                    <w:szCs w:val="22"/>
                    <w:lang w:val="hr-HR" w:eastAsia="ar-SA" w:bidi="ar-SA"/>
                  </w:rPr>
                  <w:t xml:space="preserve"> Nastavni sadržaji i sve obavijesti vezane uz kolegij kao i ispitni termini nalaze se na mrežnim stranicama Fakulteta zdravstvenih studija.</w:t>
                </w:r>
              </w:p>
            </w:tc>
          </w:sdtContent>
        </w:sdt>
      </w:tr>
    </w:tbl>
    <w:p w14:paraId="25C66AA4" w14:textId="77777777" w:rsidR="005C2F41" w:rsidRPr="00CD3F31" w:rsidRDefault="005C2F41" w:rsidP="005C2F41">
      <w:pPr>
        <w:rPr>
          <w:b/>
          <w:color w:val="333399"/>
        </w:rPr>
      </w:pPr>
    </w:p>
    <w:p w14:paraId="47F5E12E" w14:textId="17A37CB0"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w:t>
      </w:r>
      <w:r w:rsidR="00596742">
        <w:rPr>
          <w:rFonts w:cs="Arial"/>
          <w:b/>
          <w:color w:val="FF0000"/>
          <w:sz w:val="32"/>
        </w:rPr>
        <w:t>ĐENJA NASTAVE (za akademsku 202</w:t>
      </w:r>
      <w:r w:rsidR="00C32AE7">
        <w:rPr>
          <w:rFonts w:cs="Arial"/>
          <w:b/>
          <w:color w:val="FF0000"/>
          <w:sz w:val="32"/>
        </w:rPr>
        <w:t>3</w:t>
      </w:r>
      <w:r w:rsidR="00596742">
        <w:rPr>
          <w:rFonts w:cs="Arial"/>
          <w:b/>
          <w:color w:val="FF0000"/>
          <w:sz w:val="32"/>
        </w:rPr>
        <w:t>./202</w:t>
      </w:r>
      <w:r w:rsidR="00C32AE7">
        <w:rPr>
          <w:rFonts w:cs="Arial"/>
          <w:b/>
          <w:color w:val="FF0000"/>
          <w:sz w:val="32"/>
        </w:rPr>
        <w:t>4</w:t>
      </w:r>
      <w:r w:rsidRPr="00CD3F31">
        <w:rPr>
          <w:rFonts w:cs="Arial"/>
          <w:b/>
          <w:color w:val="FF0000"/>
          <w:sz w:val="32"/>
        </w:rPr>
        <w:t>. godinu)</w:t>
      </w:r>
    </w:p>
    <w:p w14:paraId="3ECC861E"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796"/>
        <w:gridCol w:w="1985"/>
        <w:gridCol w:w="2543"/>
      </w:tblGrid>
      <w:tr w:rsidR="005C2F41" w:rsidRPr="00CD3F31" w14:paraId="48DC7ECB"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4741EFA9"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4793FA2A" w14:textId="77777777" w:rsidR="005C2F41" w:rsidRPr="00CD3F31" w:rsidRDefault="005C2F41" w:rsidP="00E221EC">
            <w:pPr>
              <w:pStyle w:val="Blokteksta"/>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14:paraId="12F0F9F2"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985" w:type="dxa"/>
            <w:tcBorders>
              <w:top w:val="single" w:sz="4" w:space="0" w:color="808080"/>
              <w:left w:val="single" w:sz="4" w:space="0" w:color="808080"/>
              <w:bottom w:val="single" w:sz="4" w:space="0" w:color="808080"/>
              <w:right w:val="single" w:sz="4" w:space="0" w:color="808080"/>
            </w:tcBorders>
            <w:shd w:val="pct5" w:color="auto" w:fill="auto"/>
            <w:hideMark/>
          </w:tcPr>
          <w:p w14:paraId="41B186D7"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528EBC59"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Nastavnik</w:t>
            </w:r>
          </w:p>
        </w:tc>
      </w:tr>
      <w:tr w:rsidR="00F46D26" w:rsidRPr="00CD3F31" w14:paraId="54F12E06"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DF91121" w14:textId="00D69FFE" w:rsidR="00F46D26" w:rsidRPr="0089327F" w:rsidRDefault="00F46D26" w:rsidP="00F46D26">
            <w:pPr>
              <w:pStyle w:val="Opisslike"/>
              <w:rPr>
                <w:rFonts w:ascii="Calibri" w:hAnsi="Calibri"/>
                <w:b w:val="0"/>
                <w:bCs/>
                <w:sz w:val="22"/>
                <w:szCs w:val="22"/>
                <w:lang w:val="hr-HR"/>
              </w:rPr>
            </w:pPr>
            <w:r w:rsidRPr="0089327F">
              <w:rPr>
                <w:rFonts w:ascii="Arial Narrow" w:hAnsi="Arial Narrow"/>
                <w:b w:val="0"/>
                <w:bCs/>
                <w:sz w:val="22"/>
                <w:szCs w:val="22"/>
              </w:rPr>
              <w:t>0</w:t>
            </w:r>
            <w:r w:rsidR="0089327F" w:rsidRPr="0089327F">
              <w:rPr>
                <w:rFonts w:ascii="Arial Narrow" w:hAnsi="Arial Narrow"/>
                <w:b w:val="0"/>
                <w:bCs/>
                <w:sz w:val="22"/>
                <w:szCs w:val="22"/>
              </w:rPr>
              <w:t>3</w:t>
            </w:r>
            <w:r w:rsidRPr="0089327F">
              <w:rPr>
                <w:rFonts w:ascii="Arial Narrow" w:hAnsi="Arial Narrow"/>
                <w:b w:val="0"/>
                <w:bCs/>
                <w:sz w:val="22"/>
                <w:szCs w:val="22"/>
              </w:rPr>
              <w:t>.06.2023.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67130198" w14:textId="77777777" w:rsidR="00F46D26" w:rsidRPr="00CD3F31" w:rsidRDefault="00F46D26" w:rsidP="00F46D26">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4EAE9D0F" w14:textId="77777777" w:rsidR="00F46D26" w:rsidRDefault="00F46D26" w:rsidP="00F46D26">
            <w:pPr>
              <w:spacing w:before="20" w:after="20" w:line="240" w:lineRule="auto"/>
              <w:ind w:right="34"/>
              <w:rPr>
                <w:rFonts w:ascii="Arial Narrow" w:eastAsia="Times New Roman" w:hAnsi="Arial Narrow"/>
                <w:bCs/>
                <w:lang w:val="pl-PL" w:eastAsia="hr-HR"/>
              </w:rPr>
            </w:pPr>
            <w:r>
              <w:rPr>
                <w:rFonts w:ascii="Arial Narrow" w:eastAsia="Times New Roman" w:hAnsi="Arial Narrow"/>
                <w:bCs/>
                <w:lang w:val="pl-PL" w:eastAsia="hr-HR"/>
              </w:rPr>
              <w:t>S1, (14:00-19:00)</w:t>
            </w:r>
          </w:p>
          <w:p w14:paraId="5F30FF8E" w14:textId="1BCC1B8C" w:rsidR="00F46D26" w:rsidRPr="00CD3F31" w:rsidRDefault="00F46D26" w:rsidP="00F46D26">
            <w:pPr>
              <w:spacing w:after="0"/>
              <w:jc w:val="center"/>
              <w:rPr>
                <w:rFonts w:asciiTheme="minorHAnsi" w:hAnsiTheme="minorHAnsi"/>
                <w:bCs/>
              </w:rPr>
            </w:pPr>
            <w:r>
              <w:rPr>
                <w:rFonts w:ascii="Arial Narrow" w:eastAsia="Times New Roman" w:hAnsi="Arial Narrow"/>
                <w:bCs/>
                <w:lang w:val="pl-PL" w:eastAsia="hr-HR"/>
              </w:rPr>
              <w:t>predavaonica Z6</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5C8D488" w14:textId="77777777" w:rsidR="00F46D26" w:rsidRPr="00CD3F31" w:rsidRDefault="00F46D26" w:rsidP="00F46D26">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348E5F77" w14:textId="64838BB0" w:rsidR="00F46D26" w:rsidRPr="00CD3F31" w:rsidRDefault="00F46D26" w:rsidP="00F46D26">
            <w:pPr>
              <w:jc w:val="center"/>
              <w:rPr>
                <w:bCs/>
              </w:rPr>
            </w:pPr>
            <w:r w:rsidRPr="000527AE">
              <w:rPr>
                <w:rFonts w:ascii="Arial Narrow" w:eastAsia="Times New Roman" w:hAnsi="Arial Narrow"/>
                <w:bCs/>
                <w:spacing w:val="-9"/>
                <w:lang w:eastAsia="hr-HR"/>
              </w:rPr>
              <w:t>Tajana Tomak, prof.</w:t>
            </w:r>
            <w:r>
              <w:rPr>
                <w:rFonts w:ascii="Arial Narrow" w:eastAsia="Times New Roman" w:hAnsi="Arial Narrow"/>
                <w:bCs/>
                <w:spacing w:val="-9"/>
                <w:lang w:eastAsia="hr-HR"/>
              </w:rPr>
              <w:t xml:space="preserve"> eng. i njem. jez.</w:t>
            </w:r>
          </w:p>
        </w:tc>
      </w:tr>
      <w:tr w:rsidR="00F46D26" w:rsidRPr="00CD3F31" w14:paraId="550903A9"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37F7532" w14:textId="445DCF4F" w:rsidR="00F46D26" w:rsidRPr="0089327F" w:rsidRDefault="00F46D26" w:rsidP="00F46D26">
            <w:pPr>
              <w:pStyle w:val="Opisslike"/>
              <w:rPr>
                <w:rFonts w:ascii="Calibri" w:hAnsi="Calibri"/>
                <w:b w:val="0"/>
                <w:sz w:val="22"/>
                <w:szCs w:val="22"/>
                <w:lang w:val="hr-HR"/>
              </w:rPr>
            </w:pPr>
            <w:r w:rsidRPr="0089327F">
              <w:rPr>
                <w:rFonts w:ascii="Arial Narrow" w:hAnsi="Arial Narrow"/>
                <w:b w:val="0"/>
                <w:bCs/>
                <w:sz w:val="22"/>
                <w:szCs w:val="22"/>
              </w:rPr>
              <w:t>0</w:t>
            </w:r>
            <w:r w:rsidR="0089327F" w:rsidRPr="0089327F">
              <w:rPr>
                <w:rFonts w:ascii="Arial Narrow" w:hAnsi="Arial Narrow"/>
                <w:b w:val="0"/>
                <w:bCs/>
                <w:sz w:val="22"/>
                <w:szCs w:val="22"/>
              </w:rPr>
              <w:t>4</w:t>
            </w:r>
            <w:r w:rsidRPr="0089327F">
              <w:rPr>
                <w:rFonts w:ascii="Arial Narrow" w:hAnsi="Arial Narrow"/>
                <w:b w:val="0"/>
                <w:bCs/>
                <w:sz w:val="22"/>
                <w:szCs w:val="22"/>
              </w:rPr>
              <w:t>.06.2023.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BBFD0EA" w14:textId="77777777" w:rsidR="00F46D26" w:rsidRPr="00CD3F31" w:rsidRDefault="00F46D26" w:rsidP="00F46D26">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7D7C6A49" w14:textId="77777777" w:rsidR="00F46D26" w:rsidRDefault="00F46D26" w:rsidP="00F46D26">
            <w:pPr>
              <w:spacing w:before="20" w:after="20" w:line="240" w:lineRule="auto"/>
              <w:ind w:right="34"/>
              <w:rPr>
                <w:rFonts w:ascii="Arial Narrow" w:eastAsia="Times New Roman" w:hAnsi="Arial Narrow"/>
                <w:bCs/>
                <w:lang w:val="pl-PL" w:eastAsia="hr-HR"/>
              </w:rPr>
            </w:pPr>
            <w:r>
              <w:rPr>
                <w:rFonts w:ascii="Arial Narrow" w:eastAsia="Times New Roman" w:hAnsi="Arial Narrow"/>
                <w:bCs/>
                <w:lang w:val="pl-PL" w:eastAsia="hr-HR"/>
              </w:rPr>
              <w:t>S2, (08:15-13:00)</w:t>
            </w:r>
          </w:p>
          <w:p w14:paraId="58BE5B00" w14:textId="29066D2E" w:rsidR="00F46D26" w:rsidRPr="00CD3F31" w:rsidRDefault="00F46D26" w:rsidP="00F46D26">
            <w:pPr>
              <w:spacing w:after="0"/>
              <w:jc w:val="center"/>
              <w:rPr>
                <w:rFonts w:asciiTheme="minorHAnsi" w:hAnsiTheme="minorHAnsi"/>
                <w:bCs/>
              </w:rPr>
            </w:pPr>
            <w:r>
              <w:rPr>
                <w:rFonts w:ascii="Arial Narrow" w:eastAsia="Times New Roman" w:hAnsi="Arial Narrow"/>
                <w:bCs/>
                <w:lang w:val="pl-PL" w:eastAsia="hr-HR"/>
              </w:rPr>
              <w:t>predavaonica Z6</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9B5FF78" w14:textId="77777777" w:rsidR="00F46D26" w:rsidRPr="00CD3F31" w:rsidRDefault="00F46D26" w:rsidP="00F46D26">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6166AB8" w14:textId="2D586CB0" w:rsidR="00F46D26" w:rsidRPr="00CD3F31" w:rsidRDefault="00F46D26" w:rsidP="00F46D26">
            <w:pPr>
              <w:jc w:val="center"/>
              <w:rPr>
                <w:bCs/>
              </w:rPr>
            </w:pPr>
            <w:r w:rsidRPr="006D6BD4">
              <w:rPr>
                <w:rFonts w:ascii="Arial Narrow" w:eastAsia="Times New Roman" w:hAnsi="Arial Narrow"/>
                <w:bCs/>
                <w:spacing w:val="-9"/>
                <w:lang w:eastAsia="hr-HR"/>
              </w:rPr>
              <w:t>Tajana Tomak, prof. eng. i njem. jez.</w:t>
            </w:r>
          </w:p>
        </w:tc>
      </w:tr>
      <w:tr w:rsidR="00F46D26" w:rsidRPr="00CD3F31" w14:paraId="17A3F591"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55DE5D1C" w14:textId="7D3B3C3C" w:rsidR="00F46D26" w:rsidRPr="0089327F" w:rsidRDefault="00F46D26" w:rsidP="00F46D26">
            <w:pPr>
              <w:pStyle w:val="Opisslike"/>
              <w:rPr>
                <w:rFonts w:ascii="Calibri" w:hAnsi="Calibri"/>
                <w:b w:val="0"/>
                <w:sz w:val="22"/>
                <w:szCs w:val="22"/>
                <w:lang w:val="hr-HR"/>
              </w:rPr>
            </w:pPr>
            <w:r w:rsidRPr="0089327F">
              <w:rPr>
                <w:rFonts w:ascii="Arial Narrow" w:hAnsi="Arial Narrow"/>
                <w:b w:val="0"/>
                <w:bCs/>
                <w:color w:val="000000"/>
                <w:sz w:val="22"/>
                <w:szCs w:val="22"/>
              </w:rPr>
              <w:t>0</w:t>
            </w:r>
            <w:r w:rsidR="0089327F" w:rsidRPr="0089327F">
              <w:rPr>
                <w:rFonts w:ascii="Arial Narrow" w:hAnsi="Arial Narrow"/>
                <w:b w:val="0"/>
                <w:bCs/>
                <w:color w:val="000000"/>
                <w:sz w:val="22"/>
                <w:szCs w:val="22"/>
              </w:rPr>
              <w:t>5</w:t>
            </w:r>
            <w:r w:rsidRPr="0089327F">
              <w:rPr>
                <w:rFonts w:ascii="Arial Narrow" w:hAnsi="Arial Narrow"/>
                <w:b w:val="0"/>
                <w:bCs/>
                <w:color w:val="000000"/>
                <w:sz w:val="22"/>
                <w:szCs w:val="22"/>
              </w:rPr>
              <w:t>.06.2023.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4EA6D888" w14:textId="77777777" w:rsidR="00F46D26" w:rsidRPr="00CD3F31" w:rsidRDefault="00F46D26" w:rsidP="00F46D26">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B2E75A1" w14:textId="77777777" w:rsidR="00F46D26" w:rsidRDefault="00F46D26" w:rsidP="00F46D26">
            <w:pPr>
              <w:spacing w:before="20" w:after="20" w:line="240" w:lineRule="auto"/>
              <w:ind w:right="34"/>
              <w:rPr>
                <w:rFonts w:ascii="Arial Narrow" w:eastAsia="Times New Roman" w:hAnsi="Arial Narrow"/>
                <w:bCs/>
                <w:lang w:val="pl-PL" w:eastAsia="hr-HR"/>
              </w:rPr>
            </w:pPr>
            <w:r>
              <w:rPr>
                <w:rFonts w:ascii="Arial Narrow" w:eastAsia="Times New Roman" w:hAnsi="Arial Narrow"/>
                <w:bCs/>
                <w:lang w:val="pl-PL" w:eastAsia="hr-HR"/>
              </w:rPr>
              <w:t>S3, (14:00-19:00)</w:t>
            </w:r>
          </w:p>
          <w:p w14:paraId="71CDBFAE" w14:textId="20638692" w:rsidR="00F46D26" w:rsidRPr="00CD3F31" w:rsidRDefault="00F46D26" w:rsidP="00F46D26">
            <w:pPr>
              <w:spacing w:after="0"/>
              <w:jc w:val="center"/>
              <w:rPr>
                <w:rFonts w:asciiTheme="minorHAnsi" w:hAnsiTheme="minorHAnsi"/>
                <w:bCs/>
              </w:rPr>
            </w:pPr>
            <w:r>
              <w:rPr>
                <w:rFonts w:ascii="Arial Narrow" w:eastAsia="Times New Roman" w:hAnsi="Arial Narrow"/>
                <w:bCs/>
                <w:lang w:val="pl-PL" w:eastAsia="hr-HR"/>
              </w:rPr>
              <w:t>predavaonica Z6</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D3F7416" w14:textId="77777777" w:rsidR="00F46D26" w:rsidRPr="00CD3F31" w:rsidRDefault="00F46D26" w:rsidP="00F46D26">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6557631" w14:textId="315003A8" w:rsidR="00F46D26" w:rsidRPr="00CD3F31" w:rsidRDefault="00F46D26" w:rsidP="00F46D26">
            <w:pPr>
              <w:jc w:val="center"/>
              <w:rPr>
                <w:bCs/>
              </w:rPr>
            </w:pPr>
            <w:r w:rsidRPr="006D6BD4">
              <w:rPr>
                <w:rFonts w:ascii="Arial Narrow" w:eastAsia="Times New Roman" w:hAnsi="Arial Narrow"/>
                <w:bCs/>
                <w:spacing w:val="-9"/>
                <w:lang w:eastAsia="hr-HR"/>
              </w:rPr>
              <w:t>Tajana Tomak, prof. eng. i njem. jez.</w:t>
            </w:r>
          </w:p>
        </w:tc>
      </w:tr>
      <w:tr w:rsidR="00F46D26" w:rsidRPr="00CD3F31" w14:paraId="478C9983"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8108542" w14:textId="05AC54DC" w:rsidR="00F46D26" w:rsidRPr="0089327F" w:rsidRDefault="00F46D26" w:rsidP="00F46D26">
            <w:pPr>
              <w:pStyle w:val="Opisslike"/>
              <w:rPr>
                <w:rFonts w:ascii="Calibri" w:hAnsi="Calibri"/>
                <w:b w:val="0"/>
                <w:sz w:val="22"/>
                <w:szCs w:val="22"/>
                <w:lang w:val="hr-HR"/>
              </w:rPr>
            </w:pPr>
            <w:r w:rsidRPr="0089327F">
              <w:rPr>
                <w:rFonts w:ascii="Arial Narrow" w:hAnsi="Arial Narrow"/>
                <w:b w:val="0"/>
                <w:bCs/>
                <w:color w:val="000000"/>
                <w:sz w:val="22"/>
                <w:szCs w:val="22"/>
              </w:rPr>
              <w:t>0</w:t>
            </w:r>
            <w:r w:rsidR="0089327F" w:rsidRPr="0089327F">
              <w:rPr>
                <w:rFonts w:ascii="Arial Narrow" w:hAnsi="Arial Narrow"/>
                <w:b w:val="0"/>
                <w:bCs/>
                <w:color w:val="000000"/>
                <w:sz w:val="22"/>
                <w:szCs w:val="22"/>
              </w:rPr>
              <w:t>6</w:t>
            </w:r>
            <w:r w:rsidRPr="0089327F">
              <w:rPr>
                <w:rFonts w:ascii="Arial Narrow" w:hAnsi="Arial Narrow"/>
                <w:b w:val="0"/>
                <w:bCs/>
                <w:color w:val="000000"/>
                <w:sz w:val="22"/>
                <w:szCs w:val="22"/>
              </w:rPr>
              <w:t>.06.2023.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7CD4F6AF" w14:textId="77777777" w:rsidR="00F46D26" w:rsidRPr="00CD3F31" w:rsidRDefault="00F46D26" w:rsidP="00F46D26">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6EE8FBC6" w14:textId="77777777" w:rsidR="00F46D26" w:rsidRDefault="00F46D26" w:rsidP="00F46D26">
            <w:pPr>
              <w:spacing w:before="20" w:after="20" w:line="240" w:lineRule="auto"/>
              <w:ind w:right="34"/>
              <w:rPr>
                <w:rFonts w:ascii="Arial Narrow" w:eastAsia="Times New Roman" w:hAnsi="Arial Narrow"/>
                <w:bCs/>
                <w:lang w:val="pl-PL" w:eastAsia="hr-HR"/>
              </w:rPr>
            </w:pPr>
            <w:r>
              <w:rPr>
                <w:rFonts w:ascii="Arial Narrow" w:eastAsia="Times New Roman" w:hAnsi="Arial Narrow"/>
                <w:bCs/>
                <w:lang w:val="pl-PL" w:eastAsia="hr-HR"/>
              </w:rPr>
              <w:t>S4, (08:15-13:00)</w:t>
            </w:r>
          </w:p>
          <w:p w14:paraId="1108A33E" w14:textId="7B0FC579" w:rsidR="00F46D26" w:rsidRPr="00CD3F31" w:rsidRDefault="00F46D26" w:rsidP="00F46D26">
            <w:pPr>
              <w:spacing w:after="0"/>
              <w:jc w:val="center"/>
              <w:rPr>
                <w:rFonts w:asciiTheme="minorHAnsi" w:hAnsiTheme="minorHAnsi"/>
                <w:bCs/>
              </w:rPr>
            </w:pPr>
            <w:r>
              <w:rPr>
                <w:rFonts w:ascii="Arial Narrow" w:eastAsia="Times New Roman" w:hAnsi="Arial Narrow"/>
                <w:bCs/>
                <w:lang w:val="pl-PL" w:eastAsia="hr-HR"/>
              </w:rPr>
              <w:t>predavaonica Z6</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36B4B2E" w14:textId="77777777" w:rsidR="00F46D26" w:rsidRPr="00CD3F31" w:rsidRDefault="00F46D26" w:rsidP="00F46D26">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62FEC65" w14:textId="26D99ACD" w:rsidR="00F46D26" w:rsidRPr="00CD3F31" w:rsidRDefault="00F46D26" w:rsidP="00F46D26">
            <w:pPr>
              <w:jc w:val="center"/>
              <w:rPr>
                <w:bCs/>
              </w:rPr>
            </w:pPr>
            <w:r w:rsidRPr="006D6BD4">
              <w:rPr>
                <w:rFonts w:ascii="Arial Narrow" w:eastAsia="Times New Roman" w:hAnsi="Arial Narrow"/>
                <w:bCs/>
                <w:spacing w:val="-9"/>
                <w:lang w:eastAsia="hr-HR"/>
              </w:rPr>
              <w:t>Tajana Tomak, prof. eng. i njem. jez.</w:t>
            </w:r>
          </w:p>
        </w:tc>
      </w:tr>
      <w:tr w:rsidR="00F46D26" w:rsidRPr="00CD3F31" w14:paraId="0AF98517"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68E3F291" w14:textId="1A816396" w:rsidR="00F46D26" w:rsidRPr="0089327F" w:rsidRDefault="00F46D26" w:rsidP="00F46D26">
            <w:pPr>
              <w:pStyle w:val="Opisslike"/>
              <w:rPr>
                <w:rFonts w:ascii="Calibri" w:hAnsi="Calibri"/>
                <w:b w:val="0"/>
                <w:sz w:val="22"/>
                <w:szCs w:val="22"/>
                <w:lang w:val="hr-HR"/>
              </w:rPr>
            </w:pPr>
            <w:r w:rsidRPr="0089327F">
              <w:rPr>
                <w:rFonts w:ascii="Arial Narrow" w:hAnsi="Arial Narrow"/>
                <w:b w:val="0"/>
                <w:bCs/>
                <w:sz w:val="22"/>
                <w:szCs w:val="22"/>
              </w:rPr>
              <w:t>0</w:t>
            </w:r>
            <w:r w:rsidR="0089327F" w:rsidRPr="0089327F">
              <w:rPr>
                <w:rFonts w:ascii="Arial Narrow" w:hAnsi="Arial Narrow"/>
                <w:b w:val="0"/>
                <w:bCs/>
                <w:sz w:val="22"/>
                <w:szCs w:val="22"/>
              </w:rPr>
              <w:t>7</w:t>
            </w:r>
            <w:r w:rsidRPr="0089327F">
              <w:rPr>
                <w:rFonts w:ascii="Arial Narrow" w:hAnsi="Arial Narrow"/>
                <w:b w:val="0"/>
                <w:bCs/>
                <w:sz w:val="22"/>
                <w:szCs w:val="22"/>
              </w:rPr>
              <w:t>.06.2023.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BDD990B" w14:textId="77777777" w:rsidR="00F46D26" w:rsidRPr="00CD3F31" w:rsidRDefault="00F46D26" w:rsidP="00F46D26">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17FCCC1D" w14:textId="77777777" w:rsidR="00F46D26" w:rsidRDefault="00F46D26" w:rsidP="00F46D26">
            <w:pPr>
              <w:spacing w:before="20" w:after="20" w:line="240" w:lineRule="auto"/>
              <w:ind w:right="34"/>
              <w:rPr>
                <w:rFonts w:ascii="Arial Narrow" w:eastAsia="Times New Roman" w:hAnsi="Arial Narrow"/>
                <w:bCs/>
                <w:lang w:val="pl-PL" w:eastAsia="hr-HR"/>
              </w:rPr>
            </w:pPr>
            <w:r>
              <w:rPr>
                <w:rFonts w:ascii="Arial Narrow" w:eastAsia="Times New Roman" w:hAnsi="Arial Narrow"/>
                <w:bCs/>
                <w:lang w:val="pl-PL" w:eastAsia="hr-HR"/>
              </w:rPr>
              <w:t>S5, (14:00-19:00)</w:t>
            </w:r>
          </w:p>
          <w:p w14:paraId="4F44F1D8" w14:textId="6326E653" w:rsidR="00F46D26" w:rsidRPr="00CD3F31" w:rsidRDefault="00F46D26" w:rsidP="00F46D26">
            <w:pPr>
              <w:spacing w:after="0"/>
              <w:jc w:val="center"/>
              <w:rPr>
                <w:rFonts w:asciiTheme="minorHAnsi" w:hAnsiTheme="minorHAnsi"/>
                <w:bCs/>
              </w:rPr>
            </w:pPr>
            <w:r>
              <w:rPr>
                <w:rFonts w:ascii="Arial Narrow" w:eastAsia="Times New Roman" w:hAnsi="Arial Narrow"/>
                <w:bCs/>
                <w:lang w:val="pl-PL" w:eastAsia="hr-HR"/>
              </w:rPr>
              <w:t>predavaonica Z</w:t>
            </w:r>
            <w:r w:rsidR="0089327F">
              <w:rPr>
                <w:rFonts w:ascii="Arial Narrow" w:eastAsia="Times New Roman" w:hAnsi="Arial Narrow"/>
                <w:bCs/>
                <w:lang w:val="pl-PL" w:eastAsia="hr-HR"/>
              </w:rPr>
              <w:t>6</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22FEC3D0" w14:textId="77777777" w:rsidR="00F46D26" w:rsidRPr="00CD3F31" w:rsidRDefault="00F46D26" w:rsidP="00F46D26">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22AABBF6" w14:textId="54EAE302" w:rsidR="00F46D26" w:rsidRPr="00CD3F31" w:rsidRDefault="00F46D26" w:rsidP="00F46D26">
            <w:pPr>
              <w:jc w:val="center"/>
              <w:rPr>
                <w:bCs/>
              </w:rPr>
            </w:pPr>
            <w:r w:rsidRPr="006D6BD4">
              <w:rPr>
                <w:rFonts w:ascii="Arial Narrow" w:eastAsia="Times New Roman" w:hAnsi="Arial Narrow"/>
                <w:bCs/>
                <w:spacing w:val="-9"/>
                <w:lang w:eastAsia="hr-HR"/>
              </w:rPr>
              <w:t>Tajana Tomak, prof. eng. i njem. jez.</w:t>
            </w:r>
          </w:p>
        </w:tc>
      </w:tr>
    </w:tbl>
    <w:p w14:paraId="77EA009E" w14:textId="77777777" w:rsidR="005C2F41" w:rsidRPr="00CD3F31" w:rsidRDefault="005C2F41" w:rsidP="005C2F41">
      <w:pPr>
        <w:pStyle w:val="Blokteksta"/>
        <w:rPr>
          <w:rFonts w:ascii="Calibri" w:hAnsi="Calibri"/>
          <w:b/>
          <w:bCs/>
          <w:lang w:val="hr-HR"/>
        </w:rPr>
      </w:pPr>
    </w:p>
    <w:p w14:paraId="672698EB" w14:textId="77777777" w:rsidR="005C2F41" w:rsidRPr="00CD3F31" w:rsidRDefault="005C2F41" w:rsidP="005C2F41">
      <w:pPr>
        <w:pStyle w:val="Blokteksta"/>
        <w:rPr>
          <w:rFonts w:ascii="Calibri" w:hAnsi="Calibri"/>
          <w:b/>
          <w:bCs/>
          <w:lang w:val="hr-HR"/>
        </w:rPr>
      </w:pPr>
    </w:p>
    <w:p w14:paraId="4EC56263" w14:textId="77777777" w:rsidR="00BD6B4F" w:rsidRPr="00CD3F31" w:rsidRDefault="00BD6B4F">
      <w:pPr>
        <w:spacing w:after="200" w:line="276" w:lineRule="auto"/>
        <w:rPr>
          <w:b/>
        </w:rPr>
      </w:pPr>
      <w:r w:rsidRPr="00CD3F31">
        <w:rPr>
          <w:b/>
        </w:rPr>
        <w:br w:type="page"/>
      </w:r>
    </w:p>
    <w:p w14:paraId="055C42D7" w14:textId="11C2551C" w:rsidR="005C2F41" w:rsidRPr="00CD3F31" w:rsidRDefault="005C2F41" w:rsidP="005C2F41">
      <w:pPr>
        <w:rPr>
          <w:b/>
        </w:rPr>
      </w:pPr>
      <w:r w:rsidRPr="00CD3F31">
        <w:rPr>
          <w:b/>
        </w:rPr>
        <w:lastRenderedPageBreak/>
        <w:t>Popis seminara:</w:t>
      </w:r>
    </w:p>
    <w:p w14:paraId="2124E090"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CD3F31" w14:paraId="43D3F292"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EC7B01C" w14:textId="77777777" w:rsidR="005C2F41" w:rsidRPr="00CD3F31" w:rsidRDefault="005C2F41" w:rsidP="00BF53C9">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DBBD3B2" w14:textId="77777777" w:rsidR="005C2F41" w:rsidRPr="00CD3F31" w:rsidRDefault="005C2F41" w:rsidP="00BF53C9">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59B55656" w14:textId="77777777" w:rsidR="005C2F41" w:rsidRPr="00CD3F31" w:rsidRDefault="005C2F41" w:rsidP="00BF53C9">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1CBE190E" w14:textId="77777777" w:rsidR="005C2F41" w:rsidRPr="00CD3F31" w:rsidRDefault="005C2F41" w:rsidP="00BF53C9">
            <w:pPr>
              <w:spacing w:before="40" w:after="40"/>
              <w:jc w:val="center"/>
              <w:rPr>
                <w:b/>
                <w:color w:val="333399"/>
              </w:rPr>
            </w:pPr>
            <w:r w:rsidRPr="00CD3F31">
              <w:rPr>
                <w:b/>
                <w:color w:val="333399"/>
              </w:rPr>
              <w:t>Mjesto održavanja</w:t>
            </w:r>
          </w:p>
        </w:tc>
      </w:tr>
      <w:tr w:rsidR="00F46D26" w:rsidRPr="00CD3F31" w14:paraId="54B6DB14"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50DA5A1" w14:textId="6223519C" w:rsidR="00F46D26" w:rsidRPr="00CD3F31" w:rsidRDefault="00F46D26" w:rsidP="00F46D26">
            <w:pPr>
              <w:spacing w:after="0"/>
              <w:jc w:val="center"/>
            </w:pPr>
            <w:r w:rsidRPr="000527AE">
              <w:rPr>
                <w:rFonts w:ascii="Arial Narrow" w:eastAsia="Times New Roman" w:hAnsi="Arial Narrow"/>
              </w:rPr>
              <w:t>S1</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6797DC1D" w14:textId="0AECA57D" w:rsidR="00F46D26" w:rsidRPr="00CD3F31" w:rsidRDefault="00F46D26" w:rsidP="00F46D26">
            <w:pPr>
              <w:spacing w:after="0"/>
              <w:rPr>
                <w:b/>
                <w:color w:val="333399"/>
              </w:rPr>
            </w:pPr>
            <w:r w:rsidRPr="00730645">
              <w:rPr>
                <w:rFonts w:ascii="Arial Narrow" w:hAnsi="Arial Narrow"/>
                <w:lang w:val="en-GB"/>
              </w:rPr>
              <w:t>Introduction. – The Heart; Risk Factors for Coronary Artery Disease. – If-clauses.</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7E44171" w14:textId="63D1D186" w:rsidR="00F46D26" w:rsidRPr="00CD3F31" w:rsidRDefault="00F46D26" w:rsidP="00F46D26">
            <w:pPr>
              <w:spacing w:after="0"/>
              <w:jc w:val="center"/>
            </w:pPr>
            <w:r>
              <w:rPr>
                <w:rFonts w:ascii="Arial Narrow" w:eastAsia="Times New Roman" w:hAnsi="Arial Narrow"/>
              </w:rPr>
              <w:t>6</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AAF5E06" w14:textId="0F4FF0AC" w:rsidR="00F46D26" w:rsidRPr="00CD3F31" w:rsidRDefault="00F46D26" w:rsidP="00F46D26">
            <w:pPr>
              <w:spacing w:after="0"/>
              <w:jc w:val="center"/>
              <w:rPr>
                <w:b/>
                <w:color w:val="333399"/>
              </w:rPr>
            </w:pPr>
            <w:r>
              <w:rPr>
                <w:rFonts w:ascii="Arial Narrow" w:eastAsia="Times New Roman" w:hAnsi="Arial Narrow"/>
              </w:rPr>
              <w:t>Z6</w:t>
            </w:r>
          </w:p>
        </w:tc>
      </w:tr>
      <w:tr w:rsidR="00F46D26" w:rsidRPr="00CD3F31" w14:paraId="6DAE6B4A"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05FF7260" w14:textId="5320A665" w:rsidR="00F46D26" w:rsidRPr="00CD3F31" w:rsidRDefault="00F46D26" w:rsidP="00F46D26">
            <w:pPr>
              <w:spacing w:after="0"/>
              <w:jc w:val="center"/>
            </w:pPr>
            <w:r w:rsidRPr="000527AE">
              <w:rPr>
                <w:rFonts w:ascii="Arial Narrow" w:eastAsia="Times New Roman" w:hAnsi="Arial Narrow"/>
              </w:rPr>
              <w:t>S2</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030B2A78" w14:textId="77777777" w:rsidR="00F46D26" w:rsidRPr="00730645" w:rsidRDefault="00F46D26" w:rsidP="00F46D26">
            <w:pPr>
              <w:pStyle w:val="Default"/>
              <w:rPr>
                <w:rFonts w:ascii="Arial Narrow" w:hAnsi="Arial Narrow"/>
                <w:sz w:val="22"/>
                <w:szCs w:val="22"/>
                <w:lang w:val="en-GB"/>
              </w:rPr>
            </w:pPr>
            <w:r w:rsidRPr="00730645">
              <w:rPr>
                <w:rFonts w:ascii="Arial Narrow" w:hAnsi="Arial Narrow"/>
                <w:sz w:val="22"/>
                <w:szCs w:val="22"/>
                <w:lang w:val="en-GB"/>
              </w:rPr>
              <w:t>Investigating Heart Attacks. – Passive Voice.</w:t>
            </w:r>
          </w:p>
          <w:p w14:paraId="33D373C4" w14:textId="5E68FFC1" w:rsidR="00F46D26" w:rsidRPr="00CD3F31" w:rsidRDefault="00F46D26" w:rsidP="00F46D26">
            <w:pPr>
              <w:spacing w:after="0"/>
              <w:rPr>
                <w:b/>
                <w:color w:val="333399"/>
              </w:rPr>
            </w:pPr>
            <w:r w:rsidRPr="00730645">
              <w:rPr>
                <w:rFonts w:ascii="Arial Narrow" w:hAnsi="Arial Narrow"/>
                <w:bCs/>
                <w:lang w:val="en-GB"/>
              </w:rPr>
              <w:t>Presentations of seminar papers.</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20CE418" w14:textId="2A96C63A" w:rsidR="00F46D26" w:rsidRPr="00CD3F31" w:rsidRDefault="00F46D26" w:rsidP="00F46D26">
            <w:pPr>
              <w:spacing w:after="0"/>
              <w:jc w:val="center"/>
            </w:pPr>
            <w:r>
              <w:rPr>
                <w:rFonts w:ascii="Arial Narrow" w:eastAsia="Times New Roman" w:hAnsi="Arial Narrow"/>
              </w:rPr>
              <w:t>6</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539747E8" w14:textId="1E115FB3" w:rsidR="00F46D26" w:rsidRPr="00CD3F31" w:rsidRDefault="00F46D26" w:rsidP="00F46D26">
            <w:pPr>
              <w:spacing w:after="0"/>
              <w:jc w:val="center"/>
              <w:rPr>
                <w:b/>
                <w:color w:val="333399"/>
              </w:rPr>
            </w:pPr>
            <w:r w:rsidRPr="00D73D22">
              <w:rPr>
                <w:rFonts w:ascii="Arial Narrow" w:eastAsia="Times New Roman" w:hAnsi="Arial Narrow"/>
              </w:rPr>
              <w:t>Z</w:t>
            </w:r>
            <w:r>
              <w:rPr>
                <w:rFonts w:ascii="Arial Narrow" w:eastAsia="Times New Roman" w:hAnsi="Arial Narrow"/>
              </w:rPr>
              <w:t>6</w:t>
            </w:r>
          </w:p>
        </w:tc>
      </w:tr>
      <w:tr w:rsidR="00F46D26" w:rsidRPr="00CD3F31" w14:paraId="05F9EF33"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5756F82F" w14:textId="249FD30F" w:rsidR="00F46D26" w:rsidRPr="00CD3F31" w:rsidRDefault="00F46D26" w:rsidP="00F46D26">
            <w:pPr>
              <w:spacing w:after="0"/>
              <w:jc w:val="center"/>
            </w:pPr>
            <w:r w:rsidRPr="000527AE">
              <w:rPr>
                <w:rFonts w:ascii="Arial Narrow" w:eastAsia="Times New Roman" w:hAnsi="Arial Narrow"/>
              </w:rPr>
              <w:t>S3</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148B4795" w14:textId="77777777" w:rsidR="00F46D26" w:rsidRPr="00730645" w:rsidRDefault="00F46D26" w:rsidP="00F46D26">
            <w:pPr>
              <w:pStyle w:val="Default"/>
              <w:rPr>
                <w:rFonts w:ascii="Arial Narrow" w:hAnsi="Arial Narrow"/>
                <w:sz w:val="22"/>
                <w:szCs w:val="22"/>
                <w:lang w:val="en-GB"/>
              </w:rPr>
            </w:pPr>
            <w:r w:rsidRPr="00730645">
              <w:rPr>
                <w:rFonts w:ascii="Arial Narrow" w:hAnsi="Arial Narrow"/>
                <w:sz w:val="22"/>
                <w:szCs w:val="22"/>
                <w:lang w:val="en-GB"/>
              </w:rPr>
              <w:t>Diabetes. – Passive Voice.</w:t>
            </w:r>
          </w:p>
          <w:p w14:paraId="3E7BF81E" w14:textId="3E45E0FE" w:rsidR="00F46D26" w:rsidRPr="00CD3F31" w:rsidRDefault="00F46D26" w:rsidP="00F46D26">
            <w:pPr>
              <w:spacing w:after="0"/>
              <w:rPr>
                <w:b/>
                <w:color w:val="333399"/>
              </w:rPr>
            </w:pPr>
            <w:r w:rsidRPr="00730645">
              <w:rPr>
                <w:rFonts w:ascii="Arial Narrow" w:hAnsi="Arial Narrow"/>
                <w:bCs/>
                <w:lang w:val="en-GB"/>
              </w:rPr>
              <w:t>Presentations of seminar papers.</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34EA76F5" w14:textId="6C6FC825" w:rsidR="00F46D26" w:rsidRPr="00CD3F31" w:rsidRDefault="00F46D26" w:rsidP="00F46D26">
            <w:pPr>
              <w:spacing w:after="0"/>
              <w:jc w:val="center"/>
            </w:pPr>
            <w:r>
              <w:rPr>
                <w:rFonts w:ascii="Arial Narrow" w:eastAsia="Times New Roman" w:hAnsi="Arial Narrow"/>
              </w:rPr>
              <w:t>6</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1E2699A" w14:textId="0F35F49A" w:rsidR="00F46D26" w:rsidRPr="00CD3F31" w:rsidRDefault="00F46D26" w:rsidP="00F46D26">
            <w:pPr>
              <w:spacing w:after="0"/>
              <w:jc w:val="center"/>
              <w:rPr>
                <w:b/>
                <w:color w:val="333399"/>
              </w:rPr>
            </w:pPr>
            <w:r w:rsidRPr="00D73D22">
              <w:rPr>
                <w:rFonts w:ascii="Arial Narrow" w:eastAsia="Times New Roman" w:hAnsi="Arial Narrow"/>
              </w:rPr>
              <w:t>Z</w:t>
            </w:r>
            <w:r>
              <w:rPr>
                <w:rFonts w:ascii="Arial Narrow" w:eastAsia="Times New Roman" w:hAnsi="Arial Narrow"/>
              </w:rPr>
              <w:t>6</w:t>
            </w:r>
          </w:p>
        </w:tc>
      </w:tr>
      <w:tr w:rsidR="00F46D26" w:rsidRPr="00CD3F31" w14:paraId="038DB067"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05A181F" w14:textId="12F0FDA3" w:rsidR="00F46D26" w:rsidRPr="00CD3F31" w:rsidRDefault="00F46D26" w:rsidP="00F46D26">
            <w:pPr>
              <w:spacing w:after="0"/>
              <w:jc w:val="center"/>
            </w:pPr>
            <w:r w:rsidRPr="000527AE">
              <w:rPr>
                <w:rFonts w:ascii="Arial Narrow" w:eastAsia="Times New Roman" w:hAnsi="Arial Narrow"/>
              </w:rPr>
              <w:t>S4</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2497C295" w14:textId="77777777" w:rsidR="00F46D26" w:rsidRPr="00730645" w:rsidRDefault="00F46D26" w:rsidP="00F46D26">
            <w:pPr>
              <w:pStyle w:val="Default"/>
              <w:rPr>
                <w:rFonts w:ascii="Arial Narrow" w:hAnsi="Arial Narrow"/>
                <w:sz w:val="22"/>
                <w:szCs w:val="22"/>
                <w:lang w:val="en-GB"/>
              </w:rPr>
            </w:pPr>
            <w:r w:rsidRPr="00730645">
              <w:rPr>
                <w:rFonts w:ascii="Arial Narrow" w:hAnsi="Arial Narrow"/>
                <w:sz w:val="22"/>
                <w:szCs w:val="22"/>
                <w:lang w:val="en-GB"/>
              </w:rPr>
              <w:t>Diabetes-The Disease and its Causes. – Indirect Speech &amp; Sequence of Tenses.</w:t>
            </w:r>
          </w:p>
          <w:p w14:paraId="7B5C379F" w14:textId="6D10978E" w:rsidR="00F46D26" w:rsidRPr="00CD3F31" w:rsidRDefault="00F46D26" w:rsidP="00F46D26">
            <w:pPr>
              <w:spacing w:after="0"/>
              <w:rPr>
                <w:b/>
                <w:color w:val="333399"/>
              </w:rPr>
            </w:pPr>
            <w:r w:rsidRPr="00730645">
              <w:rPr>
                <w:rFonts w:ascii="Arial Narrow" w:hAnsi="Arial Narrow"/>
                <w:bCs/>
                <w:lang w:val="en-GB"/>
              </w:rPr>
              <w:t>Presentations of seminar papers.</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BCED137" w14:textId="731961FF" w:rsidR="00F46D26" w:rsidRPr="00CD3F31" w:rsidRDefault="00F46D26" w:rsidP="00F46D26">
            <w:pPr>
              <w:spacing w:after="0"/>
              <w:jc w:val="center"/>
            </w:pPr>
            <w:r>
              <w:rPr>
                <w:rFonts w:ascii="Arial Narrow" w:eastAsia="Times New Roman" w:hAnsi="Arial Narrow"/>
              </w:rPr>
              <w:t>6</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83CE798" w14:textId="1027FE82" w:rsidR="00F46D26" w:rsidRPr="00CD3F31" w:rsidRDefault="00F46D26" w:rsidP="00F46D26">
            <w:pPr>
              <w:spacing w:after="0"/>
              <w:jc w:val="center"/>
              <w:rPr>
                <w:b/>
                <w:color w:val="333399"/>
              </w:rPr>
            </w:pPr>
            <w:r w:rsidRPr="00D73D22">
              <w:rPr>
                <w:rFonts w:ascii="Arial Narrow" w:eastAsia="Times New Roman" w:hAnsi="Arial Narrow"/>
              </w:rPr>
              <w:t>Z</w:t>
            </w:r>
            <w:r>
              <w:rPr>
                <w:rFonts w:ascii="Arial Narrow" w:eastAsia="Times New Roman" w:hAnsi="Arial Narrow"/>
              </w:rPr>
              <w:t>6</w:t>
            </w:r>
          </w:p>
        </w:tc>
      </w:tr>
      <w:tr w:rsidR="00F46D26" w:rsidRPr="00CD3F31" w14:paraId="21BD384C" w14:textId="77777777" w:rsidTr="00693CB3">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DB50E65" w14:textId="2EDF7352" w:rsidR="00F46D26" w:rsidRPr="00CD3F31" w:rsidRDefault="00F46D26" w:rsidP="00F46D26">
            <w:pPr>
              <w:spacing w:after="0"/>
              <w:jc w:val="center"/>
            </w:pPr>
            <w:r w:rsidRPr="000527AE">
              <w:rPr>
                <w:rFonts w:ascii="Arial Narrow" w:eastAsia="Times New Roman" w:hAnsi="Arial Narrow"/>
              </w:rPr>
              <w:t xml:space="preserve">S5 </w:t>
            </w:r>
          </w:p>
        </w:tc>
        <w:tc>
          <w:tcPr>
            <w:tcW w:w="4814" w:type="dxa"/>
            <w:tcBorders>
              <w:top w:val="single" w:sz="4" w:space="0" w:color="808080"/>
              <w:left w:val="single" w:sz="4" w:space="0" w:color="808080"/>
              <w:bottom w:val="single" w:sz="4" w:space="0" w:color="808080"/>
              <w:right w:val="single" w:sz="4" w:space="0" w:color="808080"/>
            </w:tcBorders>
            <w:shd w:val="clear" w:color="auto" w:fill="FFFFFF"/>
          </w:tcPr>
          <w:p w14:paraId="55F6349F" w14:textId="17B5F09D" w:rsidR="00F46D26" w:rsidRPr="00CD3F31" w:rsidRDefault="00F46D26" w:rsidP="00F46D26">
            <w:pPr>
              <w:spacing w:after="0"/>
              <w:rPr>
                <w:b/>
                <w:color w:val="333399"/>
              </w:rPr>
            </w:pPr>
            <w:r w:rsidRPr="00730645">
              <w:rPr>
                <w:rFonts w:ascii="Arial Narrow" w:hAnsi="Arial Narrow"/>
                <w:bCs/>
                <w:kern w:val="36"/>
                <w:lang w:val="en-GB" w:eastAsia="hr-HR"/>
              </w:rPr>
              <w:t>Presentations of seminar papers.</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14DA262" w14:textId="1D62BDD7" w:rsidR="00F46D26" w:rsidRPr="00CD3F31" w:rsidRDefault="00F46D26" w:rsidP="00F46D26">
            <w:pPr>
              <w:spacing w:after="0"/>
              <w:jc w:val="center"/>
            </w:pPr>
            <w:r>
              <w:rPr>
                <w:rFonts w:ascii="Arial Narrow" w:eastAsia="Times New Roman" w:hAnsi="Arial Narrow"/>
              </w:rPr>
              <w:t>6</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A5B75A5" w14:textId="21461FB7" w:rsidR="00F46D26" w:rsidRPr="00CD3F31" w:rsidRDefault="00F46D26" w:rsidP="00F46D26">
            <w:pPr>
              <w:spacing w:after="0"/>
              <w:jc w:val="center"/>
              <w:rPr>
                <w:b/>
                <w:color w:val="333399"/>
              </w:rPr>
            </w:pPr>
            <w:r w:rsidRPr="00D73D22">
              <w:rPr>
                <w:rFonts w:ascii="Arial Narrow" w:eastAsia="Times New Roman" w:hAnsi="Arial Narrow"/>
              </w:rPr>
              <w:t>Z</w:t>
            </w:r>
            <w:r>
              <w:rPr>
                <w:rFonts w:ascii="Arial Narrow" w:eastAsia="Times New Roman" w:hAnsi="Arial Narrow"/>
              </w:rPr>
              <w:t>6</w:t>
            </w:r>
          </w:p>
        </w:tc>
      </w:tr>
      <w:tr w:rsidR="00C32AE7" w:rsidRPr="00CD3F31" w14:paraId="7093E22F"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7325911A" w14:textId="77777777" w:rsidR="00C32AE7" w:rsidRPr="00CD3F31" w:rsidRDefault="00C32AE7" w:rsidP="00C32AE7">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033C75F4" w14:textId="3B3D8811" w:rsidR="00C32AE7" w:rsidRPr="00CD3F31" w:rsidRDefault="00C32AE7" w:rsidP="00C32AE7">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4185CD82" w14:textId="4299BAFC" w:rsidR="00C32AE7" w:rsidRPr="00CD3F31" w:rsidRDefault="00C32AE7" w:rsidP="00C32AE7">
            <w:pPr>
              <w:spacing w:after="0"/>
              <w:jc w:val="center"/>
            </w:pPr>
            <w:r>
              <w:t>30</w:t>
            </w: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4529D317" w14:textId="77777777" w:rsidR="00C32AE7" w:rsidRPr="00CD3F31" w:rsidRDefault="00C32AE7" w:rsidP="00C32AE7">
            <w:pPr>
              <w:spacing w:after="0"/>
              <w:jc w:val="center"/>
              <w:rPr>
                <w:b/>
                <w:color w:val="333399"/>
              </w:rPr>
            </w:pPr>
          </w:p>
        </w:tc>
      </w:tr>
    </w:tbl>
    <w:p w14:paraId="74591431" w14:textId="77777777" w:rsidR="005C2F41" w:rsidRPr="00CD3F31" w:rsidRDefault="005C2F41" w:rsidP="005C2F41">
      <w:pPr>
        <w:jc w:val="center"/>
        <w:rPr>
          <w:b/>
          <w:color w:val="333399"/>
        </w:rPr>
      </w:pPr>
    </w:p>
    <w:p w14:paraId="18688407" w14:textId="77777777" w:rsidR="005C2F41" w:rsidRPr="00CD3F31" w:rsidRDefault="005C2F41" w:rsidP="005C2F41">
      <w:pPr>
        <w:jc w:val="center"/>
        <w:rPr>
          <w:b/>
          <w:color w:val="333399"/>
        </w:rPr>
      </w:pPr>
    </w:p>
    <w:p w14:paraId="6EC06389" w14:textId="77777777" w:rsidR="005C2F41" w:rsidRPr="00CD3F31" w:rsidRDefault="005C2F41" w:rsidP="005C2F41">
      <w:pPr>
        <w:jc w:val="center"/>
        <w:rPr>
          <w:lang w:eastAsia="hr-HR"/>
        </w:rPr>
      </w:pPr>
    </w:p>
    <w:p w14:paraId="4A2D5809" w14:textId="77777777" w:rsidR="00846C2B" w:rsidRPr="00CD3F31" w:rsidRDefault="00846C2B">
      <w:pPr>
        <w:spacing w:after="200" w:line="276" w:lineRule="auto"/>
      </w:pPr>
      <w:r w:rsidRPr="00CD3F31">
        <w:br w:type="page"/>
      </w: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0391AC9A"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89732D3" w14:textId="77777777"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B85B585"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F46D26" w:rsidRPr="00CD3F31" w14:paraId="1F24594B"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6973809" w14:textId="77777777" w:rsidR="00F46D26" w:rsidRPr="00CD3F31" w:rsidRDefault="00F46D26" w:rsidP="00F46D26">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724D6B90" w14:textId="06AF42D8" w:rsidR="00F46D26" w:rsidRPr="0089327F" w:rsidRDefault="00F46D26" w:rsidP="00F46D26">
            <w:pPr>
              <w:spacing w:after="0"/>
            </w:pPr>
            <w:r w:rsidRPr="0089327F">
              <w:rPr>
                <w:rFonts w:ascii="Arial Narrow" w:eastAsia="Times New Roman" w:hAnsi="Arial Narrow"/>
                <w:b/>
              </w:rPr>
              <w:t>19.06.202</w:t>
            </w:r>
            <w:r w:rsidR="0089327F" w:rsidRPr="0089327F">
              <w:rPr>
                <w:rFonts w:ascii="Arial Narrow" w:eastAsia="Times New Roman" w:hAnsi="Arial Narrow"/>
                <w:b/>
              </w:rPr>
              <w:t>4</w:t>
            </w:r>
            <w:r w:rsidRPr="0089327F">
              <w:rPr>
                <w:rFonts w:ascii="Arial Narrow" w:eastAsia="Times New Roman" w:hAnsi="Arial Narrow"/>
                <w:b/>
              </w:rPr>
              <w:t>.</w:t>
            </w:r>
          </w:p>
        </w:tc>
      </w:tr>
      <w:tr w:rsidR="00F46D26" w:rsidRPr="00CD3F31" w14:paraId="3DDF601A"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50824DF7" w14:textId="77777777" w:rsidR="00F46D26" w:rsidRPr="00CD3F31" w:rsidRDefault="00F46D26" w:rsidP="00F46D26">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31F5CDA7" w14:textId="0D81E80B" w:rsidR="00F46D26" w:rsidRPr="0089327F" w:rsidRDefault="00F46D26" w:rsidP="00F46D26">
            <w:pPr>
              <w:spacing w:after="0"/>
            </w:pPr>
            <w:r w:rsidRPr="0089327F">
              <w:rPr>
                <w:rFonts w:ascii="Arial Narrow" w:eastAsia="Times New Roman" w:hAnsi="Arial Narrow"/>
                <w:b/>
              </w:rPr>
              <w:t>10.07.202</w:t>
            </w:r>
            <w:r w:rsidR="0089327F" w:rsidRPr="0089327F">
              <w:rPr>
                <w:rFonts w:ascii="Arial Narrow" w:eastAsia="Times New Roman" w:hAnsi="Arial Narrow"/>
                <w:b/>
              </w:rPr>
              <w:t>4</w:t>
            </w:r>
            <w:r w:rsidRPr="0089327F">
              <w:rPr>
                <w:rFonts w:ascii="Arial Narrow" w:eastAsia="Times New Roman" w:hAnsi="Arial Narrow"/>
                <w:b/>
              </w:rPr>
              <w:t>.</w:t>
            </w:r>
          </w:p>
        </w:tc>
      </w:tr>
      <w:tr w:rsidR="00F46D26" w:rsidRPr="00CD3F31" w14:paraId="09D91CFC"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D769685" w14:textId="77777777" w:rsidR="00F46D26" w:rsidRPr="00CD3F31" w:rsidRDefault="00F46D26" w:rsidP="00F46D26">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09793453" w14:textId="2F16EAFF" w:rsidR="00F46D26" w:rsidRPr="0089327F" w:rsidRDefault="00F46D26" w:rsidP="00F46D26">
            <w:pPr>
              <w:spacing w:after="0"/>
            </w:pPr>
            <w:r w:rsidRPr="0089327F">
              <w:rPr>
                <w:rFonts w:ascii="Arial Narrow" w:eastAsia="Times New Roman" w:hAnsi="Arial Narrow"/>
                <w:b/>
              </w:rPr>
              <w:t>06.09.202</w:t>
            </w:r>
            <w:r w:rsidR="0089327F" w:rsidRPr="0089327F">
              <w:rPr>
                <w:rFonts w:ascii="Arial Narrow" w:eastAsia="Times New Roman" w:hAnsi="Arial Narrow"/>
                <w:b/>
              </w:rPr>
              <w:t>4</w:t>
            </w:r>
            <w:r w:rsidRPr="0089327F">
              <w:rPr>
                <w:rFonts w:ascii="Arial Narrow" w:eastAsia="Times New Roman" w:hAnsi="Arial Narrow"/>
                <w:b/>
              </w:rPr>
              <w:t>.</w:t>
            </w:r>
          </w:p>
        </w:tc>
      </w:tr>
      <w:tr w:rsidR="00F46D26" w:rsidRPr="00CD3F31" w14:paraId="1708738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6939B84D" w14:textId="77777777" w:rsidR="00F46D26" w:rsidRPr="00CD3F31" w:rsidRDefault="00F46D26" w:rsidP="00F46D26">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66604A1F" w14:textId="093C15F9" w:rsidR="00F46D26" w:rsidRPr="0089327F" w:rsidRDefault="00F46D26" w:rsidP="00F46D26">
            <w:pPr>
              <w:spacing w:after="0"/>
            </w:pPr>
            <w:r w:rsidRPr="0089327F">
              <w:rPr>
                <w:rFonts w:ascii="Arial Narrow" w:eastAsia="Times New Roman" w:hAnsi="Arial Narrow"/>
                <w:b/>
              </w:rPr>
              <w:t>20.09.202</w:t>
            </w:r>
            <w:r w:rsidR="0089327F" w:rsidRPr="0089327F">
              <w:rPr>
                <w:rFonts w:ascii="Arial Narrow" w:eastAsia="Times New Roman" w:hAnsi="Arial Narrow"/>
                <w:b/>
              </w:rPr>
              <w:t>4</w:t>
            </w:r>
            <w:r w:rsidRPr="0089327F">
              <w:rPr>
                <w:rFonts w:ascii="Arial Narrow" w:eastAsia="Times New Roman" w:hAnsi="Arial Narrow"/>
                <w:b/>
              </w:rPr>
              <w:t>.</w:t>
            </w:r>
          </w:p>
        </w:tc>
      </w:tr>
    </w:tbl>
    <w:p w14:paraId="3A45144E" w14:textId="77777777" w:rsidR="005C2F41" w:rsidRPr="00CD3F31" w:rsidRDefault="005C2F41" w:rsidP="005C2F41"/>
    <w:p w14:paraId="0728BD65"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B5E28" w14:textId="77777777" w:rsidR="00221098" w:rsidRDefault="00221098">
      <w:pPr>
        <w:spacing w:after="0" w:line="240" w:lineRule="auto"/>
      </w:pPr>
      <w:r>
        <w:separator/>
      </w:r>
    </w:p>
  </w:endnote>
  <w:endnote w:type="continuationSeparator" w:id="0">
    <w:p w14:paraId="1F9C8C0E" w14:textId="77777777" w:rsidR="00221098" w:rsidRDefault="0022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4479" w14:textId="77777777" w:rsidR="00792B8F" w:rsidRDefault="00792B8F">
    <w:pPr>
      <w:pStyle w:val="Podnoje"/>
      <w:jc w:val="center"/>
    </w:pPr>
    <w:r>
      <w:fldChar w:fldCharType="begin"/>
    </w:r>
    <w:r>
      <w:instrText xml:space="preserve"> PAGE   \* MERGEFORMAT </w:instrText>
    </w:r>
    <w:r>
      <w:fldChar w:fldCharType="separate"/>
    </w:r>
    <w:r w:rsidR="00596742">
      <w:rPr>
        <w:noProof/>
      </w:rPr>
      <w:t>2</w:t>
    </w:r>
    <w:r>
      <w:rPr>
        <w:noProof/>
      </w:rPr>
      <w:fldChar w:fldCharType="end"/>
    </w:r>
  </w:p>
  <w:p w14:paraId="105287D3"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E0BA" w14:textId="77777777" w:rsidR="00221098" w:rsidRDefault="00221098">
      <w:pPr>
        <w:spacing w:after="0" w:line="240" w:lineRule="auto"/>
      </w:pPr>
      <w:r>
        <w:separator/>
      </w:r>
    </w:p>
  </w:footnote>
  <w:footnote w:type="continuationSeparator" w:id="0">
    <w:p w14:paraId="508F3A18" w14:textId="77777777" w:rsidR="00221098" w:rsidRDefault="00221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E29"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1876228F" wp14:editId="0718931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0DEB0EB"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0A35FFCA"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4A2A8BF"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7F308259"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03057DCE" w14:textId="77777777" w:rsidR="00792B8F" w:rsidRDefault="00792B8F">
    <w:pPr>
      <w:pStyle w:val="Zaglavlje"/>
    </w:pPr>
  </w:p>
  <w:p w14:paraId="04B809DA" w14:textId="77777777" w:rsidR="00792B8F" w:rsidRDefault="00792B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3DC2"/>
    <w:multiLevelType w:val="hybridMultilevel"/>
    <w:tmpl w:val="DB8E59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150386"/>
    <w:multiLevelType w:val="hybridMultilevel"/>
    <w:tmpl w:val="E440ED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DA508E7"/>
    <w:multiLevelType w:val="hybridMultilevel"/>
    <w:tmpl w:val="58C4CF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4D7167A"/>
    <w:multiLevelType w:val="hybridMultilevel"/>
    <w:tmpl w:val="6C1CCA18"/>
    <w:lvl w:ilvl="0" w:tplc="359E67C4">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41"/>
    <w:rsid w:val="00010F7C"/>
    <w:rsid w:val="0001711D"/>
    <w:rsid w:val="00032FCB"/>
    <w:rsid w:val="0006705E"/>
    <w:rsid w:val="00080AD4"/>
    <w:rsid w:val="00092AA7"/>
    <w:rsid w:val="0009494E"/>
    <w:rsid w:val="000B06AE"/>
    <w:rsid w:val="000B5713"/>
    <w:rsid w:val="000F01B5"/>
    <w:rsid w:val="000F1A10"/>
    <w:rsid w:val="000F3023"/>
    <w:rsid w:val="00144761"/>
    <w:rsid w:val="00184FD3"/>
    <w:rsid w:val="00196FF0"/>
    <w:rsid w:val="001A3CD4"/>
    <w:rsid w:val="001B3869"/>
    <w:rsid w:val="00221098"/>
    <w:rsid w:val="00230D7A"/>
    <w:rsid w:val="00282364"/>
    <w:rsid w:val="002A0B16"/>
    <w:rsid w:val="002B41D6"/>
    <w:rsid w:val="002D262F"/>
    <w:rsid w:val="002F30E3"/>
    <w:rsid w:val="00313E94"/>
    <w:rsid w:val="003314C1"/>
    <w:rsid w:val="00357438"/>
    <w:rsid w:val="0039207A"/>
    <w:rsid w:val="003C01C4"/>
    <w:rsid w:val="003C0F36"/>
    <w:rsid w:val="004306E3"/>
    <w:rsid w:val="004450B5"/>
    <w:rsid w:val="004576C3"/>
    <w:rsid w:val="00481703"/>
    <w:rsid w:val="00484CD6"/>
    <w:rsid w:val="0049207E"/>
    <w:rsid w:val="004D4B18"/>
    <w:rsid w:val="004F254E"/>
    <w:rsid w:val="004F4FCC"/>
    <w:rsid w:val="0050135D"/>
    <w:rsid w:val="00542ABA"/>
    <w:rsid w:val="00596742"/>
    <w:rsid w:val="005970E0"/>
    <w:rsid w:val="005A06E1"/>
    <w:rsid w:val="005A4191"/>
    <w:rsid w:val="005A6EDD"/>
    <w:rsid w:val="005C2F41"/>
    <w:rsid w:val="005F7371"/>
    <w:rsid w:val="00616509"/>
    <w:rsid w:val="00634C4B"/>
    <w:rsid w:val="00690F74"/>
    <w:rsid w:val="006B0971"/>
    <w:rsid w:val="006F21E2"/>
    <w:rsid w:val="006F39EE"/>
    <w:rsid w:val="00733743"/>
    <w:rsid w:val="00761543"/>
    <w:rsid w:val="00773AA1"/>
    <w:rsid w:val="00782EA4"/>
    <w:rsid w:val="007851A3"/>
    <w:rsid w:val="00792B8F"/>
    <w:rsid w:val="00794A02"/>
    <w:rsid w:val="007D1510"/>
    <w:rsid w:val="007E27C0"/>
    <w:rsid w:val="007F4483"/>
    <w:rsid w:val="00805B45"/>
    <w:rsid w:val="00806E45"/>
    <w:rsid w:val="00845D2D"/>
    <w:rsid w:val="00846C2B"/>
    <w:rsid w:val="00851566"/>
    <w:rsid w:val="0089327F"/>
    <w:rsid w:val="008A3B06"/>
    <w:rsid w:val="008D4528"/>
    <w:rsid w:val="008E7846"/>
    <w:rsid w:val="008F7599"/>
    <w:rsid w:val="008F76DD"/>
    <w:rsid w:val="00904136"/>
    <w:rsid w:val="0091264E"/>
    <w:rsid w:val="0091431F"/>
    <w:rsid w:val="0096435F"/>
    <w:rsid w:val="00965280"/>
    <w:rsid w:val="00973FFD"/>
    <w:rsid w:val="00983892"/>
    <w:rsid w:val="00984697"/>
    <w:rsid w:val="00A05341"/>
    <w:rsid w:val="00A12305"/>
    <w:rsid w:val="00A27C68"/>
    <w:rsid w:val="00A46299"/>
    <w:rsid w:val="00A51331"/>
    <w:rsid w:val="00A5761B"/>
    <w:rsid w:val="00AA6176"/>
    <w:rsid w:val="00AB551E"/>
    <w:rsid w:val="00AC7D5C"/>
    <w:rsid w:val="00AF78AA"/>
    <w:rsid w:val="00B12C1C"/>
    <w:rsid w:val="00B90482"/>
    <w:rsid w:val="00BB7BAC"/>
    <w:rsid w:val="00BD6B4F"/>
    <w:rsid w:val="00BF53C9"/>
    <w:rsid w:val="00C031D9"/>
    <w:rsid w:val="00C24941"/>
    <w:rsid w:val="00C30FA3"/>
    <w:rsid w:val="00C32AE7"/>
    <w:rsid w:val="00C446B5"/>
    <w:rsid w:val="00C753E6"/>
    <w:rsid w:val="00C92590"/>
    <w:rsid w:val="00CB4F63"/>
    <w:rsid w:val="00CC56AC"/>
    <w:rsid w:val="00CD3E68"/>
    <w:rsid w:val="00CD3F31"/>
    <w:rsid w:val="00CF28AB"/>
    <w:rsid w:val="00CF2F27"/>
    <w:rsid w:val="00D451F5"/>
    <w:rsid w:val="00D70B0A"/>
    <w:rsid w:val="00D7612B"/>
    <w:rsid w:val="00D86165"/>
    <w:rsid w:val="00E221EC"/>
    <w:rsid w:val="00E40068"/>
    <w:rsid w:val="00E92F6C"/>
    <w:rsid w:val="00EB0DB0"/>
    <w:rsid w:val="00EB67E1"/>
    <w:rsid w:val="00EC2D37"/>
    <w:rsid w:val="00F46D26"/>
    <w:rsid w:val="00F47429"/>
    <w:rsid w:val="00F47E9F"/>
    <w:rsid w:val="00F5336E"/>
    <w:rsid w:val="00FE44BD"/>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AA3E8"/>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Tekstrezerviranogmjesta"/>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Tekstrezerviranogmjesta"/>
            </w:rPr>
            <w:t>Izaberite jedan od ponuđenih</w:t>
          </w:r>
        </w:p>
      </w:docPartBody>
    </w:docPart>
    <w:docPart>
      <w:docPartPr>
        <w:name w:val="DC7349798ECC468EB18628434E8193F9"/>
        <w:category>
          <w:name w:val="Općenito"/>
          <w:gallery w:val="placeholder"/>
        </w:category>
        <w:types>
          <w:type w:val="bbPlcHdr"/>
        </w:types>
        <w:behaviors>
          <w:behavior w:val="content"/>
        </w:behaviors>
        <w:guid w:val="{5676DC73-C860-445D-8EE0-F0B322BF94BE}"/>
      </w:docPartPr>
      <w:docPartBody>
        <w:p w:rsidR="00E16137" w:rsidRDefault="00147D2F" w:rsidP="00147D2F">
          <w:pPr>
            <w:pStyle w:val="DC7349798ECC468EB18628434E8193F9"/>
          </w:pPr>
          <w:r>
            <w:rPr>
              <w:rStyle w:val="Tekstrezerviranogmjesta"/>
            </w:rPr>
            <w:t>Unesite ime i prezime</w:t>
          </w:r>
        </w:p>
      </w:docPartBody>
    </w:docPart>
    <w:docPart>
      <w:docPartPr>
        <w:name w:val="29B7BBE9C83E4A1BBAB6DED761CCE7A8"/>
        <w:category>
          <w:name w:val="Općenito"/>
          <w:gallery w:val="placeholder"/>
        </w:category>
        <w:types>
          <w:type w:val="bbPlcHdr"/>
        </w:types>
        <w:behaviors>
          <w:behavior w:val="content"/>
        </w:behaviors>
        <w:guid w:val="{B230BB69-CC47-45B6-A29C-416BEF1D6432}"/>
      </w:docPartPr>
      <w:docPartBody>
        <w:p w:rsidR="00A0416D" w:rsidRDefault="008B1AF8" w:rsidP="008B1AF8">
          <w:pPr>
            <w:pStyle w:val="29B7BBE9C83E4A1BBAB6DED761CCE7A8"/>
          </w:pPr>
          <w:r w:rsidRPr="006F39EE">
            <w:rPr>
              <w:color w:val="A6A6A6" w:themeColor="background1" w:themeShade="A6"/>
            </w:rPr>
            <w:t>Unesite tražene podatke</w:t>
          </w:r>
        </w:p>
      </w:docPartBody>
    </w:docPart>
    <w:docPart>
      <w:docPartPr>
        <w:name w:val="85DACA6EB096409D93ADBF249D5DBA4F"/>
        <w:category>
          <w:name w:val="Općenito"/>
          <w:gallery w:val="placeholder"/>
        </w:category>
        <w:types>
          <w:type w:val="bbPlcHdr"/>
        </w:types>
        <w:behaviors>
          <w:behavior w:val="content"/>
        </w:behaviors>
        <w:guid w:val="{394B8A13-918B-43C7-BE31-179227716CE5}"/>
      </w:docPartPr>
      <w:docPartBody>
        <w:p w:rsidR="00A0416D" w:rsidRDefault="008B1AF8" w:rsidP="008B1AF8">
          <w:pPr>
            <w:pStyle w:val="85DACA6EB096409D93ADBF249D5DBA4F"/>
          </w:pPr>
          <w:r w:rsidRPr="005970E0">
            <w:rPr>
              <w:rStyle w:val="Tekstrezerviranogmjesta"/>
              <w:rFonts w:eastAsiaTheme="minorHAnsi" w:cstheme="minorHAnsi"/>
            </w:rPr>
            <w:t>Unesite tražene podatke</w:t>
          </w:r>
        </w:p>
      </w:docPartBody>
    </w:docPart>
    <w:docPart>
      <w:docPartPr>
        <w:name w:val="B548C3E1711D47DEB43E82C207C5265F"/>
        <w:category>
          <w:name w:val="Općenito"/>
          <w:gallery w:val="placeholder"/>
        </w:category>
        <w:types>
          <w:type w:val="bbPlcHdr"/>
        </w:types>
        <w:behaviors>
          <w:behavior w:val="content"/>
        </w:behaviors>
        <w:guid w:val="{913F1FED-9F76-4C83-9F5F-EEC4AC9C0318}"/>
      </w:docPartPr>
      <w:docPartBody>
        <w:p w:rsidR="00A0416D" w:rsidRDefault="008B1AF8" w:rsidP="008B1AF8">
          <w:pPr>
            <w:pStyle w:val="B548C3E1711D47DEB43E82C207C5265F"/>
          </w:pPr>
          <w:r w:rsidRPr="00481703">
            <w:rPr>
              <w:rStyle w:val="Tekstrezerviranogmjesta"/>
            </w:rPr>
            <w:t>Unesite tražene podatke</w:t>
          </w:r>
        </w:p>
      </w:docPartBody>
    </w:docPart>
    <w:docPart>
      <w:docPartPr>
        <w:name w:val="341786D739B14D4FA6916988C3A6D454"/>
        <w:category>
          <w:name w:val="Općenito"/>
          <w:gallery w:val="placeholder"/>
        </w:category>
        <w:types>
          <w:type w:val="bbPlcHdr"/>
        </w:types>
        <w:behaviors>
          <w:behavior w:val="content"/>
        </w:behaviors>
        <w:guid w:val="{C12DEA09-27C8-445B-B54A-EB97F54FAAFB}"/>
      </w:docPartPr>
      <w:docPartBody>
        <w:p w:rsidR="00416B78" w:rsidRDefault="00A0416D" w:rsidP="00A0416D">
          <w:pPr>
            <w:pStyle w:val="341786D739B14D4FA6916988C3A6D454"/>
          </w:pPr>
          <w:r w:rsidRPr="006F39EE">
            <w:rPr>
              <w:color w:val="A6A6A6" w:themeColor="background1" w:themeShade="A6"/>
            </w:rPr>
            <w:t>Unesite tražene podatke</w:t>
          </w:r>
        </w:p>
      </w:docPartBody>
    </w:docPart>
    <w:docPart>
      <w:docPartPr>
        <w:name w:val="6C3E23E031AE4C8CAA358703807C9358"/>
        <w:category>
          <w:name w:val="Općenito"/>
          <w:gallery w:val="placeholder"/>
        </w:category>
        <w:types>
          <w:type w:val="bbPlcHdr"/>
        </w:types>
        <w:behaviors>
          <w:behavior w:val="content"/>
        </w:behaviors>
        <w:guid w:val="{53FB5898-885D-48B3-B5DA-61D519909834}"/>
      </w:docPartPr>
      <w:docPartBody>
        <w:p w:rsidR="00416B78" w:rsidRDefault="00A0416D" w:rsidP="00A0416D">
          <w:pPr>
            <w:pStyle w:val="6C3E23E031AE4C8CAA358703807C9358"/>
          </w:pPr>
          <w:r w:rsidRPr="005970E0">
            <w:rPr>
              <w:rStyle w:val="Tekstrezerviranogmjesta"/>
              <w:rFonts w:eastAsiaTheme="minorHAnsi" w:cstheme="minorHAnsi"/>
            </w:rPr>
            <w:t>Unesite tražene podatke</w:t>
          </w:r>
        </w:p>
      </w:docPartBody>
    </w:docPart>
    <w:docPart>
      <w:docPartPr>
        <w:name w:val="8E685A6B9E9945BB920BAF989F664367"/>
        <w:category>
          <w:name w:val="Općenito"/>
          <w:gallery w:val="placeholder"/>
        </w:category>
        <w:types>
          <w:type w:val="bbPlcHdr"/>
        </w:types>
        <w:behaviors>
          <w:behavior w:val="content"/>
        </w:behaviors>
        <w:guid w:val="{42AD20F2-3263-4555-A143-9F3D6167FD63}"/>
      </w:docPartPr>
      <w:docPartBody>
        <w:p w:rsidR="00416B78" w:rsidRDefault="00A0416D" w:rsidP="00A0416D">
          <w:pPr>
            <w:pStyle w:val="8E685A6B9E9945BB920BAF989F664367"/>
          </w:pPr>
          <w:r>
            <w:rPr>
              <w:rStyle w:val="Tekstrezerviranogmjesta"/>
            </w:rPr>
            <w:t>Unesite tražene podatke</w:t>
          </w:r>
        </w:p>
      </w:docPartBody>
    </w:docPart>
    <w:docPart>
      <w:docPartPr>
        <w:name w:val="8A96060757964793ABD0F5421EB17BF3"/>
        <w:category>
          <w:name w:val="Općenito"/>
          <w:gallery w:val="placeholder"/>
        </w:category>
        <w:types>
          <w:type w:val="bbPlcHdr"/>
        </w:types>
        <w:behaviors>
          <w:behavior w:val="content"/>
        </w:behaviors>
        <w:guid w:val="{1832D2FB-DF74-4A1A-91D7-F309119430E3}"/>
      </w:docPartPr>
      <w:docPartBody>
        <w:p w:rsidR="00490DC9" w:rsidRDefault="00416B78" w:rsidP="00416B78">
          <w:pPr>
            <w:pStyle w:val="8A96060757964793ABD0F5421EB17BF3"/>
          </w:pPr>
          <w:r w:rsidRPr="006F39EE">
            <w:rPr>
              <w:color w:val="A6A6A6" w:themeColor="background1" w:themeShade="A6"/>
            </w:rPr>
            <w:t>Unesite tražene podatke</w:t>
          </w:r>
        </w:p>
      </w:docPartBody>
    </w:docPart>
    <w:docPart>
      <w:docPartPr>
        <w:name w:val="7442E86E068A4236ABD877A75FBB9482"/>
        <w:category>
          <w:name w:val="Općenito"/>
          <w:gallery w:val="placeholder"/>
        </w:category>
        <w:types>
          <w:type w:val="bbPlcHdr"/>
        </w:types>
        <w:behaviors>
          <w:behavior w:val="content"/>
        </w:behaviors>
        <w:guid w:val="{CBA447BB-4F01-472F-993E-DB9BDC2B5E24}"/>
      </w:docPartPr>
      <w:docPartBody>
        <w:p w:rsidR="00490DC9" w:rsidRDefault="00416B78" w:rsidP="00416B78">
          <w:pPr>
            <w:pStyle w:val="7442E86E068A4236ABD877A75FBB9482"/>
          </w:pPr>
          <w:r w:rsidRPr="00481703">
            <w:rPr>
              <w:rStyle w:val="Tekstrezerviranogmjesta"/>
            </w:rPr>
            <w:t>Unesite tražene podatke</w:t>
          </w:r>
        </w:p>
      </w:docPartBody>
    </w:docPart>
    <w:docPart>
      <w:docPartPr>
        <w:name w:val="131F682CBC2A477FA06806EFD02999FE"/>
        <w:category>
          <w:name w:val="Općenito"/>
          <w:gallery w:val="placeholder"/>
        </w:category>
        <w:types>
          <w:type w:val="bbPlcHdr"/>
        </w:types>
        <w:behaviors>
          <w:behavior w:val="content"/>
        </w:behaviors>
        <w:guid w:val="{D7C8DA28-3E5B-4EBD-88CE-D60BC081B152}"/>
      </w:docPartPr>
      <w:docPartBody>
        <w:p w:rsidR="00490DC9" w:rsidRDefault="00416B78" w:rsidP="00416B78">
          <w:pPr>
            <w:pStyle w:val="131F682CBC2A477FA06806EFD02999FE"/>
          </w:pPr>
          <w:r>
            <w:rPr>
              <w:rStyle w:val="Tekstrezerviranogmjesta"/>
            </w:rPr>
            <w:t>Unesite tražene podatke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0E3051"/>
    <w:rsid w:val="00145628"/>
    <w:rsid w:val="00146B8C"/>
    <w:rsid w:val="00147D2F"/>
    <w:rsid w:val="001B1A93"/>
    <w:rsid w:val="00243FD9"/>
    <w:rsid w:val="002B2EB8"/>
    <w:rsid w:val="00311D82"/>
    <w:rsid w:val="003B7DF7"/>
    <w:rsid w:val="00416B78"/>
    <w:rsid w:val="00490DC9"/>
    <w:rsid w:val="00551851"/>
    <w:rsid w:val="005B02F3"/>
    <w:rsid w:val="005B55E5"/>
    <w:rsid w:val="005F5698"/>
    <w:rsid w:val="00631081"/>
    <w:rsid w:val="006B6FF8"/>
    <w:rsid w:val="00731BD7"/>
    <w:rsid w:val="00807016"/>
    <w:rsid w:val="00820630"/>
    <w:rsid w:val="008271D5"/>
    <w:rsid w:val="00842297"/>
    <w:rsid w:val="008B1AF8"/>
    <w:rsid w:val="008B3B87"/>
    <w:rsid w:val="008C44BE"/>
    <w:rsid w:val="008E4F30"/>
    <w:rsid w:val="009004FD"/>
    <w:rsid w:val="00903BA7"/>
    <w:rsid w:val="009A4A9D"/>
    <w:rsid w:val="009B3299"/>
    <w:rsid w:val="009B3544"/>
    <w:rsid w:val="00A01DC7"/>
    <w:rsid w:val="00A0416D"/>
    <w:rsid w:val="00A53BC3"/>
    <w:rsid w:val="00A737D0"/>
    <w:rsid w:val="00B13965"/>
    <w:rsid w:val="00B377AA"/>
    <w:rsid w:val="00B57D54"/>
    <w:rsid w:val="00BF4AEC"/>
    <w:rsid w:val="00C310FB"/>
    <w:rsid w:val="00C6712D"/>
    <w:rsid w:val="00C832B9"/>
    <w:rsid w:val="00C95CBD"/>
    <w:rsid w:val="00D52565"/>
    <w:rsid w:val="00DE3C16"/>
    <w:rsid w:val="00E16137"/>
    <w:rsid w:val="00E40892"/>
    <w:rsid w:val="00E55FA5"/>
    <w:rsid w:val="00EA2C9C"/>
    <w:rsid w:val="00F37AC4"/>
    <w:rsid w:val="00F94B22"/>
    <w:rsid w:val="00FC32A2"/>
    <w:rsid w:val="00FE3D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416B78"/>
    <w:rPr>
      <w:color w:val="808080"/>
    </w:rPr>
  </w:style>
  <w:style w:type="paragraph" w:customStyle="1" w:styleId="DC7349798ECC468EB18628434E8193F9">
    <w:name w:val="DC7349798ECC468EB18628434E8193F9"/>
    <w:rsid w:val="00147D2F"/>
    <w:pPr>
      <w:spacing w:after="160" w:line="259" w:lineRule="auto"/>
    </w:pPr>
  </w:style>
  <w:style w:type="character" w:customStyle="1" w:styleId="Style44">
    <w:name w:val="Style44"/>
    <w:basedOn w:val="Zadanifontodlomka"/>
    <w:uiPriority w:val="1"/>
    <w:rsid w:val="00243FD9"/>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29B7BBE9C83E4A1BBAB6DED761CCE7A8">
    <w:name w:val="29B7BBE9C83E4A1BBAB6DED761CCE7A8"/>
    <w:rsid w:val="008B1AF8"/>
    <w:pPr>
      <w:spacing w:after="160" w:line="259" w:lineRule="auto"/>
    </w:pPr>
  </w:style>
  <w:style w:type="paragraph" w:customStyle="1" w:styleId="85DACA6EB096409D93ADBF249D5DBA4F">
    <w:name w:val="85DACA6EB096409D93ADBF249D5DBA4F"/>
    <w:rsid w:val="008B1AF8"/>
    <w:pPr>
      <w:spacing w:after="160" w:line="259" w:lineRule="auto"/>
    </w:pPr>
  </w:style>
  <w:style w:type="paragraph" w:customStyle="1" w:styleId="B548C3E1711D47DEB43E82C207C5265F">
    <w:name w:val="B548C3E1711D47DEB43E82C207C5265F"/>
    <w:rsid w:val="008B1AF8"/>
    <w:pPr>
      <w:spacing w:after="160" w:line="259" w:lineRule="auto"/>
    </w:pPr>
  </w:style>
  <w:style w:type="paragraph" w:customStyle="1" w:styleId="341786D739B14D4FA6916988C3A6D454">
    <w:name w:val="341786D739B14D4FA6916988C3A6D454"/>
    <w:rsid w:val="00A0416D"/>
    <w:pPr>
      <w:spacing w:after="160" w:line="259" w:lineRule="auto"/>
    </w:pPr>
  </w:style>
  <w:style w:type="paragraph" w:customStyle="1" w:styleId="6C3E23E031AE4C8CAA358703807C9358">
    <w:name w:val="6C3E23E031AE4C8CAA358703807C9358"/>
    <w:rsid w:val="00A0416D"/>
    <w:pPr>
      <w:spacing w:after="160" w:line="259" w:lineRule="auto"/>
    </w:pPr>
  </w:style>
  <w:style w:type="paragraph" w:customStyle="1" w:styleId="8A96060757964793ABD0F5421EB17BF3">
    <w:name w:val="8A96060757964793ABD0F5421EB17BF3"/>
    <w:rsid w:val="00416B78"/>
    <w:pPr>
      <w:spacing w:after="160" w:line="259" w:lineRule="auto"/>
    </w:pPr>
  </w:style>
  <w:style w:type="paragraph" w:customStyle="1" w:styleId="8E685A6B9E9945BB920BAF989F664367">
    <w:name w:val="8E685A6B9E9945BB920BAF989F664367"/>
    <w:rsid w:val="00A0416D"/>
    <w:pPr>
      <w:spacing w:after="160" w:line="259" w:lineRule="auto"/>
    </w:pPr>
  </w:style>
  <w:style w:type="paragraph" w:customStyle="1" w:styleId="7442E86E068A4236ABD877A75FBB9482">
    <w:name w:val="7442E86E068A4236ABD877A75FBB9482"/>
    <w:rsid w:val="00416B78"/>
    <w:pPr>
      <w:spacing w:after="160" w:line="259" w:lineRule="auto"/>
    </w:pPr>
  </w:style>
  <w:style w:type="paragraph" w:customStyle="1" w:styleId="131F682CBC2A477FA06806EFD02999FE">
    <w:name w:val="131F682CBC2A477FA06806EFD02999FE"/>
    <w:rsid w:val="00416B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7B20-8C7B-4DB1-9308-7EDA8886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1490</Words>
  <Characters>8496</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Tajana Tomak</cp:lastModifiedBy>
  <cp:revision>9</cp:revision>
  <dcterms:created xsi:type="dcterms:W3CDTF">2023-06-28T10:01:00Z</dcterms:created>
  <dcterms:modified xsi:type="dcterms:W3CDTF">2023-07-21T11:36:00Z</dcterms:modified>
</cp:coreProperties>
</file>