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2E958BB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E7AB2">
            <w:rPr>
              <w:rStyle w:val="Style28"/>
            </w:rPr>
            <w:t>2</w:t>
          </w:r>
          <w:r w:rsidR="002C258D">
            <w:rPr>
              <w:rStyle w:val="Style28"/>
            </w:rPr>
            <w:t>4</w:t>
          </w:r>
          <w:r w:rsidR="008E7AB2">
            <w:rPr>
              <w:rStyle w:val="Style28"/>
            </w:rPr>
            <w:t>. srpnja 2023.</w:t>
          </w:r>
        </w:sdtContent>
      </w:sdt>
    </w:p>
    <w:p w14:paraId="26C19796" w14:textId="4912FE38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587444">
            <w:rPr>
              <w:rStyle w:val="Style29"/>
            </w:rPr>
            <w:t>Javno zdravstvo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5519C246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2340A">
            <w:rPr>
              <w:rStyle w:val="Style52"/>
            </w:rPr>
            <w:t xml:space="preserve">doc. dr. sc. </w:t>
          </w:r>
          <w:r w:rsidR="00587444">
            <w:rPr>
              <w:rStyle w:val="Style52"/>
            </w:rPr>
            <w:t>Robert Doričić</w:t>
          </w:r>
          <w:r w:rsidR="0042340A">
            <w:rPr>
              <w:rStyle w:val="Style52"/>
            </w:rPr>
            <w:t xml:space="preserve">, mag. </w:t>
          </w:r>
          <w:proofErr w:type="spellStart"/>
          <w:r w:rsidR="0042340A">
            <w:rPr>
              <w:rStyle w:val="Style52"/>
            </w:rPr>
            <w:t>admin</w:t>
          </w:r>
          <w:proofErr w:type="spellEnd"/>
          <w:r w:rsidR="0042340A">
            <w:rPr>
              <w:rStyle w:val="Style52"/>
            </w:rPr>
            <w:t xml:space="preserve">. </w:t>
          </w:r>
          <w:proofErr w:type="spellStart"/>
          <w:r w:rsidR="0042340A">
            <w:rPr>
              <w:rStyle w:val="Style52"/>
            </w:rPr>
            <w:t>sanit</w:t>
          </w:r>
          <w:proofErr w:type="spellEnd"/>
          <w:r w:rsidR="0042340A">
            <w:rPr>
              <w:rStyle w:val="Style52"/>
            </w:rPr>
            <w:t>.</w:t>
          </w:r>
        </w:sdtContent>
      </w:sdt>
    </w:p>
    <w:p w14:paraId="731A239E" w14:textId="5A7F4239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15C71">
            <w:rPr>
              <w:rStyle w:val="Style52"/>
              <w:color w:val="808080" w:themeColor="background1" w:themeShade="80"/>
            </w:rPr>
            <w:t>r</w:t>
          </w:r>
          <w:r w:rsidR="0042340A">
            <w:rPr>
              <w:rStyle w:val="Style52"/>
              <w:color w:val="808080" w:themeColor="background1" w:themeShade="80"/>
            </w:rPr>
            <w:t>obert.doricic@uniri.hr</w:t>
          </w:r>
        </w:sdtContent>
      </w:sdt>
    </w:p>
    <w:p w14:paraId="26F9C52A" w14:textId="3CF07832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42340A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68BB9B75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D93316">
            <w:rPr>
              <w:rStyle w:val="Style24"/>
            </w:rPr>
            <w:t>Prijediplomski sveučilišni studiji - Sestrinstvo redovni</w:t>
          </w:r>
        </w:sdtContent>
      </w:sdt>
    </w:p>
    <w:p w14:paraId="41C5B683" w14:textId="1EE6F0D9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93316">
            <w:rPr>
              <w:rStyle w:val="Style9"/>
            </w:rPr>
            <w:t>2</w:t>
          </w:r>
        </w:sdtContent>
      </w:sdt>
    </w:p>
    <w:p w14:paraId="58F79DEC" w14:textId="02E295AD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D93316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474E7653" w:rsidR="005C2F41" w:rsidRPr="00B462EB" w:rsidRDefault="005C2F41" w:rsidP="005C2F41">
      <w:pPr>
        <w:jc w:val="both"/>
        <w:rPr>
          <w:rFonts w:cs="Arial"/>
          <w:b/>
          <w:color w:val="000000"/>
          <w:lang w:eastAsia="en-GB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</w:t>
      </w:r>
      <w:r w:rsidR="00B462EB">
        <w:rPr>
          <w:rFonts w:cs="Arial"/>
          <w:b/>
          <w:color w:val="000000"/>
          <w:lang w:eastAsia="en-GB"/>
        </w:rPr>
        <w:t>/studenti</w:t>
      </w:r>
      <w:r w:rsidR="007F1012">
        <w:rPr>
          <w:rFonts w:cs="Arial"/>
          <w:b/>
          <w:color w:val="000000"/>
          <w:lang w:eastAsia="en-GB"/>
        </w:rPr>
        <w:t>ca</w:t>
      </w:r>
      <w:r w:rsidRPr="00CD3F31">
        <w:rPr>
          <w:rFonts w:cs="Arial"/>
          <w:b/>
          <w:color w:val="000000"/>
          <w:lang w:eastAsia="en-GB"/>
        </w:rPr>
        <w:t xml:space="preserve">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7EC29E" w14:textId="673CF18D" w:rsidR="00585EB6" w:rsidRPr="007C2FBF" w:rsidRDefault="00585EB6" w:rsidP="00A93460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Javno</w:t>
                </w:r>
                <w:proofErr w:type="spellEnd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zdravstvo</w:t>
                </w:r>
                <w:proofErr w:type="spellEnd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je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obavezni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drugoj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godini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="00E31018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prijediplomskog</w:t>
                </w:r>
                <w:proofErr w:type="spellEnd"/>
                <w:r w:rsidR="00E31018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="00E31018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sveučilišnog</w:t>
                </w:r>
                <w:proofErr w:type="spellEnd"/>
                <w:r w:rsidR="00E31018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="003E00B7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redovnog</w:t>
                </w:r>
                <w:proofErr w:type="spellEnd"/>
                <w:r w:rsidR="003E00B7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="00E31018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studija</w:t>
                </w:r>
                <w:proofErr w:type="spellEnd"/>
                <w:r w:rsidR="00E31018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 w:rsidR="003E00B7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–</w:t>
                </w:r>
                <w:r w:rsidR="00E31018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="00E31018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Sestrinstvo</w:t>
                </w:r>
                <w:proofErr w:type="spellEnd"/>
                <w:r w:rsidR="003E00B7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sastoji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se </w:t>
                </w:r>
                <w:proofErr w:type="gram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od</w:t>
                </w:r>
                <w:proofErr w:type="gram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30 sati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predavanja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15 sati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vježbi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(</w:t>
                </w:r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3,5 ECTS</w:t>
                </w:r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).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izvodi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prostorijama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Fakulteta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zdravstvenih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studija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03FD1A1E" w14:textId="6E5152A6" w:rsidR="00585EB6" w:rsidRPr="007C2FBF" w:rsidRDefault="00585EB6" w:rsidP="00A93460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Cilj</w:t>
                </w:r>
                <w:proofErr w:type="spellEnd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kolegija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usvajanje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osnovnih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znanja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vještina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područja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Cilj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upoznati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studenta</w:t>
                </w:r>
                <w:proofErr w:type="spellEnd"/>
                <w:r w:rsidR="00217935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/</w:t>
                </w:r>
                <w:proofErr w:type="spellStart"/>
                <w:r w:rsidR="00217935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studenticu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sa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svrhom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Osobiti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naglasak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osposobljavanju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studenta</w:t>
                </w:r>
                <w:proofErr w:type="spellEnd"/>
                <w:r w:rsidR="00217935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/</w:t>
                </w:r>
                <w:proofErr w:type="spellStart"/>
                <w:r w:rsidR="00217935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studentice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identificiranje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zdravstvenih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potreba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populacije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procjenu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stanja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kreiranju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javnozdravstvene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politike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upravljanju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javnozdravstvenim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intervencijama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procjenom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kvalitete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Također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cilj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upoznati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studenta</w:t>
                </w:r>
                <w:proofErr w:type="spellEnd"/>
                <w:r w:rsidR="00C81211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/</w:t>
                </w:r>
                <w:proofErr w:type="spellStart"/>
                <w:r w:rsidR="00C81211"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studenticu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s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kritičkom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prosudbom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funcioniranja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regionalnoj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nacionalnoj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razini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demonstrirajući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prosudbu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putem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matrice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funkcija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oblikovati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strateške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planske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dokumente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te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pravilno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izložiti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interpretirati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pokazatelje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1FDFA7F9" w14:textId="77777777" w:rsidR="00585EB6" w:rsidRPr="007C2FBF" w:rsidRDefault="00585EB6" w:rsidP="00A93460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</w:p>
              <w:p w14:paraId="623BC256" w14:textId="77777777" w:rsidR="00585EB6" w:rsidRPr="007C2FBF" w:rsidRDefault="00585EB6" w:rsidP="00A93460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Sadržaj</w:t>
                </w:r>
                <w:proofErr w:type="spellEnd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kolegija</w:t>
                </w:r>
                <w:proofErr w:type="spellEnd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sljedeći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:</w:t>
                </w:r>
              </w:p>
              <w:p w14:paraId="299B5701" w14:textId="77777777" w:rsidR="00585EB6" w:rsidRPr="007C2FBF" w:rsidRDefault="00585EB6" w:rsidP="00A93460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Povijesni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pregled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Svrha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pojam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novog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Sadašnja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organizacija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javnog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Republici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Hrvatskoj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budući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izazovi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Socijalna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politika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Pojmovi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definicija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Determinante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Promocija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prevencija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Demografska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obilježja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Postupak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ocjene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zdravstvenog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stanja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populacije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analiza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zdravstvenih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proofErr w:type="gram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potreba.Program</w:t>
                </w:r>
                <w:proofErr w:type="spellEnd"/>
                <w:proofErr w:type="gram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mjera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Republike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Hrvatske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, Plan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izvanrednim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stanjima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Javnozdravstvene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intervencije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Posebne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populacijske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skupine</w:t>
                </w:r>
                <w:proofErr w:type="spellEnd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(</w:t>
                </w:r>
                <w:proofErr w:type="spellStart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vulnerabilne</w:t>
                </w:r>
                <w:proofErr w:type="spellEnd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posebno</w:t>
                </w:r>
                <w:proofErr w:type="spellEnd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osjetljive</w:t>
                </w:r>
                <w:proofErr w:type="spellEnd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skupine</w:t>
                </w:r>
                <w:proofErr w:type="spellEnd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 xml:space="preserve">). </w:t>
                </w:r>
                <w:proofErr w:type="spellStart"/>
                <w:r w:rsidRPr="007C2FBF">
                  <w:rPr>
                    <w:rFonts w:ascii="Arial Narrow" w:hAnsi="Arial Narrow"/>
                    <w:color w:val="auto"/>
                    <w:sz w:val="22"/>
                    <w:szCs w:val="22"/>
                    <w:lang w:val="it-IT"/>
                  </w:rPr>
                  <w:t>Izabrani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javnozdravstveni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problemi: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ovisnosti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Mentalno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zdravlje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zajednici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Kvaliteta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zaštite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Uvođenje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promjena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sestrinsku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praksu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.</w:t>
                </w:r>
              </w:p>
              <w:p w14:paraId="47657B35" w14:textId="77777777" w:rsidR="00585EB6" w:rsidRPr="007C2FBF" w:rsidRDefault="00585EB6" w:rsidP="00A93460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</w:p>
              <w:p w14:paraId="1B3482CA" w14:textId="77777777" w:rsidR="00585EB6" w:rsidRPr="007C2FBF" w:rsidRDefault="00585EB6" w:rsidP="00A93460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it-IT"/>
                  </w:rPr>
                </w:pPr>
                <w:proofErr w:type="spellStart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Izvođenje</w:t>
                </w:r>
                <w:proofErr w:type="spellEnd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b/>
                    <w:sz w:val="22"/>
                    <w:szCs w:val="22"/>
                    <w:lang w:val="it-IT"/>
                  </w:rPr>
                  <w:t>nastave</w:t>
                </w:r>
                <w:proofErr w:type="spellEnd"/>
                <w:r w:rsidRPr="007C2FBF">
                  <w:rPr>
                    <w:rFonts w:ascii="Arial Narrow" w:hAnsi="Arial Narrow"/>
                    <w:sz w:val="22"/>
                    <w:szCs w:val="22"/>
                    <w:lang w:val="it-IT"/>
                  </w:rPr>
                  <w:t>:</w:t>
                </w:r>
              </w:p>
              <w:p w14:paraId="3FAD6D41" w14:textId="2FC6AB9E" w:rsidR="005C2F41" w:rsidRPr="00585EB6" w:rsidRDefault="00585EB6" w:rsidP="00A93460">
                <w:pPr>
                  <w:spacing w:after="120"/>
                  <w:jc w:val="both"/>
                  <w:rPr>
                    <w:rFonts w:ascii="Arial Narrow" w:hAnsi="Arial Narrow"/>
                    <w:lang w:val="pl-PL"/>
                  </w:rPr>
                </w:pP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Nastava</w:t>
                </w:r>
                <w:proofErr w:type="spellEnd"/>
                <w:r w:rsidRPr="007C2FBF">
                  <w:rPr>
                    <w:rFonts w:ascii="Arial Narrow" w:hAnsi="Arial Narrow"/>
                    <w:lang w:val="it-IT"/>
                  </w:rPr>
                  <w:t xml:space="preserve"> se </w:t>
                </w: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izvodi</w:t>
                </w:r>
                <w:proofErr w:type="spellEnd"/>
                <w:r w:rsidRPr="007C2FBF">
                  <w:rPr>
                    <w:rFonts w:ascii="Arial Narrow" w:hAnsi="Arial Narrow"/>
                    <w:lang w:val="it-IT"/>
                  </w:rPr>
                  <w:t xml:space="preserve"> u </w:t>
                </w: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obliku</w:t>
                </w:r>
                <w:proofErr w:type="spellEnd"/>
                <w:r w:rsidRPr="007C2FBF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predavanja</w:t>
                </w:r>
                <w:proofErr w:type="spellEnd"/>
                <w:r w:rsidRPr="007C2FBF">
                  <w:rPr>
                    <w:rFonts w:ascii="Arial Narrow" w:hAnsi="Arial Narrow"/>
                    <w:lang w:val="it-IT"/>
                  </w:rPr>
                  <w:t xml:space="preserve">, u </w:t>
                </w: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interaktivnoj</w:t>
                </w:r>
                <w:proofErr w:type="spellEnd"/>
                <w:r w:rsidRPr="007C2FBF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komunikaciji</w:t>
                </w:r>
                <w:proofErr w:type="spellEnd"/>
                <w:r w:rsidRPr="007C2FBF">
                  <w:rPr>
                    <w:rFonts w:ascii="Arial Narrow" w:hAnsi="Arial Narrow"/>
                    <w:lang w:val="it-IT"/>
                  </w:rPr>
                  <w:t xml:space="preserve">. </w:t>
                </w: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Nastava</w:t>
                </w:r>
                <w:proofErr w:type="spellEnd"/>
                <w:r w:rsidRPr="007C2FBF">
                  <w:rPr>
                    <w:rFonts w:ascii="Arial Narrow" w:hAnsi="Arial Narrow"/>
                    <w:lang w:val="it-IT"/>
                  </w:rPr>
                  <w:t xml:space="preserve"> se </w:t>
                </w: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izvodi</w:t>
                </w:r>
                <w:proofErr w:type="spellEnd"/>
                <w:r w:rsidRPr="007C2FBF">
                  <w:rPr>
                    <w:rFonts w:ascii="Arial Narrow" w:hAnsi="Arial Narrow"/>
                    <w:lang w:val="it-IT"/>
                  </w:rPr>
                  <w:t xml:space="preserve"> u </w:t>
                </w: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semestralnom</w:t>
                </w:r>
                <w:proofErr w:type="spellEnd"/>
                <w:r w:rsidRPr="007C2FBF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7C2FBF">
                  <w:rPr>
                    <w:rFonts w:ascii="Arial Narrow" w:hAnsi="Arial Narrow"/>
                    <w:lang w:val="it-IT"/>
                  </w:rPr>
                  <w:t>obliku</w:t>
                </w:r>
                <w:proofErr w:type="spellEnd"/>
                <w:r w:rsidRPr="007C2FBF">
                  <w:rPr>
                    <w:rFonts w:ascii="Arial Narrow" w:hAnsi="Arial Narrow"/>
                    <w:lang w:val="pl-PL"/>
                  </w:rPr>
                  <w:t>. Izvršavanjem nastavnih aktivnosti te pristupanjem završnom ispitu student</w:t>
                </w:r>
                <w:r w:rsidR="00A6765F" w:rsidRPr="007C2FBF">
                  <w:rPr>
                    <w:rFonts w:ascii="Arial Narrow" w:hAnsi="Arial Narrow"/>
                    <w:lang w:val="pl-PL"/>
                  </w:rPr>
                  <w:t>/studentica</w:t>
                </w:r>
                <w:r w:rsidRPr="007C2FBF">
                  <w:rPr>
                    <w:rFonts w:ascii="Arial Narrow" w:hAnsi="Arial Narrow"/>
                    <w:lang w:val="pl-PL"/>
                  </w:rPr>
                  <w:t xml:space="preserve"> stječe 3,5 ECTS bodova.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4C2FF8D1" w14:textId="77777777" w:rsidR="007C2FBF" w:rsidRDefault="007C2FBF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4EE32AA6" w14:textId="77777777" w:rsidR="007C2FBF" w:rsidRDefault="007C2FBF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0C177C42" w14:textId="77777777" w:rsidR="007C2FBF" w:rsidRDefault="007C2FBF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2518720F" w14:textId="77777777" w:rsidR="007C2FBF" w:rsidRDefault="007C2FBF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31DB7BFD" w14:textId="7C069F41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C1A6390" w14:textId="6FF695A1" w:rsidR="00827107" w:rsidRPr="00827107" w:rsidRDefault="00827107" w:rsidP="00A93460">
                <w:pPr>
                  <w:pStyle w:val="Odlomakpopisa"/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Arial Narrow" w:hAnsi="Arial Narrow"/>
                    <w:iCs/>
                    <w:lang w:val="pl-PL"/>
                  </w:rPr>
                </w:pPr>
                <w:r w:rsidRPr="00827107">
                  <w:rPr>
                    <w:rFonts w:ascii="Arial Narrow" w:hAnsi="Arial Narrow"/>
                    <w:iCs/>
                    <w:lang w:val="pl-PL"/>
                  </w:rPr>
                  <w:t>Puntarić D, Ropac D, Jurčev Savičević D, i suradnici. Javno zdravstvo. Zagreb: Medicinska naklada; 2015.</w:t>
                </w:r>
              </w:p>
              <w:p w14:paraId="4C305F31" w14:textId="5B6A6F7E" w:rsidR="005C2F41" w:rsidRPr="00CD3F31" w:rsidRDefault="00827107" w:rsidP="00A93460">
                <w:pPr>
                  <w:pStyle w:val="Default"/>
                  <w:numPr>
                    <w:ilvl w:val="0"/>
                    <w:numId w:val="2"/>
                  </w:numPr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F6490">
                  <w:rPr>
                    <w:rFonts w:ascii="Arial Narrow" w:hAnsi="Arial Narrow"/>
                    <w:iCs/>
                    <w:sz w:val="22"/>
                    <w:szCs w:val="22"/>
                    <w:lang w:val="pl-PL"/>
                  </w:rPr>
                  <w:t>Jonjić A, i suradnici. Socijalna medicina. Rijeka: Medicinski fakultet Sveučilišta u Rijeci; 2007.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E2B362" w14:textId="0C479F8E" w:rsidR="002A102E" w:rsidRPr="002A102E" w:rsidRDefault="002A102E" w:rsidP="00A93460">
                <w:pPr>
                  <w:pStyle w:val="Odlomakpopisa"/>
                  <w:numPr>
                    <w:ilvl w:val="0"/>
                    <w:numId w:val="4"/>
                  </w:numPr>
                  <w:spacing w:after="0" w:line="240" w:lineRule="auto"/>
                  <w:jc w:val="both"/>
                  <w:rPr>
                    <w:rFonts w:ascii="Arial Narrow" w:hAnsi="Arial Narrow"/>
                  </w:rPr>
                </w:pPr>
                <w:proofErr w:type="spellStart"/>
                <w:r w:rsidRPr="002A102E">
                  <w:rPr>
                    <w:rFonts w:ascii="Arial Narrow" w:hAnsi="Arial Narrow"/>
                  </w:rPr>
                  <w:t>Detels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R, </w:t>
                </w:r>
                <w:proofErr w:type="spellStart"/>
                <w:r w:rsidRPr="002A102E">
                  <w:rPr>
                    <w:rFonts w:ascii="Arial Narrow" w:hAnsi="Arial Narrow"/>
                  </w:rPr>
                  <w:t>McEwen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J, </w:t>
                </w:r>
                <w:proofErr w:type="spellStart"/>
                <w:r w:rsidRPr="002A102E">
                  <w:rPr>
                    <w:rFonts w:ascii="Arial Narrow" w:hAnsi="Arial Narrow"/>
                  </w:rPr>
                  <w:t>Beaglehole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R, Tanaka H. Oxford </w:t>
                </w:r>
                <w:proofErr w:type="spellStart"/>
                <w:r w:rsidRPr="002A102E">
                  <w:rPr>
                    <w:rFonts w:ascii="Arial Narrow" w:hAnsi="Arial Narrow"/>
                  </w:rPr>
                  <w:t>Textbook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2A102E">
                  <w:rPr>
                    <w:rFonts w:ascii="Arial Narrow" w:hAnsi="Arial Narrow"/>
                  </w:rPr>
                  <w:t>of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2A102E">
                  <w:rPr>
                    <w:rFonts w:ascii="Arial Narrow" w:hAnsi="Arial Narrow"/>
                  </w:rPr>
                  <w:t>Public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Health - </w:t>
                </w:r>
                <w:proofErr w:type="spellStart"/>
                <w:r w:rsidRPr="002A102E">
                  <w:rPr>
                    <w:rFonts w:ascii="Arial Narrow" w:hAnsi="Arial Narrow"/>
                  </w:rPr>
                  <w:t>The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2A102E">
                  <w:rPr>
                    <w:rFonts w:ascii="Arial Narrow" w:hAnsi="Arial Narrow"/>
                  </w:rPr>
                  <w:t>Scope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2A102E">
                  <w:rPr>
                    <w:rFonts w:ascii="Arial Narrow" w:hAnsi="Arial Narrow"/>
                  </w:rPr>
                  <w:t>of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2A102E">
                  <w:rPr>
                    <w:rFonts w:ascii="Arial Narrow" w:hAnsi="Arial Narrow"/>
                  </w:rPr>
                  <w:t>Public</w:t>
                </w:r>
                <w:proofErr w:type="spellEnd"/>
                <w:r w:rsidRPr="002A102E">
                  <w:rPr>
                    <w:rFonts w:ascii="Arial Narrow" w:hAnsi="Arial Narrow"/>
                  </w:rPr>
                  <w:t xml:space="preserve"> Health. Fifth </w:t>
                </w:r>
                <w:proofErr w:type="spellStart"/>
                <w:r w:rsidRPr="002A102E">
                  <w:rPr>
                    <w:rFonts w:ascii="Arial Narrow" w:hAnsi="Arial Narrow"/>
                  </w:rPr>
                  <w:t>edition</w:t>
                </w:r>
                <w:proofErr w:type="spellEnd"/>
                <w:r w:rsidRPr="002A102E">
                  <w:rPr>
                    <w:rFonts w:ascii="Arial Narrow" w:hAnsi="Arial Narrow"/>
                  </w:rPr>
                  <w:t>. Oxford: Oxford University press; 2011.</w:t>
                </w:r>
              </w:p>
              <w:p w14:paraId="4811AA24" w14:textId="740891B6" w:rsidR="005C2F41" w:rsidRPr="00CD3F31" w:rsidRDefault="002A102E" w:rsidP="00A93460">
                <w:pPr>
                  <w:pStyle w:val="Default"/>
                  <w:numPr>
                    <w:ilvl w:val="0"/>
                    <w:numId w:val="4"/>
                  </w:numPr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Vuletić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 S. Qualia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javnog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zdravstva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. Zagreb: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Sveučilište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Zagrebu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Medicinski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fakultet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Škola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narodnog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zdravlja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 xml:space="preserve"> “Andrija </w:t>
                </w:r>
                <w:proofErr w:type="spellStart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Štampar</w:t>
                </w:r>
                <w:proofErr w:type="spellEnd"/>
                <w:r w:rsidRPr="004F6490">
                  <w:rPr>
                    <w:rFonts w:ascii="Arial Narrow" w:hAnsi="Arial Narrow"/>
                    <w:sz w:val="22"/>
                    <w:szCs w:val="22"/>
                  </w:rPr>
                  <w:t>”; 2013.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C5F2FEE" w14:textId="6D191FDE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it-IT"/>
                  </w:rPr>
                </w:pPr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1.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predavanje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: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Svrha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i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pojam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novog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javnog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zdravstva</w:t>
                </w:r>
                <w:proofErr w:type="spellEnd"/>
              </w:p>
              <w:p w14:paraId="5ABE7A14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i/>
                    <w:lang w:val="it-IT"/>
                  </w:rPr>
                </w:pP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DE2C3D">
                  <w:rPr>
                    <w:rFonts w:ascii="Arial Narrow" w:hAnsi="Arial Narrow"/>
                    <w:i/>
                    <w:lang w:val="it-IT"/>
                  </w:rPr>
                  <w:t>:</w:t>
                </w:r>
              </w:p>
              <w:p w14:paraId="2F5ADFF9" w14:textId="3E67367A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it-IT"/>
                  </w:rPr>
                </w:pP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Opisati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svrhu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razvoj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i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povijest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javnog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zdravstva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važnost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njegova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provođenja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.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Razlikovati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pojam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novog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javnog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zdravstva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. </w:t>
                </w:r>
              </w:p>
              <w:p w14:paraId="0D53593B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it-IT"/>
                  </w:rPr>
                </w:pPr>
              </w:p>
              <w:p w14:paraId="4C4F2906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it-IT"/>
                  </w:rPr>
                </w:pPr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2.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predavanje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: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Socijalna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i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zdravstvena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politika</w:t>
                </w:r>
                <w:proofErr w:type="spellEnd"/>
              </w:p>
              <w:p w14:paraId="13E5B5A8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i/>
                    <w:u w:val="single"/>
                    <w:lang w:val="it-IT"/>
                  </w:rPr>
                </w:pP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 xml:space="preserve">: </w:t>
                </w:r>
              </w:p>
              <w:p w14:paraId="6E76A5C7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it-IT"/>
                  </w:rPr>
                </w:pP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Objasniti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i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znati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jasno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proofErr w:type="gramStart"/>
                <w:r w:rsidRPr="00DE2C3D">
                  <w:rPr>
                    <w:rFonts w:ascii="Arial Narrow" w:hAnsi="Arial Narrow"/>
                    <w:lang w:val="it-IT"/>
                  </w:rPr>
                  <w:t>razlikovati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socijalnu</w:t>
                </w:r>
                <w:proofErr w:type="spellEnd"/>
                <w:proofErr w:type="gramEnd"/>
                <w:r w:rsidRPr="00DE2C3D">
                  <w:rPr>
                    <w:rFonts w:ascii="Arial Narrow" w:hAnsi="Arial Narrow"/>
                    <w:lang w:val="it-IT"/>
                  </w:rPr>
                  <w:t xml:space="preserve"> i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zdravstvenu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politiku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od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opće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politike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u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Republici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Hrvatskoj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, te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znati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usporediti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s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drugim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osnovnim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modelima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u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svijetu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. </w:t>
                </w:r>
              </w:p>
              <w:p w14:paraId="58C2A287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it-IT"/>
                  </w:rPr>
                </w:pPr>
              </w:p>
              <w:p w14:paraId="3DE1E9CA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it-IT"/>
                  </w:rPr>
                </w:pPr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3.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predavanje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: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Zdravstvene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potrebe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stanovništva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</w:p>
              <w:p w14:paraId="1ED2AE92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i/>
                    <w:lang w:val="it-IT"/>
                  </w:rPr>
                </w:pP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DE2C3D">
                  <w:rPr>
                    <w:rFonts w:ascii="Arial Narrow" w:hAnsi="Arial Narrow"/>
                    <w:i/>
                    <w:lang w:val="it-IT"/>
                  </w:rPr>
                  <w:t>:</w:t>
                </w:r>
              </w:p>
              <w:p w14:paraId="137FD5C2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it-IT"/>
                  </w:rPr>
                </w:pP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Prikazati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definicije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zdravstvenih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potreba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stanovništva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objasniti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i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razlikovati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različite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vrste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zdarvstvenih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potreba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i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važnost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prepoznavanja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i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zadovoljenja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unutar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i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izvan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zdravstvenog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sustava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>.</w:t>
                </w:r>
              </w:p>
              <w:p w14:paraId="2A38283A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it-IT"/>
                  </w:rPr>
                </w:pPr>
              </w:p>
              <w:p w14:paraId="476C0E1D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it-IT"/>
                  </w:rPr>
                </w:pPr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4.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predavanje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.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Pokazatelji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zdravstvenog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b/>
                    <w:lang w:val="it-IT"/>
                  </w:rPr>
                  <w:t>stanja</w:t>
                </w:r>
                <w:proofErr w:type="spellEnd"/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</w:p>
              <w:p w14:paraId="17664E99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i/>
                    <w:lang w:val="it-IT"/>
                  </w:rPr>
                </w:pP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DE2C3D">
                  <w:rPr>
                    <w:rFonts w:ascii="Arial Narrow" w:hAnsi="Arial Narrow"/>
                    <w:i/>
                    <w:lang w:val="it-IT"/>
                  </w:rPr>
                  <w:t xml:space="preserve">: </w:t>
                </w:r>
              </w:p>
              <w:p w14:paraId="4AE1F1D0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it-IT"/>
                  </w:rPr>
                </w:pP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Poredati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najvažnije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pokazatelje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zdravstvenog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stanja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populacije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te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ocijeniti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njihov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utjecaj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na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kreiranje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javnozdravstvene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politike</w:t>
                </w:r>
                <w:proofErr w:type="spellEnd"/>
                <w:r w:rsidRPr="00DE2C3D">
                  <w:rPr>
                    <w:rFonts w:ascii="Arial Narrow" w:hAnsi="Arial Narrow"/>
                    <w:lang w:val="it-IT"/>
                  </w:rPr>
                  <w:t>.</w:t>
                </w:r>
                <w:r w:rsidRPr="00DE2C3D">
                  <w:rPr>
                    <w:rFonts w:ascii="Arial Narrow" w:hAnsi="Arial Narrow"/>
                    <w:b/>
                    <w:lang w:val="it-IT"/>
                  </w:rPr>
                  <w:t xml:space="preserve"> </w:t>
                </w:r>
              </w:p>
              <w:p w14:paraId="661B1999" w14:textId="77777777" w:rsidR="00271837" w:rsidRPr="00DE2C3D" w:rsidRDefault="00271837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it-IT"/>
                  </w:rPr>
                </w:pPr>
              </w:p>
              <w:p w14:paraId="6C95A64D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pl-PL"/>
                  </w:rPr>
                </w:pPr>
                <w:r w:rsidRPr="00DE2C3D">
                  <w:rPr>
                    <w:rFonts w:ascii="Arial Narrow" w:hAnsi="Arial Narrow"/>
                    <w:b/>
                    <w:lang w:val="pl-PL"/>
                  </w:rPr>
                  <w:t>5. predavanje. Pojmovi i definicije zdravlja i bolesti, SZO</w:t>
                </w:r>
              </w:p>
              <w:p w14:paraId="4419D8B3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i/>
                    <w:lang w:val="it-IT"/>
                  </w:rPr>
                </w:pP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Ishodi</w:t>
                </w:r>
                <w:proofErr w:type="spellEnd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hAnsi="Arial Narrow"/>
                    <w:i/>
                    <w:u w:val="single"/>
                    <w:lang w:val="it-IT"/>
                  </w:rPr>
                  <w:t>učenja</w:t>
                </w:r>
                <w:proofErr w:type="spellEnd"/>
                <w:r w:rsidRPr="00DE2C3D">
                  <w:rPr>
                    <w:rFonts w:ascii="Arial Narrow" w:hAnsi="Arial Narrow"/>
                    <w:i/>
                    <w:lang w:val="it-IT"/>
                  </w:rPr>
                  <w:t xml:space="preserve">: </w:t>
                </w:r>
              </w:p>
              <w:p w14:paraId="2E9B2744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pl-PL"/>
                  </w:rPr>
                </w:pPr>
                <w:proofErr w:type="spellStart"/>
                <w:r w:rsidRPr="00DE2C3D">
                  <w:rPr>
                    <w:rFonts w:ascii="Arial Narrow" w:hAnsi="Arial Narrow"/>
                    <w:lang w:val="it-IT"/>
                  </w:rPr>
                  <w:t>Prikazati</w:t>
                </w:r>
                <w:proofErr w:type="spellEnd"/>
                <w:r w:rsidRPr="00DE2C3D">
                  <w:rPr>
                    <w:rFonts w:ascii="Arial Narrow" w:hAnsi="Arial Narrow"/>
                    <w:lang w:val="pl-PL"/>
                  </w:rPr>
                  <w:t xml:space="preserve"> i komentirati pojmove i definicije zdravlja i bolesti te prosuditi zadaće Svjetske zdravstvene organizacije</w:t>
                </w:r>
                <w:r w:rsidRPr="00DE2C3D">
                  <w:rPr>
                    <w:rFonts w:ascii="Arial Narrow" w:hAnsi="Arial Narrow"/>
                    <w:i/>
                    <w:lang w:val="pl-PL"/>
                  </w:rPr>
                  <w:t xml:space="preserve">. </w:t>
                </w:r>
              </w:p>
              <w:p w14:paraId="113E262F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pl-PL"/>
                  </w:rPr>
                </w:pPr>
              </w:p>
              <w:p w14:paraId="184BA1AF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pl-PL"/>
                  </w:rPr>
                </w:pPr>
                <w:r w:rsidRPr="00DE2C3D">
                  <w:rPr>
                    <w:rFonts w:ascii="Arial Narrow" w:hAnsi="Arial Narrow"/>
                    <w:b/>
                    <w:lang w:val="pl-PL"/>
                  </w:rPr>
                  <w:t>6. predavanje. Mjere zdravstvene zaštite</w:t>
                </w:r>
              </w:p>
              <w:p w14:paraId="28866A6D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i/>
                    <w:lang w:val="pl-PL"/>
                  </w:rPr>
                </w:pPr>
                <w:r w:rsidRPr="00DE2C3D">
                  <w:rPr>
                    <w:rFonts w:ascii="Arial Narrow" w:hAnsi="Arial Narrow"/>
                    <w:i/>
                    <w:u w:val="single"/>
                    <w:lang w:val="pl-PL"/>
                  </w:rPr>
                  <w:t>Ishodi učenja</w:t>
                </w:r>
                <w:r w:rsidRPr="00DE2C3D">
                  <w:rPr>
                    <w:rFonts w:ascii="Arial Narrow" w:hAnsi="Arial Narrow"/>
                    <w:i/>
                    <w:lang w:val="pl-PL"/>
                  </w:rPr>
                  <w:t xml:space="preserve">: </w:t>
                </w:r>
              </w:p>
              <w:p w14:paraId="47ADA5BF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pl-PL"/>
                  </w:rPr>
                </w:pPr>
                <w:r w:rsidRPr="00DE2C3D">
                  <w:rPr>
                    <w:rFonts w:ascii="Arial Narrow" w:hAnsi="Arial Narrow"/>
                    <w:lang w:val="pl-PL"/>
                  </w:rPr>
                  <w:t xml:space="preserve">Prikazati  mjere  zdravstvene  zaštite u Republici Hrvatskoj posebno za svaku djelatnost kako na primarnoj tako i na sekundarnoj razini zdravstvene zaštite. </w:t>
                </w:r>
              </w:p>
              <w:p w14:paraId="6BBC7B88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pl-PL"/>
                  </w:rPr>
                </w:pPr>
              </w:p>
              <w:p w14:paraId="38DC06DE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b/>
                    <w:lang w:val="pl-PL"/>
                  </w:rPr>
                </w:pPr>
                <w:r w:rsidRPr="00DE2C3D">
                  <w:rPr>
                    <w:rFonts w:ascii="Arial Narrow" w:hAnsi="Arial Narrow"/>
                    <w:b/>
                    <w:lang w:val="pl-PL"/>
                  </w:rPr>
                  <w:t>7. predavanje. Zdravstvena zaštita i komunikacija u izvanrednim stanjima</w:t>
                </w:r>
              </w:p>
              <w:p w14:paraId="6C00533B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i/>
                    <w:lang w:val="pl-PL"/>
                  </w:rPr>
                </w:pPr>
                <w:r w:rsidRPr="00DE2C3D">
                  <w:rPr>
                    <w:rFonts w:ascii="Arial Narrow" w:hAnsi="Arial Narrow"/>
                    <w:i/>
                    <w:u w:val="single"/>
                    <w:lang w:val="pl-PL"/>
                  </w:rPr>
                  <w:t>Ishodi učenja</w:t>
                </w:r>
                <w:r w:rsidRPr="00DE2C3D">
                  <w:rPr>
                    <w:rFonts w:ascii="Arial Narrow" w:hAnsi="Arial Narrow"/>
                    <w:i/>
                    <w:lang w:val="pl-PL"/>
                  </w:rPr>
                  <w:t xml:space="preserve">: </w:t>
                </w:r>
              </w:p>
              <w:p w14:paraId="6385DD71" w14:textId="77777777" w:rsidR="00AD0868" w:rsidRPr="00DE2C3D" w:rsidRDefault="00AD0868" w:rsidP="0050517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pl-PL"/>
                  </w:rPr>
                </w:pPr>
                <w:r w:rsidRPr="00DE2C3D">
                  <w:rPr>
                    <w:rFonts w:ascii="Arial Narrow" w:hAnsi="Arial Narrow"/>
                    <w:lang w:val="pl-PL"/>
                  </w:rPr>
                  <w:t>Prikazati i procijeniti osnovne modele organizacije zdravstvene zaštite i ponašanja u izvanrednim stanjima.</w:t>
                </w:r>
              </w:p>
              <w:p w14:paraId="1A0EF06D" w14:textId="77777777" w:rsidR="00BE6F4D" w:rsidRPr="00DE2C3D" w:rsidRDefault="00BE6F4D" w:rsidP="00F308C0">
                <w:pPr>
                  <w:spacing w:after="0" w:line="240" w:lineRule="auto"/>
                  <w:rPr>
                    <w:rFonts w:ascii="Arial Narrow" w:hAnsi="Arial Narrow"/>
                    <w:lang w:val="pl-PL"/>
                  </w:rPr>
                </w:pPr>
              </w:p>
              <w:p w14:paraId="4C9AD206" w14:textId="77777777" w:rsidR="00DE2C3D" w:rsidRPr="00DE2C3D" w:rsidRDefault="00DE2C3D" w:rsidP="00F308C0">
                <w:pPr>
                  <w:spacing w:after="0" w:line="240" w:lineRule="auto"/>
                  <w:rPr>
                    <w:rFonts w:ascii="Arial Narrow" w:hAnsi="Arial Narrow"/>
                    <w:lang w:val="pl-PL"/>
                  </w:rPr>
                </w:pPr>
              </w:p>
              <w:p w14:paraId="1AF70A0D" w14:textId="77777777" w:rsidR="00DE2C3D" w:rsidRPr="00DE2C3D" w:rsidRDefault="00DE2C3D" w:rsidP="00F308C0">
                <w:pPr>
                  <w:spacing w:after="0" w:line="240" w:lineRule="auto"/>
                  <w:rPr>
                    <w:rFonts w:ascii="Arial Narrow" w:hAnsi="Arial Narrow"/>
                    <w:lang w:val="pl-PL"/>
                  </w:rPr>
                </w:pPr>
              </w:p>
              <w:p w14:paraId="69A2FBEB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b/>
                    <w:lang w:val="pl-PL"/>
                  </w:rPr>
                  <w:lastRenderedPageBreak/>
                  <w:t>8. predavanje. Javnozdravstvene intervencije</w:t>
                </w:r>
              </w:p>
              <w:p w14:paraId="2CA745AE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učenja:</w:t>
                </w:r>
              </w:p>
              <w:p w14:paraId="2828FFDA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lang w:val="pl-PL"/>
                  </w:rPr>
                  <w:t xml:space="preserve">Planirati javnozdravstvene  intervencije, procijeniti implementaciju intervencije  u zajednici, te evaluaciju primjenjene intervencije.  </w:t>
                </w:r>
              </w:p>
              <w:p w14:paraId="47EC074A" w14:textId="77777777" w:rsidR="00327F23" w:rsidRPr="00DE2C3D" w:rsidRDefault="00327F23" w:rsidP="0050517D">
                <w:pPr>
                  <w:spacing w:before="60"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44E08B75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lang w:val="en-US"/>
                  </w:rPr>
                </w:pPr>
                <w:r w:rsidRPr="00DE2C3D">
                  <w:rPr>
                    <w:rFonts w:ascii="Arial Narrow" w:eastAsia="Times New Roman" w:hAnsi="Arial Narrow"/>
                    <w:b/>
                    <w:lang w:val="pl-PL"/>
                  </w:rPr>
                  <w:t>9. predavanje. Posebne populacijske skupine (vulnerabilne i posebno osjetljive skupine)</w:t>
                </w:r>
              </w:p>
              <w:p w14:paraId="7552DEB8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i/>
                    <w:u w:val="single"/>
                    <w:lang w:val="en-US"/>
                  </w:rPr>
                </w:pPr>
                <w:proofErr w:type="spellStart"/>
                <w:r w:rsidRPr="00DE2C3D">
                  <w:rPr>
                    <w:rFonts w:ascii="Arial Narrow" w:eastAsia="Times New Roman" w:hAnsi="Arial Narrow" w:cs="Arial"/>
                    <w:i/>
                    <w:u w:val="single"/>
                    <w:lang w:val="en-US"/>
                  </w:rPr>
                  <w:t>Ishodi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i/>
                    <w:u w:val="single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i/>
                    <w:u w:val="single"/>
                    <w:lang w:val="en-US"/>
                  </w:rPr>
                  <w:t>učenja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i/>
                    <w:u w:val="single"/>
                    <w:lang w:val="en-US"/>
                  </w:rPr>
                  <w:t>:</w:t>
                </w:r>
              </w:p>
              <w:p w14:paraId="0737232C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lang w:val="en-US"/>
                  </w:rPr>
                </w:pP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Razumjeti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može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obrazložiti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pojam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i/>
                    <w:iCs/>
                    <w:lang w:val="en-US"/>
                  </w:rPr>
                  <w:t>vulnerabilne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i/>
                    <w:i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i/>
                    <w:iCs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i/>
                    <w:i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i/>
                    <w:iCs/>
                    <w:lang w:val="en-US"/>
                  </w:rPr>
                  <w:t>posebno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i/>
                    <w:i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i/>
                    <w:iCs/>
                    <w:lang w:val="en-US"/>
                  </w:rPr>
                  <w:t>osjetljive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i/>
                    <w:i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i/>
                    <w:iCs/>
                    <w:lang w:val="en-US"/>
                  </w:rPr>
                  <w:t>skupine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te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na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primjeru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određenih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vulnerabilnih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skupina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moći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objasniti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razloge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njihove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posebne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ranjivosti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interpretirati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specifičnosti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njihovih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potreba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kritički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vrednovati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učinkovitost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mogućih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odgovora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društvo</w:t>
                </w:r>
                <w:proofErr w:type="spellEnd"/>
                <w:r w:rsidRPr="00DE2C3D">
                  <w:rPr>
                    <w:rFonts w:ascii="Arial Narrow" w:eastAsia="Times New Roman" w:hAnsi="Arial Narrow" w:cs="Arial"/>
                    <w:lang w:val="en-US"/>
                  </w:rPr>
                  <w:t>.</w:t>
                </w:r>
              </w:p>
              <w:p w14:paraId="694CF8DE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48F44B18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en-US"/>
                  </w:rPr>
                </w:pPr>
                <w:r w:rsidRPr="00DE2C3D">
                  <w:rPr>
                    <w:rFonts w:ascii="Arial Narrow" w:eastAsia="Times New Roman" w:hAnsi="Arial Narrow"/>
                    <w:b/>
                    <w:lang w:val="pl-PL"/>
                  </w:rPr>
                  <w:t xml:space="preserve">10. predavanje. </w:t>
                </w:r>
                <w:bookmarkStart w:id="0" w:name="_Hlk92296299"/>
                <w:r w:rsidRPr="00DE2C3D">
                  <w:rPr>
                    <w:rFonts w:ascii="Times New Roman" w:eastAsia="Times New Roman" w:hAnsi="Times New Roman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Bolesti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ovisnost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zlouporaba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opojnih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droga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bookmarkEnd w:id="0"/>
              </w:p>
              <w:p w14:paraId="5EF1A784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u w:val="single"/>
                    <w:lang w:val="en-US"/>
                  </w:rPr>
                </w:pPr>
                <w:proofErr w:type="spellStart"/>
                <w:r w:rsidRPr="00DE2C3D">
                  <w:rPr>
                    <w:rFonts w:ascii="Arial Narrow" w:eastAsia="Times New Roman" w:hAnsi="Arial Narrow"/>
                    <w:i/>
                    <w:u w:val="single"/>
                    <w:lang w:val="en-US"/>
                  </w:rPr>
                  <w:t>Ishodi</w:t>
                </w:r>
                <w:proofErr w:type="spellEnd"/>
                <w:r w:rsidRPr="00DE2C3D">
                  <w:rPr>
                    <w:rFonts w:ascii="Arial Narrow" w:eastAsia="Times New Roman" w:hAnsi="Arial Narrow"/>
                    <w:i/>
                    <w:u w:val="single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i/>
                    <w:u w:val="single"/>
                    <w:lang w:val="en-US"/>
                  </w:rPr>
                  <w:t>učenja</w:t>
                </w:r>
                <w:proofErr w:type="spellEnd"/>
                <w:r w:rsidRPr="00DE2C3D">
                  <w:rPr>
                    <w:rFonts w:ascii="Arial Narrow" w:eastAsia="Times New Roman" w:hAnsi="Arial Narrow"/>
                    <w:i/>
                    <w:u w:val="single"/>
                    <w:lang w:val="en-US"/>
                  </w:rPr>
                  <w:t xml:space="preserve">: </w:t>
                </w:r>
              </w:p>
              <w:p w14:paraId="77B45DF3" w14:textId="544CCF03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en-US"/>
                  </w:rPr>
                </w:pP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Poznavanje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prevalencije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incidencije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bolesti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ovisnosti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(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pušenje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alkoholizam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)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zlouporabe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opojnih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droge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u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svijetu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Europskoj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uniji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Republici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Hrvatskoj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razumijevanje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rizičnih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čimbenika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za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nastanak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bolesti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ovisnosti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pojavnost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bolesti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ovisnosti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među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mladima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sposobnost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razlikovanje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vrsta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podjela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opojnih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droga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analiza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utjecaj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istih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na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zdravlje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pojedinca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zajednice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interpretacija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značaja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programa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prevencije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u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zajednici</w:t>
                </w:r>
                <w:proofErr w:type="spellEnd"/>
                <w:r w:rsidR="00BE6F4D" w:rsidRPr="00DE2C3D">
                  <w:rPr>
                    <w:rFonts w:ascii="Arial Narrow" w:eastAsia="Times New Roman" w:hAnsi="Arial Narrow"/>
                    <w:lang w:val="en-US"/>
                  </w:rPr>
                  <w:t>.</w:t>
                </w:r>
              </w:p>
              <w:p w14:paraId="5D851BCD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</w:p>
              <w:p w14:paraId="5688704C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en-US"/>
                  </w:rPr>
                </w:pPr>
                <w:r w:rsidRPr="00DE2C3D">
                  <w:rPr>
                    <w:rFonts w:ascii="Arial Narrow" w:eastAsia="Times New Roman" w:hAnsi="Arial Narrow"/>
                    <w:b/>
                    <w:lang w:val="pl-PL"/>
                  </w:rPr>
                  <w:t>11. predavanje</w:t>
                </w:r>
                <w:r w:rsidRPr="00DE2C3D">
                  <w:rPr>
                    <w:rFonts w:ascii="Times New Roman" w:eastAsia="Times New Roman" w:hAnsi="Times New Roman"/>
                    <w:lang w:val="en-US"/>
                  </w:rPr>
                  <w:t xml:space="preserve">.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Nasilje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u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partnerskim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vezama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obiteljskim</w:t>
                </w:r>
                <w:proofErr w:type="spellEnd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b/>
                    <w:bCs/>
                    <w:lang w:val="en-US"/>
                  </w:rPr>
                  <w:t>odnosima</w:t>
                </w:r>
                <w:proofErr w:type="spellEnd"/>
              </w:p>
              <w:p w14:paraId="4B48F1DE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en-US"/>
                  </w:rPr>
                </w:pP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Ishodi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učenja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: </w:t>
                </w:r>
              </w:p>
              <w:p w14:paraId="4873BED2" w14:textId="21AE7AC3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en-US"/>
                  </w:rPr>
                </w:pP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Izložiti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određenje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pojavne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oblike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nasilja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u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partnerskim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vezama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obiteljskom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odnosima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uključujući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nasilje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nad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djecom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razumjeti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dinamika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nasilja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u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partnerskim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odnosima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objasniti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međugeneracijski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prijenos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nasilja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u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obitelji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prepoznati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razlikovati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zdravstvene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socijalne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psihološke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posljedice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izloženosti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nasilju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,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planirati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međuprofesionalnu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suradnju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umrežavanje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usluga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žrtvama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i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počiniteljima</w:t>
                </w:r>
                <w:proofErr w:type="spellEnd"/>
                <w:r w:rsidRPr="00DE2C3D">
                  <w:rPr>
                    <w:rFonts w:ascii="Arial Narrow" w:eastAsia="Times New Roman" w:hAnsi="Arial Narrow"/>
                    <w:lang w:val="en-US"/>
                  </w:rPr>
                  <w:t xml:space="preserve"> </w:t>
                </w:r>
                <w:proofErr w:type="spellStart"/>
                <w:r w:rsidRPr="00DE2C3D">
                  <w:rPr>
                    <w:rFonts w:ascii="Arial Narrow" w:eastAsia="Times New Roman" w:hAnsi="Arial Narrow"/>
                    <w:lang w:val="en-US"/>
                  </w:rPr>
                  <w:t>nasilja</w:t>
                </w:r>
                <w:proofErr w:type="spellEnd"/>
                <w:r w:rsidR="00BE6F4D" w:rsidRPr="00DE2C3D">
                  <w:rPr>
                    <w:rFonts w:ascii="Arial Narrow" w:eastAsia="Times New Roman" w:hAnsi="Arial Narrow"/>
                    <w:lang w:val="en-US"/>
                  </w:rPr>
                  <w:t>.</w:t>
                </w:r>
              </w:p>
              <w:p w14:paraId="1B6C4AB8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</w:p>
              <w:p w14:paraId="247B32D0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b/>
                    <w:lang w:val="pl-PL"/>
                  </w:rPr>
                  <w:t xml:space="preserve">12. predavanje. Treća životna dob </w:t>
                </w:r>
              </w:p>
              <w:p w14:paraId="2559115B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DE2C3D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</w:t>
                </w:r>
              </w:p>
              <w:p w14:paraId="64FBA7F3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lang w:val="pl-PL"/>
                  </w:rPr>
                  <w:t xml:space="preserve">Prikazati specifičnosti treće životne dobi, te najučestalije zdravstvene probleme treće životne dobi.  </w:t>
                </w:r>
              </w:p>
              <w:p w14:paraId="2566F197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</w:p>
              <w:p w14:paraId="794EFF4D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b/>
                    <w:lang w:val="pl-PL"/>
                  </w:rPr>
                  <w:t>13. predavanje. Okoliš i zdravlje</w:t>
                </w:r>
              </w:p>
              <w:p w14:paraId="66A517D2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DE2C3D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</w:t>
                </w:r>
              </w:p>
              <w:p w14:paraId="668FAE06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lang w:val="pl-PL"/>
                  </w:rPr>
                  <w:t xml:space="preserve">Podržati preporuke i važnost održivog razvoja, identificirati sastavnice okoliša. Izložiti utjecaj kvalitete okoliša na zdravlje.  </w:t>
                </w:r>
              </w:p>
              <w:p w14:paraId="31141B1C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</w:p>
              <w:p w14:paraId="6B60CF78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b/>
                    <w:lang w:val="pl-PL"/>
                  </w:rPr>
                  <w:t xml:space="preserve">14. predavanje. Kvaliteta zdravstvene zaštite </w:t>
                </w:r>
              </w:p>
              <w:p w14:paraId="7C0427AD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DE2C3D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 </w:t>
                </w:r>
              </w:p>
              <w:p w14:paraId="46730611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lang w:val="pl-PL"/>
                  </w:rPr>
                  <w:t xml:space="preserve">Kritički prosuđivati o elementima ocjene, kontrole, osiguranja te stručnom nadzoru u zdravstvenoj djelatnosti.  </w:t>
                </w:r>
              </w:p>
              <w:p w14:paraId="45BC9B82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</w:p>
              <w:p w14:paraId="6FA6A231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b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b/>
                    <w:lang w:val="pl-PL"/>
                  </w:rPr>
                  <w:t>15. predavanje. Ekonomika zdravstva</w:t>
                </w:r>
              </w:p>
              <w:p w14:paraId="66A91514" w14:textId="77777777" w:rsidR="00327F23" w:rsidRPr="00DE2C3D" w:rsidRDefault="00327F23" w:rsidP="005051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i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i/>
                    <w:u w:val="single"/>
                    <w:lang w:val="pl-PL"/>
                  </w:rPr>
                  <w:t>Ishodi učenja</w:t>
                </w:r>
                <w:r w:rsidRPr="00DE2C3D">
                  <w:rPr>
                    <w:rFonts w:ascii="Arial Narrow" w:eastAsia="Times New Roman" w:hAnsi="Arial Narrow"/>
                    <w:i/>
                    <w:lang w:val="pl-PL"/>
                  </w:rPr>
                  <w:t xml:space="preserve">: </w:t>
                </w:r>
              </w:p>
              <w:p w14:paraId="5510E458" w14:textId="412A13E0" w:rsidR="005C2F41" w:rsidRPr="00DE2C3D" w:rsidRDefault="00327F23" w:rsidP="00DE2C3D">
                <w:pPr>
                  <w:spacing w:after="0" w:line="240" w:lineRule="auto"/>
                  <w:jc w:val="both"/>
                  <w:rPr>
                    <w:rFonts w:ascii="Arial Narrow" w:hAnsi="Arial Narrow"/>
                    <w:lang w:val="pl-PL"/>
                  </w:rPr>
                </w:pPr>
                <w:r w:rsidRPr="00DE2C3D">
                  <w:rPr>
                    <w:rFonts w:ascii="Arial Narrow" w:eastAsia="Times New Roman" w:hAnsi="Arial Narrow"/>
                    <w:lang w:val="pl-PL"/>
                  </w:rPr>
                  <w:t>Prikazati modele i izvore financiranja zdravstvene zaštite, izložiti i interpretirati osnovne vrste ekonomskih analiza u zdravstvenim sustavima.</w:t>
                </w:r>
              </w:p>
            </w:tc>
          </w:sdtContent>
        </w:sdt>
      </w:tr>
    </w:tbl>
    <w:p w14:paraId="703CA0EC" w14:textId="77777777" w:rsidR="00DE2C3D" w:rsidRDefault="00DE2C3D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</w:p>
    <w:p w14:paraId="5D921043" w14:textId="77777777" w:rsidR="00DE2C3D" w:rsidRDefault="00DE2C3D" w:rsidP="00DE2C3D"/>
    <w:p w14:paraId="15F1B7EE" w14:textId="77777777" w:rsidR="00DE2C3D" w:rsidRPr="00DE2C3D" w:rsidRDefault="00DE2C3D" w:rsidP="00DE2C3D"/>
    <w:p w14:paraId="2CDE71AC" w14:textId="29B3C295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rFonts w:eastAsia="Calibri" w:cs="Times New Roman"/>
              <w:color w:val="auto"/>
              <w:szCs w:val="22"/>
              <w:lang w:val="hr-HR" w:bidi="ar-SA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91387D7" w14:textId="6476DD5C" w:rsidR="00201CDF" w:rsidRDefault="00201CDF" w:rsidP="0050517D">
                <w:pPr>
                  <w:pStyle w:val="Default"/>
                  <w:numPr>
                    <w:ilvl w:val="0"/>
                    <w:numId w:val="6"/>
                  </w:numPr>
                  <w:ind w:left="360"/>
                  <w:jc w:val="both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  <w:r w:rsidRPr="000F1477">
                  <w:rPr>
                    <w:rFonts w:ascii="Arial Narrow" w:hAnsi="Arial Narrow"/>
                    <w:b/>
                    <w:color w:val="auto"/>
                    <w:sz w:val="22"/>
                    <w:szCs w:val="22"/>
                    <w:lang w:val="pl-PL"/>
                  </w:rPr>
                  <w:t>Izrada javnozdravstvenih programa</w:t>
                </w:r>
                <w:r w:rsidRPr="000F1477">
                  <w:rPr>
                    <w:rFonts w:ascii="Arial Narrow" w:hAnsi="Arial Narrow"/>
                    <w:color w:val="auto"/>
                    <w:sz w:val="22"/>
                    <w:szCs w:val="22"/>
                    <w:lang w:val="pl-PL"/>
                  </w:rPr>
                  <w:t>. Svrha provođenja</w:t>
                </w:r>
                <w:r>
                  <w:rPr>
                    <w:rFonts w:ascii="Arial Narrow" w:hAnsi="Arial Narrow"/>
                    <w:sz w:val="22"/>
                    <w:szCs w:val="22"/>
                    <w:lang w:val="pl-PL"/>
                  </w:rPr>
                  <w:t xml:space="preserve"> vježbe je vrednovanje odrade osnovnih funkcija javnog zdravstva s izradom prijedloga nositelja istih na regionalnoj razini.</w:t>
                </w:r>
              </w:p>
              <w:p w14:paraId="6B165FA1" w14:textId="77777777" w:rsidR="00201CDF" w:rsidRDefault="00201CDF" w:rsidP="0050517D">
                <w:pPr>
                  <w:pStyle w:val="Default"/>
                  <w:ind w:left="-360"/>
                  <w:jc w:val="both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</w:p>
              <w:p w14:paraId="4D4EFE60" w14:textId="77777777" w:rsidR="00201CDF" w:rsidRDefault="00201CDF" w:rsidP="0050517D">
                <w:pPr>
                  <w:pStyle w:val="Default"/>
                  <w:numPr>
                    <w:ilvl w:val="0"/>
                    <w:numId w:val="6"/>
                  </w:numPr>
                  <w:ind w:left="360"/>
                  <w:jc w:val="both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  <w:r w:rsidRPr="00BD3DEB">
                  <w:rPr>
                    <w:rFonts w:ascii="Arial Narrow" w:hAnsi="Arial Narrow"/>
                    <w:b/>
                    <w:sz w:val="22"/>
                    <w:szCs w:val="22"/>
                    <w:lang w:val="pl-PL"/>
                  </w:rPr>
                  <w:t>Izrada Plana za zdravlje</w:t>
                </w:r>
                <w:r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. Temeljem prethodne procjene temeljnih funkcija javnog zdravstva, uzrada planskih dokumenata u svrhu kreiranja javno zdravstvene politike.</w:t>
                </w:r>
              </w:p>
              <w:p w14:paraId="14464725" w14:textId="77777777" w:rsidR="00201CDF" w:rsidRDefault="00201CDF" w:rsidP="0050517D">
                <w:pPr>
                  <w:pStyle w:val="Default"/>
                  <w:ind w:left="-360"/>
                  <w:jc w:val="both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</w:p>
              <w:p w14:paraId="6A817659" w14:textId="77777777" w:rsidR="00201CDF" w:rsidRDefault="00201CDF" w:rsidP="0050517D">
                <w:pPr>
                  <w:pStyle w:val="Default"/>
                  <w:numPr>
                    <w:ilvl w:val="0"/>
                    <w:numId w:val="6"/>
                  </w:numPr>
                  <w:ind w:left="360"/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Izrada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Programa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prevencije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bihevioralnih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(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ponašajnih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)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ovisnosti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u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zajednici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.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Vježba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se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izvodi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sa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ciljem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prepoznavanja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različitih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oblika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pojavnosti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bihevioralnih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(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ponašajnih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)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ovisnosti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u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zajednici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poput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ovisnosti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o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kockanju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ovisnosti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o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internetskim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igrama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kao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ovisnosti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o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prekomjernom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kupovanje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pretjeranom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korištenje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interneta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stalnom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praćenju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društvenih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mreža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stalnom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pretraživanju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novih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vijesti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ili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podataka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preko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interneta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ovisnost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o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pornografskom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sadržaju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sklonost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opsesivnom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vježbanju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),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te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definiranja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razmjera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problema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za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pojedinca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društvo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prepoznavanje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doprinosa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društvenog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poticanja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određenih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oblika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ponašanja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definiranje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potreba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izrade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programa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prevencije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odabir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prioritetnih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dobnih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skupina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osmišljavanja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planiranja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javnozdravstvene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intervencije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,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evaluacija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učinkovitosti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provedene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>akcije</w:t>
                </w:r>
                <w:proofErr w:type="spellEnd"/>
                <w:r w:rsidRPr="007B64CD">
                  <w:rPr>
                    <w:rFonts w:ascii="Arial Narrow" w:hAnsi="Arial Narrow"/>
                    <w:sz w:val="22"/>
                    <w:szCs w:val="22"/>
                  </w:rPr>
                  <w:t xml:space="preserve">. </w:t>
                </w:r>
              </w:p>
              <w:p w14:paraId="2FD5475B" w14:textId="77777777" w:rsidR="00201CDF" w:rsidRPr="007B64CD" w:rsidRDefault="00201CDF" w:rsidP="0050517D">
                <w:pPr>
                  <w:pStyle w:val="Default"/>
                  <w:ind w:left="-360"/>
                  <w:jc w:val="both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</w:p>
              <w:p w14:paraId="03A62D7F" w14:textId="77777777" w:rsidR="00201CDF" w:rsidRPr="007B64CD" w:rsidRDefault="00201CDF" w:rsidP="0050517D">
                <w:pPr>
                  <w:pStyle w:val="Default"/>
                  <w:numPr>
                    <w:ilvl w:val="0"/>
                    <w:numId w:val="6"/>
                  </w:numPr>
                  <w:ind w:left="360"/>
                  <w:jc w:val="both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Primjena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Protokola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o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postupanju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u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slučaju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nasilja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u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obitelji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u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zdravstvu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i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javnim</w:t>
                </w:r>
                <w:proofErr w:type="spellEnd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7B64CD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službama</w:t>
                </w:r>
                <w:proofErr w:type="spellEnd"/>
              </w:p>
              <w:p w14:paraId="602E4172" w14:textId="77777777" w:rsidR="00201CDF" w:rsidRDefault="00201CDF" w:rsidP="0050517D">
                <w:pPr>
                  <w:pStyle w:val="Odlomakpopisa"/>
                  <w:ind w:left="360"/>
                  <w:jc w:val="both"/>
                  <w:rPr>
                    <w:rFonts w:ascii="Arial Narrow" w:hAnsi="Arial Narrow"/>
                  </w:rPr>
                </w:pPr>
                <w:r w:rsidRPr="00201CDF">
                  <w:rPr>
                    <w:rFonts w:ascii="Arial Narrow" w:hAnsi="Arial Narrow"/>
                  </w:rPr>
                  <w:t xml:space="preserve">Vježba se izvodi sa ciljem razumijevanja i uvježbavanja osiguranja pravovremene   i učinkovite provedbe postojećih propisa o zaštiti žrtve nasilja u obitelji sukladno ovlastima nadležnih tijela, poticanja unaprjeđenje </w:t>
                </w:r>
                <w:proofErr w:type="spellStart"/>
                <w:r w:rsidRPr="00201CDF">
                  <w:rPr>
                    <w:rFonts w:ascii="Arial Narrow" w:hAnsi="Arial Narrow"/>
                  </w:rPr>
                  <w:t>intersektorske</w:t>
                </w:r>
                <w:proofErr w:type="spellEnd"/>
                <w:r w:rsidRPr="00201CDF">
                  <w:rPr>
                    <w:rFonts w:ascii="Arial Narrow" w:hAnsi="Arial Narrow"/>
                  </w:rPr>
                  <w:t xml:space="preserve"> suradnje. Kroz vježbu razvijaju se vještine postupanja prema žrtvama nasilja u zdravstvenom sustavu na posebno obziran, nepristran i stručan način poštujući njihovo dostojanstvo žrtvama nasilja te se sudionike upoznaje sa mogućnostima pružanja žurne i sveobuhvatne zdravstvene skrbi žrtvi radi očuvanja tjelesnog i psihičkog zdravlja u skladu s ovlastima propisanim zakonima u području zdravstva.</w:t>
                </w:r>
              </w:p>
              <w:p w14:paraId="3EB8483D" w14:textId="77777777" w:rsidR="00201CDF" w:rsidRPr="00201CDF" w:rsidRDefault="00201CDF" w:rsidP="0050517D">
                <w:pPr>
                  <w:pStyle w:val="Odlomakpopisa"/>
                  <w:ind w:left="360"/>
                  <w:jc w:val="both"/>
                  <w:rPr>
                    <w:rFonts w:ascii="Arial Narrow" w:hAnsi="Arial Narrow"/>
                  </w:rPr>
                </w:pPr>
              </w:p>
              <w:p w14:paraId="6CBB9FC2" w14:textId="00170C31" w:rsidR="005C2F41" w:rsidRPr="00201CDF" w:rsidRDefault="00201CDF" w:rsidP="0050517D">
                <w:pPr>
                  <w:pStyle w:val="Odlomakpopisa"/>
                  <w:numPr>
                    <w:ilvl w:val="0"/>
                    <w:numId w:val="6"/>
                  </w:numPr>
                  <w:ind w:left="360"/>
                  <w:jc w:val="both"/>
                  <w:rPr>
                    <w:rFonts w:ascii="Arial Narrow" w:hAnsi="Arial Narrow"/>
                  </w:rPr>
                </w:pPr>
                <w:r w:rsidRPr="00201CDF">
                  <w:rPr>
                    <w:rFonts w:ascii="Arial Narrow" w:hAnsi="Arial Narrow"/>
                    <w:b/>
                    <w:lang w:val="pl-PL"/>
                  </w:rPr>
                  <w:t>Uvođenje promjena u sestrinsku praksu</w:t>
                </w:r>
                <w:r w:rsidRPr="00201CDF">
                  <w:rPr>
                    <w:rFonts w:ascii="Arial Narrow" w:hAnsi="Arial Narrow"/>
                    <w:lang w:val="pl-PL"/>
                  </w:rPr>
                  <w:t>. Svrha vježbe je stjecanje vještina prepoznavanja i odabira vodećih problema u sestrinskoj praksi, načina rješavanja problema, odabira glavne intervencije, prepoznavanja suportivnih i otežavajućih aktivnosti, te vrednovanja uspjeha predložene intervencije.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07803BA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</w:t>
      </w:r>
      <w:r w:rsidR="00201CDF">
        <w:rPr>
          <w:rFonts w:cs="Arial"/>
          <w:b/>
          <w:bCs/>
        </w:rPr>
        <w:t>/studentica</w:t>
      </w:r>
      <w:r w:rsidRPr="00CD3F31">
        <w:rPr>
          <w:rFonts w:cs="Arial"/>
          <w:b/>
          <w:bCs/>
        </w:rPr>
        <w:t>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3C9E74B4" w:rsidR="005C2F41" w:rsidRPr="00CD3F31" w:rsidRDefault="00F13B36" w:rsidP="004D4B18">
                <w:pPr>
                  <w:spacing w:after="0"/>
                  <w:jc w:val="both"/>
                </w:pPr>
                <w:r>
                  <w:rPr>
                    <w:rFonts w:ascii="Arial Narrow" w:hAnsi="Arial Narrow"/>
                    <w:lang w:val="pt-BR"/>
                  </w:rPr>
                  <w:t>Studenti/</w:t>
                </w:r>
                <w:r w:rsidR="002D7A02">
                  <w:rPr>
                    <w:rFonts w:ascii="Arial Narrow" w:hAnsi="Arial Narrow"/>
                    <w:lang w:val="pt-BR"/>
                  </w:rPr>
                  <w:t>studenti</w:t>
                </w:r>
                <w:r>
                  <w:rPr>
                    <w:rFonts w:ascii="Arial Narrow" w:hAnsi="Arial Narrow"/>
                    <w:lang w:val="pt-BR"/>
                  </w:rPr>
                  <w:t>ce su obvezni/</w:t>
                </w:r>
                <w:r w:rsidR="002D7A02">
                  <w:rPr>
                    <w:rFonts w:ascii="Arial Narrow" w:hAnsi="Arial Narrow"/>
                    <w:lang w:val="pt-BR"/>
                  </w:rPr>
                  <w:t>obvezn</w:t>
                </w:r>
                <w:r>
                  <w:rPr>
                    <w:rFonts w:ascii="Arial Narrow" w:hAnsi="Arial Narrow"/>
                    <w:lang w:val="pt-BR"/>
                  </w:rPr>
                  <w:t>e pohađati nastavu i aktivno sudjelovati.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A86917" w14:textId="51702063" w:rsidR="0061272C" w:rsidRPr="00A91C0A" w:rsidRDefault="0061272C" w:rsidP="004E6560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Narrow,BoldItalic"/>
                    <w:b/>
                    <w:bCs/>
                    <w:i/>
                    <w:iCs/>
                    <w:lang w:eastAsia="hr-HR"/>
                  </w:rPr>
                </w:pPr>
                <w:r w:rsidRPr="00A91C0A">
                  <w:rPr>
                    <w:rFonts w:ascii="Arial Narrow" w:hAnsi="Arial Narrow" w:cs="ArialNarrow,BoldItalic"/>
                    <w:b/>
                    <w:bCs/>
                    <w:i/>
                    <w:iCs/>
                    <w:lang w:eastAsia="hr-HR"/>
                  </w:rPr>
                  <w:t>ECTS bodovni sustav ocjenjivanja:</w:t>
                </w:r>
              </w:p>
              <w:p w14:paraId="4F241B8B" w14:textId="32D746B1" w:rsidR="0061272C" w:rsidRDefault="0061272C" w:rsidP="004E6560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Ocjenjivanje 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studenata</w:t>
                </w:r>
                <w:r w:rsidR="007D3713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provodi se prema važeć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em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Pravilniku o studijima Sveuč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ilišta u Rijeci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, odnosno Odluci o izmjenama i dopunama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Pravilnik</w:t>
                </w:r>
                <w:r w:rsidR="00922FB4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a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o studijima Sveuč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ilišta u Rijeci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te Odluci Fakultetskog vijeća Fakulteta zdravstvenih studija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usvojenoj na sjednici održanoj 14. lipnja 2018. prema kojoj studenti</w:t>
                </w:r>
                <w:r w:rsidR="007D3713">
                  <w:rPr>
                    <w:rFonts w:ascii="Arial Narrow" w:eastAsia="ArialNarrow" w:hAnsi="Arial Narrow" w:cs="ArialNarrow"/>
                    <w:lang w:eastAsia="hr-HR"/>
                  </w:rPr>
                  <w:t>/studentice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 na pojedinom predmetu od 100%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bodova tijekom nastave mogu ostvariti najviše </w:t>
                </w:r>
                <w:r w:rsidRPr="0031590C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50% </w:t>
                </w:r>
                <w:proofErr w:type="spellStart"/>
                <w:r w:rsidRPr="0031590C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 w:rsidRPr="0031590C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, dok se preostalih </w:t>
                </w:r>
                <w:r w:rsidRPr="0031590C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50% </w:t>
                </w:r>
                <w:proofErr w:type="spellStart"/>
                <w:r w:rsidRPr="0031590C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 w:rsidRPr="0031590C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ostvaruje na završnom ispitu koji obuhvaća pismeni i usmeni ispit.  </w:t>
                </w:r>
              </w:p>
              <w:p w14:paraId="61EB0F40" w14:textId="77777777" w:rsidR="009821FA" w:rsidRDefault="009821FA" w:rsidP="004E6560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</w:p>
              <w:p w14:paraId="37417A0A" w14:textId="009B175B" w:rsidR="0061272C" w:rsidRPr="00311BC7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lastRenderedPageBreak/>
                  <w:t>Ocjenjivanje stude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nata/studentica vrši se primjenom ECTS (A-F) i brojč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anog sus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tava (5-1). Ocjenjivanje u ECTS 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sustavu izvodi se 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apsolutnom raspodjelom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, te prema 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struč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nim kriterijima ocjenjivanja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.</w:t>
                </w:r>
              </w:p>
              <w:p w14:paraId="65F3A39A" w14:textId="68356704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Od maksimalnih 50% </w:t>
                </w:r>
                <w:proofErr w:type="spellStart"/>
                <w:r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 koje je moguć</w:t>
                </w:r>
                <w:r w:rsidRPr="00064FCE">
                  <w:rPr>
                    <w:rFonts w:ascii="Arial Narrow" w:eastAsia="ArialNarrow" w:hAnsi="Arial Narrow" w:cs="ArialNarrow"/>
                    <w:b/>
                    <w:lang w:eastAsia="hr-HR"/>
                  </w:rPr>
                  <w:t>e ostvariti tijeko</w:t>
                </w:r>
                <w:r>
                  <w:rPr>
                    <w:rFonts w:ascii="Arial Narrow" w:eastAsia="ArialNarrow" w:hAnsi="Arial Narrow" w:cs="ArialNarrow"/>
                    <w:b/>
                    <w:lang w:eastAsia="hr-HR"/>
                  </w:rPr>
                  <w:t>m nastave, student/studentica mora ostvariti</w:t>
                </w:r>
                <w:r w:rsidRPr="00064FCE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</w:t>
                </w:r>
                <w:r>
                  <w:rPr>
                    <w:rFonts w:ascii="Arial Narrow" w:eastAsia="ArialNarrow" w:hAnsi="Arial Narrow" w:cs="ArialNarrow"/>
                    <w:b/>
                    <w:lang w:eastAsia="hr-HR"/>
                  </w:rPr>
                  <w:t>minimalno 30%</w:t>
                </w:r>
                <w:r w:rsidRPr="00064FCE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</w:t>
                </w:r>
                <w:proofErr w:type="spellStart"/>
                <w:r w:rsidRPr="00064FCE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 w:rsidRPr="00064FCE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 da bi pristupio završnom ispitu</w:t>
                </w:r>
                <w:r>
                  <w:rPr>
                    <w:rFonts w:ascii="Arial Narrow" w:eastAsia="ArialNarrow" w:hAnsi="Arial Narrow" w:cs="ArialNarrow"/>
                    <w:b/>
                    <w:lang w:eastAsia="hr-HR"/>
                  </w:rPr>
                  <w:t>, pod uvjetom da je pozitivno ocijenjen</w:t>
                </w:r>
                <w:r w:rsidR="00D14C3F">
                  <w:rPr>
                    <w:rFonts w:ascii="Arial Narrow" w:eastAsia="ArialNarrow" w:hAnsi="Arial Narrow" w:cs="ArialNarrow"/>
                    <w:b/>
                    <w:lang w:eastAsia="hr-HR"/>
                  </w:rPr>
                  <w:t>/ocijenjena</w:t>
                </w:r>
                <w:r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po svim elementima ocjenjivanja kroz nastavu.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</w:p>
              <w:p w14:paraId="4ED84035" w14:textId="77777777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</w:p>
              <w:p w14:paraId="5924155B" w14:textId="241E0F15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lang w:eastAsia="hr-HR"/>
                  </w:rPr>
                  <w:t>Student/studentica koji je ostvario</w:t>
                </w:r>
                <w:r w:rsidR="00960C92">
                  <w:rPr>
                    <w:rFonts w:ascii="Arial Narrow" w:eastAsia="ArialNarrow" w:hAnsi="Arial Narrow" w:cs="ArialNarrow"/>
                    <w:lang w:eastAsia="hr-HR"/>
                  </w:rPr>
                  <w:t>/ostvarila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između 20 i 29,9% </w:t>
                </w:r>
                <w:proofErr w:type="spellStart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bodova imat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i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će priliku za jedan popravni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međ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uispit</w:t>
                </w:r>
                <w:proofErr w:type="spellEnd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t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e ako na tom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međuispitu</w:t>
                </w:r>
                <w:proofErr w:type="spellEnd"/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zadovolji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,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može pristupiti završnom ispitu s početnih 30%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bodova prikupljenih tijekom nastave.</w:t>
                </w:r>
              </w:p>
              <w:p w14:paraId="585437AC" w14:textId="24FFBDE1" w:rsidR="0061272C" w:rsidRPr="00A91C0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lang w:eastAsia="hr-HR"/>
                  </w:rPr>
                  <w:t>Student</w:t>
                </w:r>
                <w:r w:rsidR="007D3713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koji je ostvario</w:t>
                </w:r>
                <w:r w:rsidR="00AD4FA6">
                  <w:rPr>
                    <w:rFonts w:ascii="Arial Narrow" w:eastAsia="ArialNarrow" w:hAnsi="Arial Narrow" w:cs="ArialNarrow"/>
                    <w:lang w:eastAsia="hr-HR"/>
                  </w:rPr>
                  <w:t>/ostvarila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manje od 19,9% </w:t>
                </w:r>
                <w:proofErr w:type="spellStart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bodova (F </w:t>
                </w:r>
                <w:proofErr w:type="spellStart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ocjenska</w:t>
                </w:r>
                <w:proofErr w:type="spellEnd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kategorija) 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nema pravo izlaska na završni ispit te mora ponovno upisati predmet u sljedećoj akademskoj godini.</w:t>
                </w:r>
              </w:p>
              <w:p w14:paraId="31E8A5BD" w14:textId="77777777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</w:p>
              <w:p w14:paraId="452B1ED9" w14:textId="2C80B308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proofErr w:type="spellStart"/>
                <w:r w:rsidRPr="00AE4590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Ocjenske</w:t>
                </w:r>
                <w:proofErr w:type="spellEnd"/>
                <w:r w:rsidRPr="00AE4590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bodove student</w:t>
                </w:r>
                <w:r w:rsidR="007D3713">
                  <w:rPr>
                    <w:rFonts w:ascii="Arial Narrow" w:eastAsia="ArialNarrow" w:hAnsi="Arial Narrow" w:cs="ArialNarrow"/>
                    <w:b/>
                    <w:lang w:eastAsia="hr-HR"/>
                  </w:rPr>
                  <w:t>/studentica</w:t>
                </w:r>
                <w:r w:rsidRPr="00AE4590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stječe na sljedeći način:</w:t>
                </w:r>
              </w:p>
              <w:p w14:paraId="224B46D9" w14:textId="77777777" w:rsidR="0061272C" w:rsidRPr="00311BC7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</w:p>
              <w:p w14:paraId="3CE9A868" w14:textId="77777777" w:rsidR="0061272C" w:rsidRPr="00A91C0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1. 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Tijekom nast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ave vrednuje se (maksimalno 5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0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% </w:t>
                </w:r>
                <w:proofErr w:type="spellStart"/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bodova):</w:t>
                </w:r>
              </w:p>
              <w:p w14:paraId="6AEE72BF" w14:textId="29463404" w:rsidR="0061272C" w:rsidRPr="00A91C0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ind w:left="720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lang w:eastAsia="hr-HR"/>
                  </w:rPr>
                  <w:t>a) poha</w:t>
                </w:r>
                <w:r w:rsidR="00BC7920">
                  <w:rPr>
                    <w:rFonts w:ascii="Arial Narrow" w:eastAsia="ArialNarrow" w:hAnsi="Arial Narrow" w:cs="ArialNarrow"/>
                    <w:lang w:eastAsia="hr-HR"/>
                  </w:rPr>
                  <w:t>đ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anje nastave (do 15%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bodova)</w:t>
                </w:r>
              </w:p>
              <w:p w14:paraId="58B508D7" w14:textId="77777777" w:rsidR="0061272C" w:rsidRPr="00A91C0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ind w:left="720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b)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vježbe (do 15%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bodova)</w:t>
                </w:r>
              </w:p>
              <w:p w14:paraId="3420F8E6" w14:textId="77777777" w:rsidR="0061272C" w:rsidRPr="00A91C0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ind w:left="720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d) kolokvij (do 20%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 bodova)</w:t>
                </w:r>
              </w:p>
              <w:p w14:paraId="6FF94C65" w14:textId="77777777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Narrow" w:eastAsia="ArialNarrow" w:cs="ArialNarrow"/>
                    <w:sz w:val="21"/>
                    <w:szCs w:val="21"/>
                    <w:lang w:eastAsia="hr-HR"/>
                  </w:rPr>
                </w:pPr>
              </w:p>
              <w:p w14:paraId="49F4AB69" w14:textId="77777777" w:rsidR="0061272C" w:rsidRPr="00A91C0A" w:rsidRDefault="0061272C" w:rsidP="004E6560">
                <w:pPr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proofErr w:type="spellStart"/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Pohadanje</w:t>
                </w:r>
                <w:proofErr w:type="spellEnd"/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nastave (do 15% </w:t>
                </w:r>
                <w:proofErr w:type="spellStart"/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</w:t>
                </w:r>
              </w:p>
              <w:p w14:paraId="4A60CA90" w14:textId="24331055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Nazočnost na </w:t>
                </w:r>
                <w:r w:rsidRPr="000F1477">
                  <w:rPr>
                    <w:rFonts w:ascii="Arial Narrow" w:eastAsia="ArialNarrow" w:hAnsi="Arial Narrow" w:cs="ArialNarrow"/>
                    <w:lang w:eastAsia="hr-HR"/>
                  </w:rPr>
                  <w:t>predavanjima i vježbama je obvezna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, a s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tudent</w:t>
                </w:r>
                <w:r w:rsidR="00BC7920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može izostati s </w:t>
                </w:r>
                <w:r w:rsidRPr="000504D2">
                  <w:rPr>
                    <w:rFonts w:ascii="Arial Narrow" w:eastAsia="ArialNarrow" w:hAnsi="Arial Narrow" w:cs="ArialNarrow"/>
                    <w:b/>
                    <w:lang w:eastAsia="hr-HR"/>
                  </w:rPr>
                  <w:t>30% nastave i</w:t>
                </w:r>
                <w:r>
                  <w:rPr>
                    <w:rFonts w:ascii="Arial Narrow" w:eastAsia="ArialNarrow" w:hAnsi="Arial Narrow" w:cs="ArialNarrow"/>
                    <w:b/>
                    <w:lang w:eastAsia="hr-HR"/>
                  </w:rPr>
                  <w:t>sključ</w:t>
                </w:r>
                <w:r w:rsidRPr="000504D2">
                  <w:rPr>
                    <w:rFonts w:ascii="Arial Narrow" w:eastAsia="ArialNarrow" w:hAnsi="Arial Narrow" w:cs="ArialNarrow"/>
                    <w:b/>
                    <w:lang w:eastAsia="hr-HR"/>
                  </w:rPr>
                  <w:t>ivo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zbog zdravstvenih razloga 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š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to opravdava liječničkom ispričnicom. </w:t>
                </w:r>
              </w:p>
              <w:p w14:paraId="7E47D3F8" w14:textId="21240159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Ukoliko student</w:t>
                </w:r>
                <w:r w:rsidR="0099794B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opravdano ili neopravdano izostane s 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više od 30% nastave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ne mož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e nastaviti praćenje kolegija te gubi moguć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nost izlaska na završni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ispit. Time je prikupio</w:t>
                </w:r>
                <w:r w:rsidR="0099794B">
                  <w:rPr>
                    <w:rFonts w:ascii="Arial Narrow" w:eastAsia="ArialNarrow" w:hAnsi="Arial Narrow" w:cs="ArialNarrow"/>
                    <w:lang w:eastAsia="hr-HR"/>
                  </w:rPr>
                  <w:t>/prikupila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0%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bodova i ocijenjen</w:t>
                </w:r>
                <w:r w:rsidR="0099794B">
                  <w:rPr>
                    <w:rFonts w:ascii="Arial Narrow" w:eastAsia="ArialNarrow" w:hAnsi="Arial Narrow" w:cs="ArialNarrow"/>
                    <w:lang w:eastAsia="hr-HR"/>
                  </w:rPr>
                  <w:t>/ocijenjena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je ocjenom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F.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</w:p>
              <w:p w14:paraId="249BD33F" w14:textId="77777777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</w:p>
              <w:p w14:paraId="0903DEFF" w14:textId="77777777" w:rsidR="0061272C" w:rsidRPr="00A91C0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b) Vježbe (do 15% </w:t>
                </w:r>
                <w:proofErr w:type="spellStart"/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</w:t>
                </w:r>
              </w:p>
              <w:p w14:paraId="748E9E92" w14:textId="448D5119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lang w:eastAsia="hr-HR"/>
                  </w:rPr>
                  <w:t>Student</w:t>
                </w:r>
                <w:r w:rsidR="00BC000B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je obvezan</w:t>
                </w:r>
                <w:r w:rsidR="00BC000B">
                  <w:rPr>
                    <w:rFonts w:ascii="Arial Narrow" w:eastAsia="ArialNarrow" w:hAnsi="Arial Narrow" w:cs="ArialNarrow"/>
                    <w:lang w:eastAsia="hr-HR"/>
                  </w:rPr>
                  <w:t>/obvezna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pohađati vježbe redovito prema izrađenom rasporedu i biti aktivno uključen u njihovo izvođenje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.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Izmjene u rasporedu ili zamjene vježbovnih skupina nisu dozvoljene bez suglasnosti </w:t>
                </w:r>
                <w:r w:rsidRPr="00054DA7">
                  <w:rPr>
                    <w:rFonts w:ascii="Arial Narrow" w:eastAsia="ArialNarrow" w:hAnsi="Arial Narrow" w:cs="ArialNarrow"/>
                    <w:b/>
                    <w:lang w:eastAsia="hr-HR"/>
                  </w:rPr>
                  <w:t>voditelja predmeta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. Izostanak s vježbi dozvoljen je</w:t>
                </w:r>
                <w:r w:rsidRPr="000504D2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i</w:t>
                </w:r>
                <w:r>
                  <w:rPr>
                    <w:rFonts w:ascii="Arial Narrow" w:eastAsia="ArialNarrow" w:hAnsi="Arial Narrow" w:cs="ArialNarrow"/>
                    <w:b/>
                    <w:lang w:eastAsia="hr-HR"/>
                  </w:rPr>
                  <w:t>sključ</w:t>
                </w:r>
                <w:r w:rsidRPr="000504D2">
                  <w:rPr>
                    <w:rFonts w:ascii="Arial Narrow" w:eastAsia="ArialNarrow" w:hAnsi="Arial Narrow" w:cs="ArialNarrow"/>
                    <w:b/>
                    <w:lang w:eastAsia="hr-HR"/>
                  </w:rPr>
                  <w:t>ivo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zbog zdravstvenih razloga 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š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to se opravdava liječničkom ispričnicom, a nadoknada vježbi je obvezna bez obzira radi </w:t>
                </w:r>
                <w:r w:rsidR="00156FE6">
                  <w:rPr>
                    <w:rFonts w:ascii="Arial Narrow" w:eastAsia="ArialNarrow" w:hAnsi="Arial Narrow" w:cs="ArialNarrow"/>
                    <w:lang w:eastAsia="hr-HR"/>
                  </w:rPr>
                  <w:t xml:space="preserve">li se 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o opravdanom ili neopravdanom izostanku i broju sati izostanka. Nadoknada je moguća isključivo </w:t>
                </w:r>
                <w:r w:rsidRPr="00A91C0A">
                  <w:rPr>
                    <w:rFonts w:ascii="Arial Narrow" w:eastAsia="ArialNarrow" w:hAnsi="Arial Narrow" w:cs="ArialNarrow"/>
                    <w:lang w:eastAsia="hr-HR"/>
                  </w:rPr>
                  <w:t>uz prethodni dogovor s voditeljem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predmeta. </w:t>
                </w:r>
              </w:p>
              <w:p w14:paraId="1E664140" w14:textId="77777777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Narrow" w:eastAsia="ArialNarrow" w:cs="ArialNarrow"/>
                    <w:sz w:val="21"/>
                    <w:szCs w:val="21"/>
                    <w:lang w:eastAsia="hr-HR"/>
                  </w:rPr>
                </w:pPr>
              </w:p>
              <w:p w14:paraId="53E1F19E" w14:textId="77777777" w:rsidR="0061272C" w:rsidRPr="005D7B43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c) Kolokvij (do 20% </w:t>
                </w:r>
                <w:proofErr w:type="spellStart"/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5D7B43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</w:t>
                </w:r>
              </w:p>
              <w:p w14:paraId="1DFF0B2C" w14:textId="70699FD0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>
                  <w:rPr>
                    <w:rFonts w:ascii="Arial Narrow" w:eastAsia="ArialNarrow" w:hAnsi="Arial Narrow" w:cs="ArialNarrow"/>
                    <w:lang w:eastAsia="hr-HR"/>
                  </w:rPr>
                  <w:t>Tijekom nastave student</w:t>
                </w:r>
                <w:r w:rsidR="0017350F">
                  <w:rPr>
                    <w:rFonts w:ascii="Arial Narrow" w:eastAsia="ArialNarrow" w:hAnsi="Arial Narrow" w:cs="ArialNarrow"/>
                    <w:lang w:eastAsia="hr-HR"/>
                  </w:rPr>
                  <w:t>/studentica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će pristupiti pismenoj</w:t>
                </w:r>
                <w:r w:rsidRPr="005D7B43">
                  <w:rPr>
                    <w:rFonts w:ascii="Arial Narrow" w:eastAsia="ArialNarrow" w:hAnsi="Arial Narrow" w:cs="ArialNarrow"/>
                    <w:lang w:eastAsia="hr-HR"/>
                  </w:rPr>
                  <w:t xml:space="preserve"> provjeri znanja 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kroz kolokvij </w:t>
                </w:r>
                <w:r w:rsidRPr="005D7B43">
                  <w:rPr>
                    <w:rFonts w:ascii="Arial Narrow" w:eastAsia="ArialNarrow" w:hAnsi="Arial Narrow" w:cs="ArialNarrow"/>
                    <w:lang w:eastAsia="hr-HR"/>
                  </w:rPr>
                  <w:t>na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osnovi čega može ostvariti maksimalno 20%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 w:rsidRPr="005D7B43">
                  <w:rPr>
                    <w:rFonts w:ascii="Arial Narrow" w:eastAsia="ArialNarrow" w:hAnsi="Arial Narrow" w:cs="ArialNarrow"/>
                    <w:lang w:eastAsia="hr-HR"/>
                  </w:rPr>
                  <w:t xml:space="preserve"> bodova.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</w:p>
              <w:p w14:paraId="5C5C697B" w14:textId="77777777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</w:p>
              <w:p w14:paraId="60476CFF" w14:textId="77777777" w:rsidR="0061272C" w:rsidRPr="00C16F8E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2. Na završnom ispitu vrednuje se (maksimalno 5</w:t>
                </w:r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0</w:t>
                </w: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% </w:t>
                </w:r>
                <w:proofErr w:type="spellStart"/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A91C0A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bodova):</w:t>
                </w:r>
              </w:p>
              <w:p w14:paraId="2F2D6042" w14:textId="77777777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</w:p>
              <w:p w14:paraId="7AD293D9" w14:textId="77777777" w:rsidR="0061272C" w:rsidRPr="005D7B43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</w:pPr>
                <w:r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Pismeni ispit (ukupno 50</w:t>
                </w:r>
                <w:r w:rsidRPr="00DC6064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%</w:t>
                </w:r>
                <w:r w:rsidRPr="005D7B43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</w:t>
                </w:r>
                <w:proofErr w:type="spellStart"/>
                <w:r w:rsidRPr="005D7B43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5D7B43">
                  <w:rPr>
                    <w:rFonts w:ascii="Arial Narrow" w:eastAsia="ArialNarrow,Bold" w:hAnsi="Arial Narrow" w:cs="ArialNarrow,Bold"/>
                    <w:b/>
                    <w:bCs/>
                    <w:lang w:eastAsia="hr-HR"/>
                  </w:rPr>
                  <w:t xml:space="preserve"> bodova)</w:t>
                </w:r>
              </w:p>
              <w:p w14:paraId="7B7EDDCB" w14:textId="77777777" w:rsidR="0061272C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5D7B43">
                  <w:rPr>
                    <w:rFonts w:ascii="Arial Narrow" w:eastAsia="ArialNarrow" w:hAnsi="Arial Narrow" w:cs="ArialNarrow"/>
                    <w:lang w:eastAsia="hr-HR"/>
                  </w:rPr>
                  <w:t>Prolaznos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>t na pismenom ispitu je 5</w:t>
                </w:r>
                <w:r w:rsidRPr="005D7B43">
                  <w:rPr>
                    <w:rFonts w:ascii="Arial Narrow" w:eastAsia="ArialNarrow" w:hAnsi="Arial Narrow" w:cs="ArialNarrow"/>
                    <w:lang w:eastAsia="hr-HR"/>
                  </w:rPr>
                  <w:t>0%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uspješno riješenih ispitnih zadataka</w:t>
                </w:r>
                <w:r w:rsidRPr="005D7B43">
                  <w:rPr>
                    <w:rFonts w:ascii="Arial Narrow" w:eastAsia="ArialNarrow" w:hAnsi="Arial Narrow" w:cs="ArialNarrow"/>
                    <w:lang w:eastAsia="hr-HR"/>
                  </w:rPr>
                  <w:t>.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</w:t>
                </w:r>
              </w:p>
              <w:p w14:paraId="76F5CB69" w14:textId="77777777" w:rsidR="000725B6" w:rsidRDefault="000725B6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</w:p>
              <w:p w14:paraId="4D0FBF96" w14:textId="77777777" w:rsidR="0061272C" w:rsidRPr="00CF1530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lang w:eastAsia="hr-HR"/>
                  </w:rPr>
                </w:pPr>
                <w:r w:rsidRPr="005D7F01">
                  <w:rPr>
                    <w:rFonts w:ascii="Arial Narrow" w:eastAsia="ArialNarrow" w:hAnsi="Arial Narrow" w:cs="ArialNarrow"/>
                    <w:b/>
                    <w:lang w:eastAsia="hr-HR"/>
                  </w:rPr>
                  <w:t>Konačna ocjena</w:t>
                </w:r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>
                  <w:rPr>
                    <w:rFonts w:ascii="Arial Narrow" w:eastAsia="ArialNarrow" w:hAnsi="Arial Narrow" w:cs="ArialNarrow"/>
                    <w:lang w:eastAsia="hr-HR"/>
                  </w:rPr>
                  <w:t>ocjenskih</w:t>
                </w:r>
                <w:proofErr w:type="spellEnd"/>
                <w:r>
                  <w:rPr>
                    <w:rFonts w:ascii="Arial Narrow" w:eastAsia="ArialNarrow" w:hAnsi="Arial Narrow" w:cs="ArialNarrow"/>
                    <w:lang w:eastAsia="hr-HR"/>
                  </w:rPr>
                  <w:t xml:space="preserve"> bodova ECTS sustava prema kriteriju</w:t>
                </w:r>
                <w:r w:rsidRPr="005D7B43">
                  <w:rPr>
                    <w:rFonts w:ascii="Arial Narrow" w:eastAsia="ArialNarrow" w:hAnsi="Arial Narrow" w:cs="ArialNarrow"/>
                    <w:lang w:eastAsia="hr-HR"/>
                  </w:rPr>
                  <w:t>:</w:t>
                </w:r>
              </w:p>
              <w:p w14:paraId="7035CDA8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A = 90 - 100% </w:t>
                </w:r>
                <w:proofErr w:type="spellStart"/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>ocjenskih</w:t>
                </w:r>
                <w:proofErr w:type="spellEnd"/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 bodova</w:t>
                </w:r>
              </w:p>
              <w:p w14:paraId="5B1FA303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 xml:space="preserve">B = 75 - 89,9%  </w:t>
                </w:r>
              </w:p>
              <w:p w14:paraId="67BD8307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>C = 60 - 74,9%</w:t>
                </w:r>
              </w:p>
              <w:p w14:paraId="6C5894AF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>D = 50 - 59,9%</w:t>
                </w:r>
              </w:p>
              <w:p w14:paraId="1D4CE20E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>F =   0 - 49,9%</w:t>
                </w:r>
              </w:p>
              <w:p w14:paraId="2988FCE4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Narrow" w:eastAsia="ArialNarrow" w:cs="ArialNarrow"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lang w:eastAsia="hr-HR"/>
                  </w:rPr>
                  <w:lastRenderedPageBreak/>
                  <w:t>Ocjene u ECTS sustavu prevode se u brojčani sustav na sljedeći način</w:t>
                </w:r>
                <w:r w:rsidRPr="004A2C4A">
                  <w:rPr>
                    <w:rFonts w:ascii="ArialNarrow" w:eastAsia="ArialNarrow" w:cs="ArialNarrow"/>
                    <w:lang w:eastAsia="hr-HR"/>
                  </w:rPr>
                  <w:t>:</w:t>
                </w:r>
              </w:p>
              <w:p w14:paraId="075A8D73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>A = izvrstan (5)</w:t>
                </w:r>
              </w:p>
              <w:p w14:paraId="37F1275B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>B = vrlo dobar (4)</w:t>
                </w:r>
              </w:p>
              <w:p w14:paraId="397F98D6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>C = dobar (3)</w:t>
                </w:r>
              </w:p>
              <w:p w14:paraId="6F172E38" w14:textId="77777777" w:rsidR="0061272C" w:rsidRPr="004A2C4A" w:rsidRDefault="0061272C" w:rsidP="004E6560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ArialNarrow" w:hAnsi="Arial Narrow" w:cs="ArialNarrow"/>
                    <w:b/>
                    <w:lang w:eastAsia="hr-HR"/>
                  </w:rPr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>D = dovoljan (2)</w:t>
                </w:r>
              </w:p>
              <w:p w14:paraId="02FE1719" w14:textId="67550A6F" w:rsidR="005C2F41" w:rsidRPr="00CD3F31" w:rsidRDefault="0061272C" w:rsidP="004E6560">
                <w:pPr>
                  <w:spacing w:after="0" w:line="240" w:lineRule="auto"/>
                  <w:jc w:val="both"/>
                </w:pPr>
                <w:r w:rsidRPr="004A2C4A">
                  <w:rPr>
                    <w:rFonts w:ascii="Arial Narrow" w:eastAsia="ArialNarrow" w:hAnsi="Arial Narrow" w:cs="ArialNarrow"/>
                    <w:b/>
                    <w:lang w:eastAsia="hr-HR"/>
                  </w:rPr>
                  <w:t>F =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23E99564" w:rsidR="005C2F41" w:rsidRPr="00CD3F31" w:rsidRDefault="00BC2E1B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A5883">
                  <w:rPr>
                    <w:rStyle w:val="Style51"/>
                    <w:rFonts w:ascii="Arial Narrow" w:hAnsi="Arial Narrow"/>
                    <w:lang w:val="hr-HR"/>
                  </w:rPr>
                  <w:t>Trenutno ne postoji mogućnost izvođenja na stranom jeziku.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23EAC12C" w14:textId="77503A0D" w:rsidR="00EF786B" w:rsidRPr="00A62337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88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095"/>
        <w:gridCol w:w="1398"/>
        <w:gridCol w:w="1767"/>
        <w:gridCol w:w="4612"/>
      </w:tblGrid>
      <w:tr w:rsidR="00AD36CF" w:rsidRPr="00CD2B79" w14:paraId="290EF754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6437057A" w14:textId="77777777" w:rsidR="00AD36CF" w:rsidRPr="00CD2B79" w:rsidRDefault="00AD36CF" w:rsidP="00C13090">
            <w:pPr>
              <w:pStyle w:val="Blokteksta"/>
              <w:shd w:val="clear" w:color="auto" w:fill="auto"/>
              <w:spacing w:before="40" w:after="40"/>
              <w:ind w:left="0" w:right="0"/>
              <w:rPr>
                <w:rFonts w:ascii="Arial Narrow" w:hAnsi="Arial Narrow"/>
                <w:b/>
                <w:bCs/>
                <w:color w:val="auto"/>
              </w:rPr>
            </w:pPr>
            <w:r w:rsidRPr="00CD2B79">
              <w:rPr>
                <w:rFonts w:ascii="Arial Narrow" w:hAnsi="Arial Narrow"/>
                <w:b/>
                <w:bCs/>
                <w:color w:val="auto"/>
              </w:rPr>
              <w:t>Datum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DDA0C43" w14:textId="77777777" w:rsidR="00AD36CF" w:rsidRPr="00CD2B79" w:rsidRDefault="00AD36CF" w:rsidP="00A466DA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Predavanja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auto"/>
              </w:rPr>
              <w:t>(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i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115323F" w14:textId="77777777" w:rsidR="00AD36CF" w:rsidRPr="00CD2B79" w:rsidRDefault="00AD36CF" w:rsidP="00A466DA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Vježbe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CD2B79">
              <w:rPr>
                <w:rFonts w:ascii="Arial Narrow" w:hAnsi="Arial Narrow"/>
                <w:b/>
                <w:bCs/>
                <w:color w:val="auto"/>
              </w:rPr>
              <w:br/>
              <w:t>(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i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45354E70" w14:textId="553C964F" w:rsidR="00AD36CF" w:rsidRPr="00CD2B79" w:rsidRDefault="00AD36CF" w:rsidP="00A466DA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Nastavnik</w:t>
            </w:r>
            <w:proofErr w:type="spellEnd"/>
            <w:r w:rsidR="000A5883">
              <w:rPr>
                <w:rFonts w:ascii="Arial Narrow" w:hAnsi="Arial Narrow"/>
                <w:b/>
                <w:bCs/>
                <w:color w:val="auto"/>
              </w:rPr>
              <w:t>/</w:t>
            </w:r>
            <w:proofErr w:type="spellStart"/>
            <w:r w:rsidR="000A5883">
              <w:rPr>
                <w:rFonts w:ascii="Arial Narrow" w:hAnsi="Arial Narrow"/>
                <w:b/>
                <w:bCs/>
                <w:color w:val="auto"/>
              </w:rPr>
              <w:t>nastavnica</w:t>
            </w:r>
            <w:proofErr w:type="spellEnd"/>
          </w:p>
        </w:tc>
      </w:tr>
      <w:tr w:rsidR="00AD36CF" w:rsidRPr="00913E1B" w14:paraId="08616AB7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326C9" w14:textId="77777777" w:rsidR="00AD36CF" w:rsidRPr="00444DC9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444DC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26. 02.</w:t>
            </w:r>
          </w:p>
          <w:p w14:paraId="4B63BB9E" w14:textId="77777777" w:rsidR="00AD36CF" w:rsidRPr="00886E9B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highlight w:val="yellow"/>
              </w:rPr>
            </w:pPr>
            <w:r w:rsidRPr="00444DC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218AFE" w14:textId="77777777" w:rsidR="00AD36CF" w:rsidRPr="00444DC9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lang w:val="pl-PL"/>
              </w:rPr>
            </w:pPr>
            <w:r w:rsidRPr="00444DC9">
              <w:rPr>
                <w:rFonts w:ascii="Arial Narrow" w:hAnsi="Arial Narrow"/>
                <w:bCs/>
                <w:color w:val="auto"/>
                <w:lang w:val="pl-PL"/>
              </w:rPr>
              <w:t>P1</w:t>
            </w:r>
          </w:p>
          <w:p w14:paraId="3DDE1002" w14:textId="77777777" w:rsidR="00AD36CF" w:rsidRPr="00444DC9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lang w:val="pl-PL"/>
              </w:rPr>
            </w:pPr>
            <w:r w:rsidRPr="00444DC9">
              <w:rPr>
                <w:rFonts w:ascii="Arial Narrow" w:hAnsi="Arial Narrow"/>
                <w:bCs/>
                <w:color w:val="auto"/>
                <w:lang w:val="pl-PL"/>
              </w:rPr>
              <w:t>(08,00- 10,00)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18FF7C" w14:textId="77777777" w:rsidR="00AD36CF" w:rsidRPr="00886E9B" w:rsidRDefault="00AD36CF" w:rsidP="00A466DA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0DFAF5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  <w:lang w:val="hr-HR"/>
              </w:rPr>
            </w:pPr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 xml:space="preserve">doc. dr. sc. Robert Doričić, mag. </w:t>
            </w:r>
            <w:proofErr w:type="spellStart"/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>admin</w:t>
            </w:r>
            <w:proofErr w:type="spellEnd"/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 xml:space="preserve">. </w:t>
            </w:r>
            <w:proofErr w:type="spellStart"/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>sanit</w:t>
            </w:r>
            <w:proofErr w:type="spellEnd"/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</w:p>
        </w:tc>
      </w:tr>
      <w:tr w:rsidR="00AD36CF" w:rsidRPr="00913E1B" w14:paraId="1582F94D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79C90" w14:textId="77777777" w:rsidR="00AD36CF" w:rsidRPr="00444DC9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pl-PL"/>
              </w:rPr>
              <w:t>01. 03.</w:t>
            </w:r>
          </w:p>
          <w:p w14:paraId="024E0EFE" w14:textId="77777777" w:rsidR="00AD36CF" w:rsidRPr="00886E9B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sz w:val="22"/>
                <w:szCs w:val="22"/>
                <w:highlight w:val="yellow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pl-PL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A1CF1D" w14:textId="77777777" w:rsidR="00AD36CF" w:rsidRPr="00444DC9" w:rsidRDefault="00AD36CF" w:rsidP="00A466DA">
            <w:pPr>
              <w:pStyle w:val="Opisslike"/>
              <w:spacing w:before="20" w:after="20"/>
              <w:ind w:right="33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</w:t>
            </w: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2</w:t>
            </w:r>
          </w:p>
          <w:p w14:paraId="65933EC9" w14:textId="77777777" w:rsidR="00AD36CF" w:rsidRPr="00444DC9" w:rsidRDefault="00AD36CF" w:rsidP="00A466DA">
            <w:pPr>
              <w:pStyle w:val="Opisslike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(08,00-10,00)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C9F24" w14:textId="77777777" w:rsidR="00AD36CF" w:rsidRPr="00886E9B" w:rsidRDefault="00AD36CF" w:rsidP="00A466DA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21BD8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  <w:lang w:val="hr-HR"/>
              </w:rPr>
            </w:pPr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 xml:space="preserve">doc. dr. sc. Robert Doričić, mag. </w:t>
            </w:r>
            <w:proofErr w:type="spellStart"/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>admin</w:t>
            </w:r>
            <w:proofErr w:type="spellEnd"/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 xml:space="preserve">. </w:t>
            </w:r>
            <w:proofErr w:type="spellStart"/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>sanit</w:t>
            </w:r>
            <w:proofErr w:type="spellEnd"/>
            <w:r w:rsidRPr="00886E9B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</w:p>
        </w:tc>
      </w:tr>
      <w:tr w:rsidR="00AD36CF" w:rsidRPr="00913E1B" w14:paraId="06FDD745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2AB8E" w14:textId="77777777" w:rsidR="00AD36CF" w:rsidRPr="00444DC9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pl-PL"/>
              </w:rPr>
              <w:t>04. 03.</w:t>
            </w:r>
          </w:p>
          <w:p w14:paraId="679C4358" w14:textId="77777777" w:rsidR="00AD36CF" w:rsidRPr="00444DC9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pl-PL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08239" w14:textId="77777777" w:rsidR="00AD36CF" w:rsidRPr="00444DC9" w:rsidRDefault="00AD36CF" w:rsidP="00A466DA">
            <w:pPr>
              <w:pStyle w:val="Opisslike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3</w:t>
            </w:r>
          </w:p>
          <w:p w14:paraId="0A20BD32" w14:textId="77777777" w:rsidR="00AD36CF" w:rsidRPr="00444DC9" w:rsidRDefault="00AD36CF" w:rsidP="00A466DA">
            <w:pPr>
              <w:pStyle w:val="Opisslike"/>
              <w:spacing w:before="20" w:after="20"/>
              <w:ind w:right="33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(08,00- 10,00)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6DDA4" w14:textId="77777777" w:rsidR="00AD36CF" w:rsidRPr="00886E9B" w:rsidRDefault="00AD36CF" w:rsidP="00A466DA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19214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  <w:lang w:val="hr-HR"/>
              </w:rPr>
            </w:pPr>
            <w:r w:rsidRPr="00D208ED">
              <w:rPr>
                <w:rFonts w:ascii="Arial Narrow" w:hAnsi="Arial Narrow"/>
                <w:bCs/>
                <w:color w:val="auto"/>
                <w:lang w:val="hr-HR"/>
              </w:rPr>
              <w:t xml:space="preserve">doc. dr. sc. Robert Doričić, mag. </w:t>
            </w:r>
            <w:proofErr w:type="spellStart"/>
            <w:r w:rsidRPr="00D208ED">
              <w:rPr>
                <w:rFonts w:ascii="Arial Narrow" w:hAnsi="Arial Narrow"/>
                <w:bCs/>
                <w:color w:val="auto"/>
                <w:lang w:val="hr-HR"/>
              </w:rPr>
              <w:t>admin</w:t>
            </w:r>
            <w:proofErr w:type="spellEnd"/>
            <w:r w:rsidRPr="00D208ED">
              <w:rPr>
                <w:rFonts w:ascii="Arial Narrow" w:hAnsi="Arial Narrow"/>
                <w:bCs/>
                <w:color w:val="auto"/>
                <w:lang w:val="hr-HR"/>
              </w:rPr>
              <w:t xml:space="preserve">. </w:t>
            </w:r>
            <w:proofErr w:type="spellStart"/>
            <w:r w:rsidRPr="00D208ED">
              <w:rPr>
                <w:rFonts w:ascii="Arial Narrow" w:hAnsi="Arial Narrow"/>
                <w:bCs/>
                <w:color w:val="auto"/>
                <w:lang w:val="hr-HR"/>
              </w:rPr>
              <w:t>sanit</w:t>
            </w:r>
            <w:proofErr w:type="spellEnd"/>
            <w:r w:rsidRPr="00D208ED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</w:p>
        </w:tc>
      </w:tr>
      <w:tr w:rsidR="00AD36CF" w:rsidRPr="00913E1B" w14:paraId="3B628C59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828EA" w14:textId="77777777" w:rsidR="00AD36CF" w:rsidRPr="00444DC9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08. 03.</w:t>
            </w:r>
          </w:p>
          <w:p w14:paraId="2C86715A" w14:textId="77777777" w:rsidR="00AD36CF" w:rsidRPr="00886E9B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highlight w:val="yellow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B74317" w14:textId="77777777" w:rsidR="00AD36CF" w:rsidRPr="00886E9B" w:rsidRDefault="00AD36CF" w:rsidP="00A466DA">
            <w:pPr>
              <w:pStyle w:val="Opisslike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787D1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P4</w:t>
            </w:r>
          </w:p>
          <w:p w14:paraId="5D95A870" w14:textId="77777777" w:rsidR="00AD36CF" w:rsidRPr="00886E9B" w:rsidRDefault="00AD36CF" w:rsidP="00A466DA">
            <w:pPr>
              <w:pStyle w:val="Opisslike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(08,00-11,00)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6BBDC8" w14:textId="77777777" w:rsidR="00AD36CF" w:rsidRPr="00886E9B" w:rsidRDefault="00AD36CF" w:rsidP="00A466DA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C8D7B" w14:textId="77777777" w:rsidR="00AD36CF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lang w:val="pl-PL"/>
              </w:rPr>
            </w:pPr>
            <w:r w:rsidRPr="00787D12">
              <w:rPr>
                <w:rFonts w:ascii="Arial Narrow" w:hAnsi="Arial Narrow" w:cs="Arial"/>
                <w:lang w:val="pl-PL"/>
              </w:rPr>
              <w:t>doc. dr. sc. Robert Doričić, mag. admin. sanit.</w:t>
            </w:r>
          </w:p>
          <w:p w14:paraId="52AC69C5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lang w:val="pl-PL"/>
              </w:rPr>
            </w:pPr>
          </w:p>
        </w:tc>
      </w:tr>
      <w:tr w:rsidR="00AD36CF" w:rsidRPr="00913E1B" w14:paraId="105EBBCA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F0DBE" w14:textId="77777777" w:rsidR="00AD36CF" w:rsidRPr="00444DC9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444DC9">
              <w:rPr>
                <w:rFonts w:ascii="Arial Narrow" w:hAnsi="Arial Narrow"/>
                <w:b w:val="0"/>
                <w:bCs/>
                <w:sz w:val="22"/>
                <w:szCs w:val="22"/>
              </w:rPr>
              <w:t>11. 03.</w:t>
            </w:r>
          </w:p>
          <w:p w14:paraId="2CAF22F1" w14:textId="77777777" w:rsidR="00AD36CF" w:rsidRPr="00444DC9" w:rsidRDefault="00AD36CF" w:rsidP="00A466DA">
            <w:pPr>
              <w:pStyle w:val="Opisslike"/>
              <w:spacing w:before="20" w:after="20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bCs/>
                <w:sz w:val="22"/>
                <w:szCs w:val="22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C4720" w14:textId="77777777" w:rsidR="00AD36CF" w:rsidRPr="00444DC9" w:rsidRDefault="00AD36CF" w:rsidP="00A466DA">
            <w:pPr>
              <w:pStyle w:val="Opisslike"/>
              <w:spacing w:before="20" w:after="20"/>
              <w:ind w:right="33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</w:t>
            </w: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5</w:t>
            </w:r>
          </w:p>
          <w:p w14:paraId="7EA16CB7" w14:textId="77777777" w:rsidR="00AD36CF" w:rsidRPr="00444DC9" w:rsidRDefault="00AD36CF" w:rsidP="00A466DA">
            <w:pPr>
              <w:pStyle w:val="Opisslike"/>
              <w:spacing w:before="20" w:after="20"/>
              <w:ind w:right="33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444DC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(08,00-1</w:t>
            </w:r>
            <w:r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0</w:t>
            </w:r>
            <w:r w:rsidRPr="00444DC9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49D5F" w14:textId="77777777" w:rsidR="00AD36CF" w:rsidRPr="00886E9B" w:rsidRDefault="00AD36CF" w:rsidP="00A466DA">
            <w:pPr>
              <w:jc w:val="center"/>
              <w:rPr>
                <w:rFonts w:ascii="Arial Narrow" w:hAnsi="Arial Narrow"/>
                <w:lang w:val="pl-PL" w:eastAsia="hr-HR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606C7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doc. dr. sc. Suzana Janković, dr. med.</w:t>
            </w:r>
          </w:p>
        </w:tc>
      </w:tr>
      <w:tr w:rsidR="00AD36CF" w:rsidRPr="00CD2B79" w14:paraId="16C8D21F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56F067" w14:textId="77777777" w:rsidR="00AD36CF" w:rsidRPr="00444DC9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</w:rPr>
            </w:pPr>
            <w:r w:rsidRPr="00444DC9">
              <w:rPr>
                <w:rFonts w:ascii="Arial Narrow" w:hAnsi="Arial Narrow"/>
                <w:bCs/>
                <w:color w:val="auto"/>
              </w:rPr>
              <w:t>18. 03.</w:t>
            </w:r>
          </w:p>
          <w:p w14:paraId="2B5165DA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  <w:highlight w:val="yellow"/>
              </w:rPr>
            </w:pPr>
            <w:r w:rsidRPr="00444DC9">
              <w:rPr>
                <w:rFonts w:ascii="Arial Narrow" w:hAnsi="Arial Narrow"/>
                <w:bCs/>
                <w:color w:val="auto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BD2C24" w14:textId="77777777" w:rsidR="00AD36CF" w:rsidRPr="00444DC9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 w:rsidRPr="00444DC9">
              <w:rPr>
                <w:rFonts w:ascii="Arial Narrow" w:hAnsi="Arial Narrow"/>
                <w:bCs/>
                <w:color w:val="auto"/>
              </w:rPr>
              <w:t>P</w:t>
            </w:r>
            <w:r>
              <w:rPr>
                <w:rFonts w:ascii="Arial Narrow" w:hAnsi="Arial Narrow"/>
                <w:bCs/>
                <w:color w:val="auto"/>
              </w:rPr>
              <w:t>6</w:t>
            </w:r>
          </w:p>
          <w:p w14:paraId="30535A04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 w:rsidRPr="00444DC9">
              <w:rPr>
                <w:rFonts w:ascii="Arial Narrow" w:hAnsi="Arial Narrow"/>
                <w:bCs/>
                <w:color w:val="auto"/>
              </w:rPr>
              <w:t>(12,00-15,00)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B10587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2DB6C1" w14:textId="77777777" w:rsidR="00AD36CF" w:rsidRPr="00886E9B" w:rsidRDefault="00AD36CF" w:rsidP="00A466DA">
            <w:pPr>
              <w:spacing w:before="20" w:after="20"/>
              <w:jc w:val="center"/>
              <w:rPr>
                <w:rFonts w:ascii="Arial Narrow" w:hAnsi="Arial Narrow"/>
                <w:bCs/>
                <w:lang w:eastAsia="hr-HR"/>
              </w:rPr>
            </w:pPr>
            <w:r w:rsidRPr="00B7198A">
              <w:rPr>
                <w:rFonts w:ascii="Arial Narrow" w:hAnsi="Arial Narrow"/>
                <w:bCs/>
                <w:lang w:eastAsia="hr-HR"/>
              </w:rPr>
              <w:t>doc. dr. sc. Suzana Janković, dr. med.</w:t>
            </w:r>
          </w:p>
        </w:tc>
      </w:tr>
      <w:tr w:rsidR="00AD36CF" w:rsidRPr="00CD2B79" w14:paraId="6A76D29C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31B818" w14:textId="77777777" w:rsidR="00AD36CF" w:rsidRPr="001726C7" w:rsidRDefault="00AD36CF" w:rsidP="00A466DA">
            <w:pPr>
              <w:pStyle w:val="Blokteksta"/>
              <w:shd w:val="clear" w:color="auto" w:fill="auto"/>
              <w:tabs>
                <w:tab w:val="left" w:pos="0"/>
              </w:tabs>
              <w:spacing w:before="20" w:after="20" w:line="240" w:lineRule="auto"/>
              <w:ind w:left="0" w:right="26"/>
              <w:rPr>
                <w:rFonts w:ascii="Arial Narrow" w:hAnsi="Arial Narrow"/>
                <w:bCs/>
                <w:color w:val="auto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25. 03.</w:t>
            </w:r>
          </w:p>
          <w:p w14:paraId="5B703979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26"/>
              <w:rPr>
                <w:rFonts w:ascii="Arial Narrow" w:hAnsi="Arial Narrow"/>
                <w:bCs/>
                <w:color w:val="auto"/>
                <w:highlight w:val="yellow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9BF1B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 w:rsidRPr="00886E9B">
              <w:rPr>
                <w:rFonts w:ascii="Arial Narrow" w:hAnsi="Arial Narrow"/>
                <w:bCs/>
                <w:color w:val="auto"/>
              </w:rPr>
              <w:t xml:space="preserve">P </w:t>
            </w:r>
            <w:r>
              <w:rPr>
                <w:rFonts w:ascii="Arial Narrow" w:hAnsi="Arial Narrow"/>
                <w:bCs/>
                <w:color w:val="auto"/>
              </w:rPr>
              <w:t>7,8</w:t>
            </w:r>
          </w:p>
          <w:p w14:paraId="3D055B15" w14:textId="77777777" w:rsidR="00AD36CF" w:rsidRPr="009F174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lang w:val="pl-PL"/>
              </w:rPr>
            </w:pPr>
            <w:r w:rsidRPr="00787D12">
              <w:rPr>
                <w:rFonts w:ascii="Arial Narrow" w:hAnsi="Arial Narrow"/>
                <w:bCs/>
                <w:color w:val="auto"/>
              </w:rPr>
              <w:t>(12,00-15,00)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83FA3E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23C630" w14:textId="77777777" w:rsidR="00AD36CF" w:rsidRPr="00886E9B" w:rsidRDefault="00AD36CF" w:rsidP="00A466DA">
            <w:pPr>
              <w:spacing w:before="20" w:after="20"/>
              <w:jc w:val="center"/>
              <w:rPr>
                <w:rFonts w:ascii="Arial Narrow" w:hAnsi="Arial Narrow"/>
                <w:bCs/>
                <w:lang w:eastAsia="hr-HR"/>
              </w:rPr>
            </w:pPr>
            <w:r w:rsidRPr="0093319A">
              <w:rPr>
                <w:rFonts w:ascii="Arial Narrow" w:hAnsi="Arial Narrow"/>
                <w:bCs/>
                <w:lang w:eastAsia="hr-HR"/>
              </w:rPr>
              <w:t xml:space="preserve">dr. sc. Danijela </w:t>
            </w:r>
            <w:proofErr w:type="spellStart"/>
            <w:r w:rsidRPr="0093319A">
              <w:rPr>
                <w:rFonts w:ascii="Arial Narrow" w:hAnsi="Arial Narrow"/>
                <w:bCs/>
                <w:lang w:eastAsia="hr-HR"/>
              </w:rPr>
              <w:t>Lakošeljac</w:t>
            </w:r>
            <w:proofErr w:type="spellEnd"/>
            <w:r w:rsidRPr="0093319A">
              <w:rPr>
                <w:rFonts w:ascii="Arial Narrow" w:hAnsi="Arial Narrow"/>
                <w:bCs/>
                <w:lang w:eastAsia="hr-HR"/>
              </w:rPr>
              <w:t>, dr. med.</w:t>
            </w:r>
          </w:p>
        </w:tc>
      </w:tr>
      <w:tr w:rsidR="00AD36CF" w:rsidRPr="00CD2B79" w14:paraId="0BE0F977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7AAD32" w14:textId="77777777" w:rsidR="00AD36CF" w:rsidRDefault="00AD36CF" w:rsidP="00A466DA">
            <w:pPr>
              <w:pStyle w:val="Blokteksta"/>
              <w:shd w:val="clear" w:color="auto" w:fill="auto"/>
              <w:tabs>
                <w:tab w:val="left" w:pos="0"/>
              </w:tabs>
              <w:spacing w:before="20" w:after="20" w:line="240" w:lineRule="auto"/>
              <w:ind w:left="0" w:right="26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29. 03.</w:t>
            </w:r>
          </w:p>
          <w:p w14:paraId="5C534109" w14:textId="77777777" w:rsidR="00AD36CF" w:rsidRPr="001726C7" w:rsidRDefault="00AD36CF" w:rsidP="00A466DA">
            <w:pPr>
              <w:pStyle w:val="Blokteksta"/>
              <w:shd w:val="clear" w:color="auto" w:fill="auto"/>
              <w:tabs>
                <w:tab w:val="left" w:pos="0"/>
              </w:tabs>
              <w:spacing w:before="20" w:after="20" w:line="240" w:lineRule="auto"/>
              <w:ind w:left="0" w:right="26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F2E970" w14:textId="77777777" w:rsidR="00AD36CF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P9,10</w:t>
            </w:r>
          </w:p>
          <w:p w14:paraId="01F22823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(08,00-11,00)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A6DE7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71C2E" w14:textId="77777777" w:rsidR="00AD36CF" w:rsidRDefault="00AD36CF" w:rsidP="00A466DA">
            <w:pPr>
              <w:spacing w:before="20" w:after="20"/>
              <w:jc w:val="center"/>
              <w:rPr>
                <w:rFonts w:ascii="Arial Narrow" w:hAnsi="Arial Narrow"/>
                <w:bCs/>
                <w:lang w:eastAsia="hr-HR"/>
              </w:rPr>
            </w:pPr>
            <w:r w:rsidRPr="0093319A">
              <w:rPr>
                <w:rFonts w:ascii="Arial Narrow" w:hAnsi="Arial Narrow"/>
                <w:bCs/>
                <w:lang w:eastAsia="hr-HR"/>
              </w:rPr>
              <w:t xml:space="preserve">doc. dr. sc. Aleksandar </w:t>
            </w:r>
            <w:proofErr w:type="spellStart"/>
            <w:r w:rsidRPr="0093319A">
              <w:rPr>
                <w:rFonts w:ascii="Arial Narrow" w:hAnsi="Arial Narrow"/>
                <w:bCs/>
                <w:lang w:eastAsia="hr-HR"/>
              </w:rPr>
              <w:t>Racz</w:t>
            </w:r>
            <w:proofErr w:type="spellEnd"/>
            <w:r w:rsidRPr="0093319A">
              <w:rPr>
                <w:rFonts w:ascii="Arial Narrow" w:hAnsi="Arial Narrow"/>
                <w:bCs/>
                <w:lang w:eastAsia="hr-HR"/>
              </w:rPr>
              <w:t>, dr. med.</w:t>
            </w:r>
          </w:p>
        </w:tc>
      </w:tr>
      <w:tr w:rsidR="00AD36CF" w:rsidRPr="00CD2B79" w14:paraId="3AA0E0F2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EFB28" w14:textId="77777777" w:rsidR="00AD36CF" w:rsidRPr="001726C7" w:rsidRDefault="00AD36CF" w:rsidP="00A466DA">
            <w:pPr>
              <w:pStyle w:val="Blokteksta"/>
              <w:shd w:val="clear" w:color="auto" w:fill="auto"/>
              <w:tabs>
                <w:tab w:val="left" w:pos="0"/>
              </w:tabs>
              <w:spacing w:before="20" w:after="20" w:line="240" w:lineRule="auto"/>
              <w:ind w:left="0" w:right="26"/>
              <w:rPr>
                <w:rFonts w:ascii="Arial Narrow" w:hAnsi="Arial Narrow"/>
                <w:bCs/>
                <w:color w:val="auto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05. 04.</w:t>
            </w:r>
          </w:p>
          <w:p w14:paraId="2F861ED3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26"/>
              <w:rPr>
                <w:rFonts w:ascii="Arial Narrow" w:hAnsi="Arial Narrow"/>
                <w:bCs/>
                <w:color w:val="auto"/>
                <w:highlight w:val="yellow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5950B4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 w:rsidRPr="00787D12">
              <w:rPr>
                <w:rFonts w:ascii="Arial Narrow" w:hAnsi="Arial Narrow"/>
                <w:bCs/>
                <w:color w:val="auto"/>
              </w:rPr>
              <w:t>P</w:t>
            </w:r>
            <w:r>
              <w:rPr>
                <w:rFonts w:ascii="Arial Narrow" w:hAnsi="Arial Narrow"/>
                <w:bCs/>
                <w:color w:val="auto"/>
              </w:rPr>
              <w:t>11</w:t>
            </w:r>
          </w:p>
          <w:p w14:paraId="4879F13E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(08,00-11,00)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8A7ED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lang w:val="pl-PL"/>
              </w:rPr>
            </w:pPr>
          </w:p>
          <w:p w14:paraId="77BEDEC0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459AB" w14:textId="77777777" w:rsidR="00AD36CF" w:rsidRPr="00886E9B" w:rsidRDefault="00AD36CF" w:rsidP="00A466DA">
            <w:pPr>
              <w:spacing w:before="20" w:after="20"/>
              <w:jc w:val="center"/>
              <w:rPr>
                <w:rFonts w:ascii="Arial Narrow" w:hAnsi="Arial Narrow"/>
                <w:bCs/>
                <w:lang w:eastAsia="hr-HR"/>
              </w:rPr>
            </w:pPr>
            <w:r w:rsidRPr="00787D12">
              <w:rPr>
                <w:rFonts w:ascii="Arial Narrow" w:hAnsi="Arial Narrow"/>
                <w:bCs/>
                <w:lang w:eastAsia="hr-HR"/>
              </w:rPr>
              <w:t xml:space="preserve">doc. dr. sc. Aleksandar </w:t>
            </w:r>
            <w:proofErr w:type="spellStart"/>
            <w:r w:rsidRPr="00787D12">
              <w:rPr>
                <w:rFonts w:ascii="Arial Narrow" w:hAnsi="Arial Narrow"/>
                <w:bCs/>
                <w:lang w:eastAsia="hr-HR"/>
              </w:rPr>
              <w:t>Racz</w:t>
            </w:r>
            <w:proofErr w:type="spellEnd"/>
            <w:r w:rsidRPr="00787D12">
              <w:rPr>
                <w:rFonts w:ascii="Arial Narrow" w:hAnsi="Arial Narrow"/>
                <w:bCs/>
                <w:lang w:eastAsia="hr-HR"/>
              </w:rPr>
              <w:t>, dr. med.</w:t>
            </w:r>
          </w:p>
        </w:tc>
      </w:tr>
      <w:tr w:rsidR="00AD36CF" w:rsidRPr="00CD2B79" w14:paraId="03C5EF4A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26613" w14:textId="77777777" w:rsidR="00AD36CF" w:rsidRPr="001726C7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08. 04.</w:t>
            </w:r>
          </w:p>
          <w:p w14:paraId="3072CFA7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  <w:highlight w:val="yellow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9510F6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 w:rsidRPr="00886E9B">
              <w:rPr>
                <w:rFonts w:ascii="Arial Narrow" w:hAnsi="Arial Narrow"/>
                <w:bCs/>
                <w:color w:val="auto"/>
              </w:rPr>
              <w:t>P</w:t>
            </w:r>
            <w:r>
              <w:rPr>
                <w:rFonts w:ascii="Arial Narrow" w:hAnsi="Arial Narrow"/>
                <w:bCs/>
                <w:color w:val="auto"/>
              </w:rPr>
              <w:t>12,</w:t>
            </w:r>
            <w:r w:rsidRPr="00886E9B">
              <w:rPr>
                <w:rFonts w:ascii="Arial Narrow" w:hAnsi="Arial Narrow"/>
                <w:bCs/>
                <w:color w:val="auto"/>
              </w:rPr>
              <w:t>1</w:t>
            </w:r>
            <w:r>
              <w:rPr>
                <w:rFonts w:ascii="Arial Narrow" w:hAnsi="Arial Narrow"/>
                <w:bCs/>
                <w:color w:val="auto"/>
              </w:rPr>
              <w:t>3</w:t>
            </w:r>
          </w:p>
          <w:p w14:paraId="54B8784B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(08,00-11,00)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BC7A9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57863F" w14:textId="77777777" w:rsidR="00AD36CF" w:rsidRPr="00886E9B" w:rsidRDefault="00AD36CF" w:rsidP="00A466DA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 xml:space="preserve">prim. </w:t>
            </w:r>
            <w:r w:rsidRPr="00787D12">
              <w:rPr>
                <w:rFonts w:ascii="Arial Narrow" w:hAnsi="Arial Narrow"/>
                <w:bCs/>
              </w:rPr>
              <w:t xml:space="preserve">Helena </w:t>
            </w:r>
            <w:proofErr w:type="spellStart"/>
            <w:r w:rsidRPr="00787D12">
              <w:rPr>
                <w:rFonts w:ascii="Arial Narrow" w:hAnsi="Arial Narrow"/>
                <w:bCs/>
              </w:rPr>
              <w:t>Glibotić-Kresina</w:t>
            </w:r>
            <w:proofErr w:type="spellEnd"/>
            <w:r w:rsidRPr="00787D12">
              <w:rPr>
                <w:rFonts w:ascii="Arial Narrow" w:hAnsi="Arial Narrow"/>
                <w:bCs/>
              </w:rPr>
              <w:t>, dr. med.</w:t>
            </w:r>
          </w:p>
        </w:tc>
      </w:tr>
      <w:tr w:rsidR="00AD36CF" w:rsidRPr="00CD2B79" w14:paraId="7637DE5A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99989" w14:textId="77777777" w:rsidR="00AD36CF" w:rsidRPr="001726C7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15</w:t>
            </w:r>
            <w:r w:rsidRPr="001726C7">
              <w:rPr>
                <w:rFonts w:ascii="Arial Narrow" w:hAnsi="Arial Narrow"/>
                <w:bCs/>
                <w:color w:val="auto"/>
              </w:rPr>
              <w:t>. 04.</w:t>
            </w:r>
          </w:p>
          <w:p w14:paraId="63040AB0" w14:textId="77777777" w:rsidR="00AD36CF" w:rsidRPr="001726C7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AEDB0" w14:textId="77777777" w:rsidR="00AD36CF" w:rsidRPr="001726C7" w:rsidRDefault="00AD36CF" w:rsidP="00A466DA">
            <w:pPr>
              <w:pStyle w:val="Blokteksta"/>
              <w:spacing w:before="20" w:after="20"/>
              <w:ind w:right="33"/>
              <w:rPr>
                <w:rFonts w:ascii="Arial Narrow" w:hAnsi="Arial Narrow"/>
                <w:bCs/>
                <w:color w:val="auto"/>
              </w:rPr>
            </w:pPr>
            <w:r w:rsidRPr="00787D12">
              <w:rPr>
                <w:rFonts w:ascii="Arial Narrow" w:hAnsi="Arial Narrow"/>
                <w:bCs/>
                <w:color w:val="auto"/>
              </w:rPr>
              <w:t>P1</w:t>
            </w:r>
            <w:r>
              <w:rPr>
                <w:rFonts w:ascii="Arial Narrow" w:hAnsi="Arial Narrow"/>
                <w:bCs/>
                <w:color w:val="auto"/>
              </w:rPr>
              <w:t>4</w:t>
            </w:r>
          </w:p>
          <w:p w14:paraId="7D1D340D" w14:textId="77777777" w:rsidR="00AD36CF" w:rsidRPr="00886E9B" w:rsidRDefault="00AD36CF" w:rsidP="00AD36CF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(08,00-1</w:t>
            </w:r>
            <w:r>
              <w:rPr>
                <w:rFonts w:ascii="Arial Narrow" w:hAnsi="Arial Narrow"/>
                <w:bCs/>
                <w:color w:val="auto"/>
              </w:rPr>
              <w:t>0</w:t>
            </w:r>
            <w:r w:rsidRPr="001726C7">
              <w:rPr>
                <w:rFonts w:ascii="Arial Narrow" w:hAnsi="Arial Narrow"/>
                <w:bCs/>
                <w:color w:val="auto"/>
              </w:rPr>
              <w:t>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2E2FD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AADEF3" w14:textId="77777777" w:rsidR="00AD36CF" w:rsidRPr="00886E9B" w:rsidRDefault="00AD36CF" w:rsidP="00A466DA">
            <w:pPr>
              <w:ind w:right="-108"/>
              <w:jc w:val="center"/>
              <w:rPr>
                <w:rFonts w:ascii="Arial Narrow" w:hAnsi="Arial Narrow"/>
                <w:bCs/>
              </w:rPr>
            </w:pPr>
            <w:r w:rsidRPr="0093319A">
              <w:rPr>
                <w:rFonts w:ascii="Arial Narrow" w:hAnsi="Arial Narrow"/>
                <w:bCs/>
              </w:rPr>
              <w:t xml:space="preserve">doc. dr. sc. Robert Doričić, mag. </w:t>
            </w:r>
            <w:proofErr w:type="spellStart"/>
            <w:r w:rsidRPr="0093319A">
              <w:rPr>
                <w:rFonts w:ascii="Arial Narrow" w:hAnsi="Arial Narrow"/>
                <w:bCs/>
              </w:rPr>
              <w:t>admin</w:t>
            </w:r>
            <w:proofErr w:type="spellEnd"/>
            <w:r w:rsidRPr="0093319A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93319A">
              <w:rPr>
                <w:rFonts w:ascii="Arial Narrow" w:hAnsi="Arial Narrow"/>
                <w:bCs/>
              </w:rPr>
              <w:t>sanit</w:t>
            </w:r>
            <w:proofErr w:type="spellEnd"/>
            <w:r w:rsidRPr="0093319A">
              <w:rPr>
                <w:rFonts w:ascii="Arial Narrow" w:hAnsi="Arial Narrow"/>
                <w:bCs/>
              </w:rPr>
              <w:t>.</w:t>
            </w:r>
          </w:p>
        </w:tc>
      </w:tr>
      <w:tr w:rsidR="00AD36CF" w:rsidRPr="00CD2B79" w14:paraId="6A8ED9D8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5A06E0" w14:textId="77777777" w:rsidR="00AD36CF" w:rsidRPr="001726C7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</w:rPr>
            </w:pPr>
            <w:r>
              <w:rPr>
                <w:rFonts w:ascii="Arial Narrow" w:hAnsi="Arial Narrow"/>
                <w:bCs/>
                <w:color w:val="auto"/>
              </w:rPr>
              <w:t>22</w:t>
            </w:r>
            <w:r w:rsidRPr="001726C7">
              <w:rPr>
                <w:rFonts w:ascii="Arial Narrow" w:hAnsi="Arial Narrow"/>
                <w:bCs/>
                <w:color w:val="auto"/>
              </w:rPr>
              <w:t>. 04.</w:t>
            </w:r>
          </w:p>
          <w:p w14:paraId="10C693AC" w14:textId="77777777" w:rsidR="00AD36CF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BEE39" w14:textId="77777777" w:rsidR="00AD36CF" w:rsidRPr="001726C7" w:rsidRDefault="00AD36CF" w:rsidP="00A466DA">
            <w:pPr>
              <w:pStyle w:val="Blokteksta"/>
              <w:spacing w:before="20" w:after="20"/>
              <w:ind w:right="33"/>
              <w:rPr>
                <w:rFonts w:ascii="Arial Narrow" w:hAnsi="Arial Narrow"/>
                <w:bCs/>
                <w:color w:val="auto"/>
              </w:rPr>
            </w:pPr>
            <w:r w:rsidRPr="00787D12">
              <w:rPr>
                <w:rFonts w:ascii="Arial Narrow" w:hAnsi="Arial Narrow"/>
                <w:bCs/>
                <w:color w:val="auto"/>
              </w:rPr>
              <w:t>P15</w:t>
            </w:r>
          </w:p>
          <w:p w14:paraId="238ED827" w14:textId="77777777" w:rsidR="00AD36CF" w:rsidRPr="001726C7" w:rsidRDefault="00AD36CF" w:rsidP="00A466DA">
            <w:pPr>
              <w:pStyle w:val="Blokteksta"/>
              <w:spacing w:before="20" w:after="20"/>
              <w:ind w:right="33"/>
              <w:rPr>
                <w:rFonts w:ascii="Arial Narrow" w:hAnsi="Arial Narrow"/>
                <w:bCs/>
                <w:color w:val="auto"/>
              </w:rPr>
            </w:pPr>
            <w:r w:rsidRPr="001726C7">
              <w:rPr>
                <w:rFonts w:ascii="Arial Narrow" w:hAnsi="Arial Narrow"/>
                <w:bCs/>
                <w:color w:val="auto"/>
              </w:rPr>
              <w:t>(08,00-1</w:t>
            </w:r>
            <w:r>
              <w:rPr>
                <w:rFonts w:ascii="Arial Narrow" w:hAnsi="Arial Narrow"/>
                <w:bCs/>
                <w:color w:val="auto"/>
              </w:rPr>
              <w:t>0</w:t>
            </w:r>
            <w:r w:rsidRPr="001726C7">
              <w:rPr>
                <w:rFonts w:ascii="Arial Narrow" w:hAnsi="Arial Narrow"/>
                <w:bCs/>
                <w:color w:val="auto"/>
              </w:rPr>
              <w:t>,00)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0702AC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color w:val="auto"/>
              </w:rPr>
            </w:pP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FE444C" w14:textId="77777777" w:rsidR="00AD36CF" w:rsidRPr="00886E9B" w:rsidRDefault="00AD36CF" w:rsidP="00A466DA">
            <w:pPr>
              <w:ind w:right="-108"/>
              <w:jc w:val="center"/>
              <w:rPr>
                <w:rFonts w:ascii="Arial Narrow" w:hAnsi="Arial Narrow"/>
                <w:bCs/>
              </w:rPr>
            </w:pPr>
            <w:r w:rsidRPr="00787D12">
              <w:rPr>
                <w:rFonts w:ascii="Arial Narrow" w:hAnsi="Arial Narrow"/>
                <w:bCs/>
              </w:rPr>
              <w:t xml:space="preserve">doc. dr. sc. Robert Doričić, mag. </w:t>
            </w:r>
            <w:proofErr w:type="spellStart"/>
            <w:r w:rsidRPr="00787D12">
              <w:rPr>
                <w:rFonts w:ascii="Arial Narrow" w:hAnsi="Arial Narrow"/>
                <w:bCs/>
              </w:rPr>
              <w:t>admin</w:t>
            </w:r>
            <w:proofErr w:type="spellEnd"/>
            <w:r w:rsidRPr="00787D12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787D12">
              <w:rPr>
                <w:rFonts w:ascii="Arial Narrow" w:hAnsi="Arial Narrow"/>
                <w:bCs/>
              </w:rPr>
              <w:t>sanit</w:t>
            </w:r>
            <w:proofErr w:type="spellEnd"/>
            <w:r w:rsidRPr="00787D12">
              <w:rPr>
                <w:rFonts w:ascii="Arial Narrow" w:hAnsi="Arial Narrow"/>
                <w:bCs/>
              </w:rPr>
              <w:t>.</w:t>
            </w:r>
          </w:p>
        </w:tc>
      </w:tr>
      <w:tr w:rsidR="00AD36CF" w:rsidRPr="00CD2B79" w14:paraId="7155E36E" w14:textId="77777777" w:rsidTr="008D03F7">
        <w:trPr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482331" w14:textId="77777777" w:rsidR="00AD36CF" w:rsidRPr="00787D12" w:rsidRDefault="00AD36CF" w:rsidP="00EA12A3">
            <w:pPr>
              <w:pStyle w:val="Blokteksta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/>
                <w:bCs/>
                <w:color w:val="auto"/>
              </w:rPr>
            </w:pPr>
            <w:r w:rsidRPr="00787D12">
              <w:rPr>
                <w:rFonts w:ascii="Arial Narrow" w:hAnsi="Arial Narrow"/>
                <w:bCs/>
                <w:color w:val="auto"/>
              </w:rPr>
              <w:t>26. 04.</w:t>
            </w:r>
          </w:p>
          <w:p w14:paraId="3B7ABB9C" w14:textId="4EEC0DA5" w:rsidR="00AD36CF" w:rsidRPr="00787D12" w:rsidRDefault="00AD36CF" w:rsidP="00EA12A3">
            <w:pPr>
              <w:pStyle w:val="Blokteksta"/>
              <w:shd w:val="clear" w:color="auto" w:fill="auto"/>
              <w:spacing w:before="20" w:after="20" w:line="240" w:lineRule="auto"/>
              <w:ind w:left="0" w:right="26"/>
              <w:rPr>
                <w:rFonts w:ascii="Arial Narrow" w:hAnsi="Arial Narrow"/>
                <w:bCs/>
                <w:color w:val="auto"/>
              </w:rPr>
            </w:pPr>
            <w:r w:rsidRPr="00787D12">
              <w:rPr>
                <w:rFonts w:ascii="Arial Narrow" w:hAnsi="Arial Narrow"/>
                <w:bCs/>
                <w:color w:val="auto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C1AF9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3B15A" w14:textId="77777777" w:rsidR="00AD36CF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lang w:val="pl-PL"/>
              </w:rPr>
            </w:pPr>
            <w:r w:rsidRPr="00886E9B">
              <w:rPr>
                <w:rFonts w:ascii="Arial Narrow" w:hAnsi="Arial Narrow"/>
                <w:bCs/>
                <w:lang w:val="pl-PL"/>
              </w:rPr>
              <w:t>V1</w:t>
            </w:r>
          </w:p>
          <w:p w14:paraId="36579CF1" w14:textId="77777777" w:rsidR="00AD36CF" w:rsidRPr="00886E9B" w:rsidRDefault="00AD36CF" w:rsidP="00A466DA">
            <w:pPr>
              <w:pStyle w:val="Blokteksta"/>
              <w:shd w:val="clear" w:color="auto" w:fill="auto"/>
              <w:spacing w:before="20" w:after="20" w:line="240" w:lineRule="auto"/>
              <w:ind w:left="0" w:right="34"/>
              <w:rPr>
                <w:rFonts w:ascii="Arial Narrow" w:hAnsi="Arial Narrow"/>
                <w:bCs/>
                <w:lang w:val="pl-PL"/>
              </w:rPr>
            </w:pPr>
            <w:r w:rsidRPr="00886E9B">
              <w:rPr>
                <w:rFonts w:ascii="Arial Narrow" w:hAnsi="Arial Narrow"/>
                <w:bCs/>
                <w:lang w:val="pl-PL"/>
              </w:rPr>
              <w:t>(8,00-1</w:t>
            </w:r>
            <w:r>
              <w:rPr>
                <w:rFonts w:ascii="Arial Narrow" w:hAnsi="Arial Narrow"/>
                <w:bCs/>
                <w:lang w:val="pl-PL"/>
              </w:rPr>
              <w:t>1</w:t>
            </w:r>
            <w:r w:rsidRPr="00886E9B">
              <w:rPr>
                <w:rFonts w:ascii="Arial Narrow" w:hAnsi="Arial Narrow"/>
                <w:bCs/>
                <w:lang w:val="pl-PL"/>
              </w:rPr>
              <w:t>,00)</w:t>
            </w: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62B20F" w14:textId="4C2C458A" w:rsidR="00AD36CF" w:rsidRPr="009F174B" w:rsidRDefault="00AD36CF" w:rsidP="00EA12A3">
            <w:pPr>
              <w:ind w:right="-108"/>
              <w:jc w:val="center"/>
              <w:rPr>
                <w:rFonts w:ascii="Arial Narrow" w:hAnsi="Arial Narrow"/>
                <w:bCs/>
                <w:lang w:eastAsia="hr-HR"/>
              </w:rPr>
            </w:pPr>
            <w:r w:rsidRPr="00886E9B">
              <w:rPr>
                <w:rFonts w:ascii="Arial Narrow" w:hAnsi="Arial Narrow"/>
                <w:bCs/>
                <w:lang w:eastAsia="hr-HR"/>
              </w:rPr>
              <w:t>doc. dr. sc. Suzana Janković, dr.</w:t>
            </w:r>
            <w:r>
              <w:rPr>
                <w:rFonts w:ascii="Arial Narrow" w:hAnsi="Arial Narrow"/>
                <w:bCs/>
                <w:lang w:eastAsia="hr-HR"/>
              </w:rPr>
              <w:t xml:space="preserve"> </w:t>
            </w:r>
            <w:r w:rsidRPr="00886E9B">
              <w:rPr>
                <w:rFonts w:ascii="Arial Narrow" w:hAnsi="Arial Narrow"/>
                <w:bCs/>
                <w:lang w:eastAsia="hr-HR"/>
              </w:rPr>
              <w:t>med.</w:t>
            </w:r>
          </w:p>
        </w:tc>
      </w:tr>
      <w:tr w:rsidR="00AD36CF" w:rsidRPr="00CD2B79" w14:paraId="315A8BB1" w14:textId="77777777" w:rsidTr="008D03F7">
        <w:trPr>
          <w:trHeight w:val="410"/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2E814" w14:textId="0270D08C" w:rsidR="00AD36CF" w:rsidRPr="00787D12" w:rsidRDefault="00AD36CF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787D12">
              <w:rPr>
                <w:rFonts w:ascii="Arial Narrow" w:hAnsi="Arial Narrow"/>
              </w:rPr>
              <w:lastRenderedPageBreak/>
              <w:t>29.</w:t>
            </w:r>
            <w:r w:rsidR="00EF786B">
              <w:rPr>
                <w:rFonts w:ascii="Arial Narrow" w:hAnsi="Arial Narrow"/>
              </w:rPr>
              <w:t xml:space="preserve"> </w:t>
            </w:r>
            <w:r w:rsidRPr="00787D12">
              <w:rPr>
                <w:rFonts w:ascii="Arial Narrow" w:hAnsi="Arial Narrow"/>
              </w:rPr>
              <w:t>04.</w:t>
            </w:r>
          </w:p>
          <w:p w14:paraId="158DF726" w14:textId="77777777" w:rsidR="00AD36CF" w:rsidRPr="00787D12" w:rsidRDefault="00AD36CF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787D12">
              <w:rPr>
                <w:rFonts w:ascii="Arial Narrow" w:hAnsi="Arial Narrow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4F22E8" w14:textId="77777777" w:rsidR="00AD36CF" w:rsidRPr="00886E9B" w:rsidRDefault="00AD36CF" w:rsidP="00A466DA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AD74E" w14:textId="77777777" w:rsidR="00AD36CF" w:rsidRDefault="00AD36CF" w:rsidP="00A466DA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86E9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</w:t>
            </w:r>
            <w:r w:rsidRPr="00886E9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5</w:t>
            </w:r>
          </w:p>
          <w:p w14:paraId="22228795" w14:textId="77777777" w:rsidR="00AD36CF" w:rsidRPr="00886E9B" w:rsidRDefault="00AD36CF" w:rsidP="00A466DA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86E9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(8,00-1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3</w:t>
            </w:r>
            <w:r w:rsidRPr="00886E9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,00)</w:t>
            </w: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82B1C" w14:textId="77777777" w:rsidR="00AD36CF" w:rsidRPr="00886E9B" w:rsidRDefault="00AD36CF" w:rsidP="00A466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  <w:lang w:eastAsia="hr-HR"/>
              </w:rPr>
              <w:t xml:space="preserve">prim. </w:t>
            </w:r>
            <w:r w:rsidRPr="00886E9B">
              <w:rPr>
                <w:rFonts w:ascii="Arial Narrow" w:hAnsi="Arial Narrow"/>
                <w:bCs/>
                <w:lang w:eastAsia="hr-HR"/>
              </w:rPr>
              <w:t xml:space="preserve">Helena </w:t>
            </w:r>
            <w:proofErr w:type="spellStart"/>
            <w:r w:rsidRPr="00886E9B">
              <w:rPr>
                <w:rFonts w:ascii="Arial Narrow" w:hAnsi="Arial Narrow"/>
                <w:bCs/>
                <w:lang w:eastAsia="hr-HR"/>
              </w:rPr>
              <w:t>Glibotić-Kresina</w:t>
            </w:r>
            <w:proofErr w:type="spellEnd"/>
            <w:r w:rsidRPr="00886E9B">
              <w:rPr>
                <w:rFonts w:ascii="Arial Narrow" w:hAnsi="Arial Narrow"/>
                <w:bCs/>
                <w:lang w:eastAsia="hr-HR"/>
              </w:rPr>
              <w:t>, dr. med.</w:t>
            </w:r>
          </w:p>
        </w:tc>
      </w:tr>
      <w:tr w:rsidR="00AD36CF" w:rsidRPr="00CD2B79" w14:paraId="54AE9F2A" w14:textId="77777777" w:rsidTr="008D03F7">
        <w:trPr>
          <w:trHeight w:val="410"/>
          <w:jc w:val="center"/>
        </w:trPr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DD9D1" w14:textId="3CFD4A2D" w:rsidR="00AD36CF" w:rsidRPr="00787D12" w:rsidRDefault="00AD36CF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787D12">
              <w:rPr>
                <w:rFonts w:ascii="Arial Narrow" w:hAnsi="Arial Narrow"/>
              </w:rPr>
              <w:t>03.</w:t>
            </w:r>
            <w:r w:rsidR="00EF786B">
              <w:rPr>
                <w:rFonts w:ascii="Arial Narrow" w:hAnsi="Arial Narrow"/>
              </w:rPr>
              <w:t xml:space="preserve"> </w:t>
            </w:r>
            <w:r w:rsidRPr="00787D12">
              <w:rPr>
                <w:rFonts w:ascii="Arial Narrow" w:hAnsi="Arial Narrow"/>
              </w:rPr>
              <w:t>05.</w:t>
            </w:r>
          </w:p>
          <w:p w14:paraId="1D8A22EF" w14:textId="77777777" w:rsidR="00AD36CF" w:rsidRPr="00787D12" w:rsidRDefault="00AD36CF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787D12">
              <w:rPr>
                <w:rFonts w:ascii="Arial Narrow" w:hAnsi="Arial Narrow"/>
              </w:rPr>
              <w:t>2024.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76AF5FA" w14:textId="77777777" w:rsidR="00AD36CF" w:rsidRPr="00886E9B" w:rsidRDefault="00AD36CF" w:rsidP="00A466DA">
            <w:pPr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D6B58C7" w14:textId="77777777" w:rsidR="00AD36CF" w:rsidRDefault="00AD36CF" w:rsidP="00A466DA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V3,V4</w:t>
            </w:r>
          </w:p>
          <w:p w14:paraId="5A39A5C7" w14:textId="77777777" w:rsidR="00AD36CF" w:rsidRPr="00886E9B" w:rsidRDefault="00AD36CF" w:rsidP="00A466DA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(08,00-12,00)</w:t>
            </w:r>
          </w:p>
        </w:tc>
        <w:tc>
          <w:tcPr>
            <w:tcW w:w="461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099BB2D" w14:textId="77777777" w:rsidR="00AD36CF" w:rsidRPr="00886E9B" w:rsidRDefault="00AD36CF" w:rsidP="00A466DA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886E9B">
              <w:rPr>
                <w:rFonts w:ascii="Arial Narrow" w:hAnsi="Arial Narrow" w:cs="Arial"/>
                <w:lang w:val="pl-PL"/>
              </w:rPr>
              <w:t>doc. dr. sc. Aleksandar Racz, dr.</w:t>
            </w:r>
            <w:r>
              <w:rPr>
                <w:rFonts w:ascii="Arial Narrow" w:hAnsi="Arial Narrow" w:cs="Arial"/>
                <w:lang w:val="pl-PL"/>
              </w:rPr>
              <w:t xml:space="preserve"> </w:t>
            </w:r>
            <w:r w:rsidRPr="00886E9B">
              <w:rPr>
                <w:rFonts w:ascii="Arial Narrow" w:hAnsi="Arial Narrow" w:cs="Arial"/>
                <w:lang w:val="pl-PL"/>
              </w:rPr>
              <w:t>med.</w:t>
            </w:r>
          </w:p>
        </w:tc>
      </w:tr>
    </w:tbl>
    <w:p w14:paraId="77EA009E" w14:textId="77777777" w:rsidR="005C2F41" w:rsidRPr="00CD3F31" w:rsidRDefault="005C2F41" w:rsidP="00F907F1">
      <w:pPr>
        <w:pStyle w:val="Blokteksta"/>
        <w:jc w:val="left"/>
        <w:rPr>
          <w:rFonts w:ascii="Calibri" w:hAnsi="Calibri"/>
          <w:b/>
          <w:bCs/>
          <w:lang w:val="hr-HR"/>
        </w:rPr>
      </w:pPr>
    </w:p>
    <w:p w14:paraId="172ACC02" w14:textId="7D691A7F" w:rsidR="00F907F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588"/>
        <w:gridCol w:w="2240"/>
      </w:tblGrid>
      <w:tr w:rsidR="005F2D1F" w:rsidRPr="005F2D1F" w14:paraId="4D6A786F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EE07E8" w14:textId="77777777" w:rsidR="005F2D1F" w:rsidRPr="005F2D1F" w:rsidRDefault="005F2D1F" w:rsidP="005F2D1F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pl-PL"/>
              </w:rPr>
            </w:pPr>
            <w:bookmarkStart w:id="1" w:name="_Hlk141082175"/>
            <w:r w:rsidRPr="005F2D1F">
              <w:rPr>
                <w:rFonts w:ascii="Arial Narrow" w:eastAsia="Times New Roman" w:hAnsi="Arial Narrow"/>
                <w:b/>
                <w:color w:val="333399"/>
                <w:lang w:val="pl-PL"/>
              </w:rPr>
              <w:t>P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2B23D80" w14:textId="77777777" w:rsidR="005F2D1F" w:rsidRPr="005F2D1F" w:rsidRDefault="005F2D1F" w:rsidP="005F2D1F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en-US"/>
              </w:rPr>
            </w:pPr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>PREDAVANJA (</w:t>
            </w:r>
            <w:proofErr w:type="spellStart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>tema</w:t>
            </w:r>
            <w:proofErr w:type="spellEnd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>predavanja</w:t>
            </w:r>
            <w:proofErr w:type="spellEnd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>)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EE38C1" w14:textId="77777777" w:rsidR="005F2D1F" w:rsidRPr="005F2D1F" w:rsidRDefault="005F2D1F" w:rsidP="005F2D1F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en-US"/>
              </w:rPr>
            </w:pPr>
            <w:proofErr w:type="spellStart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>Broj</w:t>
            </w:r>
            <w:proofErr w:type="spellEnd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 xml:space="preserve"> sati </w:t>
            </w:r>
            <w:proofErr w:type="spellStart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>nastave</w:t>
            </w:r>
            <w:proofErr w:type="spellEnd"/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043B79" w14:textId="77777777" w:rsidR="005F2D1F" w:rsidRPr="005F2D1F" w:rsidRDefault="005F2D1F" w:rsidP="005F2D1F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en-US"/>
              </w:rPr>
            </w:pPr>
            <w:proofErr w:type="spellStart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>Mjesto</w:t>
            </w:r>
            <w:proofErr w:type="spellEnd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b/>
                <w:color w:val="333399"/>
                <w:lang w:val="en-US"/>
              </w:rPr>
              <w:t>održavanja</w:t>
            </w:r>
            <w:proofErr w:type="spellEnd"/>
          </w:p>
        </w:tc>
      </w:tr>
      <w:tr w:rsidR="005F2D1F" w:rsidRPr="005F2D1F" w14:paraId="3EBCB226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0E3F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5F2D1F">
              <w:rPr>
                <w:rFonts w:ascii="Arial Narrow" w:eastAsia="Times New Roman" w:hAnsi="Arial Narrow"/>
                <w:lang w:val="en-US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E4B26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it-IT"/>
              </w:rPr>
            </w:pPr>
            <w:proofErr w:type="spellStart"/>
            <w:r w:rsidRPr="005F2D1F">
              <w:rPr>
                <w:rFonts w:ascii="Arial Narrow" w:eastAsia="Times New Roman" w:hAnsi="Arial Narrow"/>
                <w:lang w:val="it-IT"/>
              </w:rPr>
              <w:t>Svrha</w:t>
            </w:r>
            <w:proofErr w:type="spellEnd"/>
            <w:r w:rsidRPr="005F2D1F">
              <w:rPr>
                <w:rFonts w:ascii="Arial Narrow" w:eastAsia="Times New Roman" w:hAnsi="Arial Narrow"/>
                <w:lang w:val="it-IT"/>
              </w:rPr>
              <w:t xml:space="preserve"> i </w:t>
            </w:r>
            <w:proofErr w:type="spellStart"/>
            <w:r w:rsidRPr="005F2D1F">
              <w:rPr>
                <w:rFonts w:ascii="Arial Narrow" w:eastAsia="Times New Roman" w:hAnsi="Arial Narrow"/>
                <w:lang w:val="it-IT"/>
              </w:rPr>
              <w:t>pojam</w:t>
            </w:r>
            <w:proofErr w:type="spellEnd"/>
            <w:r w:rsidRPr="005F2D1F">
              <w:rPr>
                <w:rFonts w:ascii="Arial Narrow" w:eastAsia="Times New Roman" w:hAnsi="Arial Narrow"/>
                <w:lang w:val="it-IT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lang w:val="it-IT"/>
              </w:rPr>
              <w:t>novog</w:t>
            </w:r>
            <w:proofErr w:type="spellEnd"/>
            <w:r w:rsidRPr="005F2D1F">
              <w:rPr>
                <w:rFonts w:ascii="Arial Narrow" w:eastAsia="Times New Roman" w:hAnsi="Arial Narrow"/>
                <w:lang w:val="it-IT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lang w:val="it-IT"/>
              </w:rPr>
              <w:t>javnog</w:t>
            </w:r>
            <w:proofErr w:type="spellEnd"/>
            <w:r w:rsidRPr="005F2D1F">
              <w:rPr>
                <w:rFonts w:ascii="Arial Narrow" w:eastAsia="Times New Roman" w:hAnsi="Arial Narrow"/>
                <w:lang w:val="it-IT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lang w:val="it-IT"/>
              </w:rPr>
              <w:t>zdravstva</w:t>
            </w:r>
            <w:proofErr w:type="spellEnd"/>
          </w:p>
          <w:p w14:paraId="6B15B67C" w14:textId="77777777" w:rsidR="005F2D1F" w:rsidRPr="005F2D1F" w:rsidRDefault="005F2D1F" w:rsidP="004E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val="it-IT" w:bidi="ta-IN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6B067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A34EA" w14:textId="6BBEBC89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73051047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B3E09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7BE22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it-IT"/>
              </w:rPr>
            </w:pPr>
            <w:proofErr w:type="spellStart"/>
            <w:r w:rsidRPr="005F2D1F">
              <w:rPr>
                <w:rFonts w:ascii="Arial Narrow" w:eastAsia="Times New Roman" w:hAnsi="Arial Narrow"/>
                <w:lang w:val="it-IT"/>
              </w:rPr>
              <w:t>Socijalna</w:t>
            </w:r>
            <w:proofErr w:type="spellEnd"/>
            <w:r w:rsidRPr="005F2D1F">
              <w:rPr>
                <w:rFonts w:ascii="Arial Narrow" w:eastAsia="Times New Roman" w:hAnsi="Arial Narrow"/>
                <w:lang w:val="it-IT"/>
              </w:rPr>
              <w:t xml:space="preserve"> i </w:t>
            </w:r>
            <w:proofErr w:type="spellStart"/>
            <w:r w:rsidRPr="005F2D1F">
              <w:rPr>
                <w:rFonts w:ascii="Arial Narrow" w:eastAsia="Times New Roman" w:hAnsi="Arial Narrow"/>
                <w:lang w:val="it-IT"/>
              </w:rPr>
              <w:t>zdravstvena</w:t>
            </w:r>
            <w:proofErr w:type="spellEnd"/>
            <w:r w:rsidRPr="005F2D1F">
              <w:rPr>
                <w:rFonts w:ascii="Arial Narrow" w:eastAsia="Times New Roman" w:hAnsi="Arial Narrow"/>
                <w:lang w:val="it-IT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lang w:val="it-IT"/>
              </w:rPr>
              <w:t>politika</w:t>
            </w:r>
            <w:proofErr w:type="spellEnd"/>
          </w:p>
          <w:p w14:paraId="4B25D02E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04689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EB6BB" w14:textId="0C4FC82A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312A99F5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E66CF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AE624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Zdravstvene potrebe stanovništva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BF633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0FDF0" w14:textId="2A6553E2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6F517587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12791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7BE2B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Pokazatelji zdravstvenog stanja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73EF4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6ED7B" w14:textId="7996D48E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color w:val="000000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0459BE49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6A0D3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47DF8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Pojmovi i definicije zdravlja i bolesti, SZO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1593A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8E083" w14:textId="69C304AA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7483AF87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5AEF2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524C5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Mjere zdravstvene zaštite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095E1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289F8" w14:textId="5FF58A2F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Z4</w:t>
            </w:r>
          </w:p>
        </w:tc>
      </w:tr>
      <w:tr w:rsidR="005F2D1F" w:rsidRPr="005F2D1F" w14:paraId="56869F13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1D656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88AAB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Zdravstvena zaštita i komunikacija u izvanrednim stanjima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C8B7B" w14:textId="6557FD2C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F9A7D" w14:textId="77777777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studija,Predavaonica Z5</w:t>
            </w:r>
          </w:p>
        </w:tc>
      </w:tr>
      <w:tr w:rsidR="005F2D1F" w:rsidRPr="005F2D1F" w14:paraId="5FC14780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18ACD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6875B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Javnozdravstvene intervencije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38055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F014A" w14:textId="323615F8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4BFB140A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0EE9E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ED335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Posebne populacijske skupine (vulnerabilne i posebno osjetljive skupine)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94762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45E1B" w14:textId="3EBEA112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3D2B6C1A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CA27D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5F2D1F">
              <w:rPr>
                <w:rFonts w:ascii="Arial Narrow" w:eastAsia="Times New Roman" w:hAnsi="Arial Narrow"/>
                <w:lang w:val="en-US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293F8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5F2D1F">
              <w:rPr>
                <w:rFonts w:ascii="Arial Narrow" w:eastAsia="Times New Roman" w:hAnsi="Arial Narrow"/>
                <w:lang w:val="en-US"/>
              </w:rPr>
              <w:t>Bolesti</w:t>
            </w:r>
            <w:proofErr w:type="spellEnd"/>
            <w:r w:rsidRPr="005F2D1F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lang w:val="en-US"/>
              </w:rPr>
              <w:t>ovisnosti</w:t>
            </w:r>
            <w:proofErr w:type="spellEnd"/>
            <w:r w:rsidRPr="005F2D1F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lang w:val="en-US"/>
              </w:rPr>
              <w:t>i</w:t>
            </w:r>
            <w:proofErr w:type="spellEnd"/>
            <w:r w:rsidRPr="005F2D1F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lang w:val="en-US"/>
              </w:rPr>
              <w:t>zlouporaba</w:t>
            </w:r>
            <w:proofErr w:type="spellEnd"/>
            <w:r w:rsidRPr="005F2D1F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lang w:val="en-US"/>
              </w:rPr>
              <w:t>opojnih</w:t>
            </w:r>
            <w:proofErr w:type="spellEnd"/>
            <w:r w:rsidRPr="005F2D1F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5F2D1F">
              <w:rPr>
                <w:rFonts w:ascii="Arial Narrow" w:eastAsia="Times New Roman" w:hAnsi="Arial Narrow"/>
                <w:lang w:val="en-US"/>
              </w:rPr>
              <w:t>droga</w:t>
            </w:r>
            <w:proofErr w:type="spellEnd"/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33CA1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5F2D1F"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9B46B" w14:textId="11F11FD1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2B627DD0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EE541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5F2D1F">
              <w:rPr>
                <w:rFonts w:ascii="Arial Narrow" w:eastAsia="Times New Roman" w:hAnsi="Arial Narrow"/>
                <w:lang w:val="en-US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DD737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Nasilje u partnerskim vezama i obiteljskim odnosima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62257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5F2D1F"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0106A" w14:textId="6A5E4D0B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74EEF570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15D17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5F2D1F">
              <w:rPr>
                <w:rFonts w:ascii="Arial Narrow" w:eastAsia="Times New Roman" w:hAnsi="Arial Narrow"/>
                <w:lang w:val="en-US"/>
              </w:rPr>
              <w:t>P12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D34F8" w14:textId="7B986A8E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Treća životna dob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5BA15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5F2D1F"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05CA5" w14:textId="6D91EAFF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3D459013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ABF2E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P13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4F3FE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Okoliš i zdravlje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13E86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8800F" w14:textId="51560F33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64871105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4ED77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P14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6A96D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Kvaliteta zdravstvene zaštite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E811B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BBFBA" w14:textId="2CEB1374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3EFB3CB5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4CD7A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P15</w:t>
            </w:r>
          </w:p>
          <w:p w14:paraId="496B80EF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E32D5" w14:textId="77777777" w:rsidR="005F2D1F" w:rsidRPr="005F2D1F" w:rsidRDefault="005F2D1F" w:rsidP="004E6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Ekonomika zdravstva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0DF55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5F2D1F">
              <w:rPr>
                <w:rFonts w:ascii="Arial Narrow" w:eastAsia="Times New Roman" w:hAnsi="Arial Narrow"/>
                <w:lang w:val="pl-PL"/>
              </w:rPr>
              <w:t>2</w:t>
            </w:r>
          </w:p>
          <w:p w14:paraId="22F4A46F" w14:textId="77777777" w:rsidR="005F2D1F" w:rsidRPr="005F2D1F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50706" w14:textId="3101CB90" w:rsidR="005F2D1F" w:rsidRPr="000C27B3" w:rsidRDefault="005F2D1F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C27B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C27B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C27B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5F2D1F" w:rsidRPr="005F2D1F" w14:paraId="75322980" w14:textId="77777777" w:rsidTr="000C27B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54C930" w14:textId="77777777" w:rsidR="005F2D1F" w:rsidRPr="005F2D1F" w:rsidRDefault="005F2D1F" w:rsidP="005F2D1F">
            <w:pPr>
              <w:spacing w:before="20" w:after="20" w:line="240" w:lineRule="auto"/>
              <w:rPr>
                <w:rFonts w:ascii="Arial Narrow" w:eastAsia="Times New Roman" w:hAnsi="Arial Narrow"/>
                <w:lang w:val="pl-PL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B723B0" w14:textId="77777777" w:rsidR="005F2D1F" w:rsidRPr="005F2D1F" w:rsidRDefault="005F2D1F" w:rsidP="005F2D1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pl-PL"/>
              </w:rPr>
            </w:pPr>
            <w:r w:rsidRPr="005F2D1F">
              <w:rPr>
                <w:rFonts w:ascii="Arial Narrow" w:eastAsia="Times New Roman" w:hAnsi="Arial Narrow"/>
                <w:b/>
                <w:bCs/>
                <w:lang w:val="pl-PL"/>
              </w:rPr>
              <w:t>Ukupan broj sati predavanja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E0C3F7" w14:textId="77777777" w:rsidR="005F2D1F" w:rsidRPr="005F2D1F" w:rsidRDefault="005F2D1F" w:rsidP="005F2D1F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pl-PL"/>
              </w:rPr>
            </w:pPr>
            <w:r w:rsidRPr="005F2D1F">
              <w:rPr>
                <w:rFonts w:ascii="Arial Narrow" w:eastAsia="Times New Roman" w:hAnsi="Arial Narrow"/>
                <w:b/>
                <w:bCs/>
                <w:lang w:val="pl-PL"/>
              </w:rPr>
              <w:t>30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CAE14E" w14:textId="77777777" w:rsidR="005F2D1F" w:rsidRPr="005F2D1F" w:rsidRDefault="005F2D1F" w:rsidP="005F2D1F">
            <w:pPr>
              <w:spacing w:before="20" w:after="20" w:line="240" w:lineRule="auto"/>
              <w:rPr>
                <w:rFonts w:ascii="Arial Narrow" w:eastAsia="Times New Roman" w:hAnsi="Arial Narrow"/>
                <w:lang w:val="pl-PL"/>
              </w:rPr>
            </w:pPr>
          </w:p>
        </w:tc>
      </w:tr>
      <w:bookmarkEnd w:id="1"/>
    </w:tbl>
    <w:p w14:paraId="25D94739" w14:textId="327D1BC8" w:rsidR="00EF786B" w:rsidRDefault="00EF786B" w:rsidP="00F907F1">
      <w:pPr>
        <w:rPr>
          <w:b/>
          <w:color w:val="333399"/>
        </w:rPr>
      </w:pPr>
    </w:p>
    <w:p w14:paraId="79290C25" w14:textId="77777777" w:rsidR="00705B0D" w:rsidRDefault="00705B0D" w:rsidP="00F907F1">
      <w:pPr>
        <w:rPr>
          <w:b/>
          <w:color w:val="333399"/>
        </w:rPr>
      </w:pPr>
    </w:p>
    <w:p w14:paraId="12F3E9A1" w14:textId="77777777" w:rsidR="00705B0D" w:rsidRDefault="00705B0D" w:rsidP="00F907F1">
      <w:pPr>
        <w:rPr>
          <w:b/>
          <w:color w:val="333399"/>
        </w:rPr>
      </w:pPr>
    </w:p>
    <w:p w14:paraId="39269C04" w14:textId="77777777" w:rsidR="00705B0D" w:rsidRDefault="00705B0D" w:rsidP="00F907F1">
      <w:pPr>
        <w:rPr>
          <w:b/>
          <w:color w:val="333399"/>
        </w:rPr>
      </w:pPr>
    </w:p>
    <w:p w14:paraId="33442983" w14:textId="77777777" w:rsidR="00705B0D" w:rsidRPr="00CD3F31" w:rsidRDefault="00705B0D" w:rsidP="00F907F1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447"/>
        <w:gridCol w:w="2381"/>
      </w:tblGrid>
      <w:tr w:rsidR="00D66FC9" w:rsidRPr="00D66FC9" w14:paraId="13B8293A" w14:textId="77777777" w:rsidTr="000A588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C456D4" w14:textId="77777777" w:rsidR="00D66FC9" w:rsidRPr="00D66FC9" w:rsidRDefault="00D66FC9" w:rsidP="00D66FC9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en-US"/>
              </w:rPr>
            </w:pPr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>V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D43C746" w14:textId="77777777" w:rsidR="00D66FC9" w:rsidRPr="00D66FC9" w:rsidRDefault="00D66FC9" w:rsidP="00D66FC9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en-US"/>
              </w:rPr>
            </w:pPr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>VJEŽBE (</w:t>
            </w:r>
            <w:proofErr w:type="spellStart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>tema</w:t>
            </w:r>
            <w:proofErr w:type="spellEnd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 xml:space="preserve"> </w:t>
            </w:r>
            <w:proofErr w:type="spellStart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>vježbe</w:t>
            </w:r>
            <w:proofErr w:type="spellEnd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40B47A" w14:textId="77777777" w:rsidR="00D66FC9" w:rsidRPr="00D66FC9" w:rsidRDefault="00D66FC9" w:rsidP="00D66FC9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en-US"/>
              </w:rPr>
            </w:pPr>
            <w:proofErr w:type="spellStart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>Broj</w:t>
            </w:r>
            <w:proofErr w:type="spellEnd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 xml:space="preserve"> sati </w:t>
            </w:r>
            <w:proofErr w:type="spellStart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>nastave</w:t>
            </w:r>
            <w:proofErr w:type="spellEnd"/>
          </w:p>
        </w:tc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588376" w14:textId="77777777" w:rsidR="00D66FC9" w:rsidRPr="00D66FC9" w:rsidRDefault="00D66FC9" w:rsidP="00D66FC9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333399"/>
                <w:lang w:val="en-US"/>
              </w:rPr>
            </w:pPr>
            <w:proofErr w:type="spellStart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>Mjesto</w:t>
            </w:r>
            <w:proofErr w:type="spellEnd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 xml:space="preserve"> </w:t>
            </w:r>
            <w:proofErr w:type="spellStart"/>
            <w:r w:rsidRPr="00D66FC9">
              <w:rPr>
                <w:rFonts w:ascii="Arial Narrow" w:eastAsia="Times New Roman" w:hAnsi="Arial Narrow"/>
                <w:b/>
                <w:color w:val="333399"/>
                <w:lang w:val="en-US"/>
              </w:rPr>
              <w:t>održavanja</w:t>
            </w:r>
            <w:proofErr w:type="spellEnd"/>
          </w:p>
        </w:tc>
      </w:tr>
      <w:tr w:rsidR="00D66FC9" w:rsidRPr="00D66FC9" w14:paraId="42DB6CB0" w14:textId="77777777" w:rsidTr="000A588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24401" w14:textId="77777777" w:rsidR="00D66FC9" w:rsidRPr="00D66FC9" w:rsidRDefault="00D66FC9" w:rsidP="00D66FC9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D66FC9">
              <w:rPr>
                <w:rFonts w:ascii="Arial Narrow" w:eastAsia="Times New Roman" w:hAnsi="Arial Narrow"/>
                <w:lang w:val="en-US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79B1A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D66FC9">
              <w:rPr>
                <w:rFonts w:ascii="Arial Narrow" w:eastAsia="Times New Roman" w:hAnsi="Arial Narrow"/>
                <w:lang w:val="pl-PL"/>
              </w:rPr>
              <w:t>Izrada javnozdravstvenih programa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60BE3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D66FC9">
              <w:rPr>
                <w:rFonts w:ascii="Arial Narrow" w:eastAsia="Times New Roman" w:hAnsi="Arial Narrow"/>
                <w:lang w:val="pl-PL"/>
              </w:rPr>
              <w:t>4</w:t>
            </w:r>
          </w:p>
        </w:tc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2DC54" w14:textId="425AD09C" w:rsidR="00D66FC9" w:rsidRPr="000A5883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0A588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A588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A5883">
              <w:rPr>
                <w:rFonts w:ascii="Arial Narrow" w:eastAsia="Times New Roman" w:hAnsi="Arial Narrow"/>
                <w:lang w:val="pl-PL"/>
              </w:rPr>
              <w:t>Predavaonica Z5</w:t>
            </w:r>
          </w:p>
        </w:tc>
      </w:tr>
      <w:tr w:rsidR="00D66FC9" w:rsidRPr="00D66FC9" w14:paraId="5078ACBF" w14:textId="77777777" w:rsidTr="000A588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58489" w14:textId="77777777" w:rsidR="00D66FC9" w:rsidRPr="00D66FC9" w:rsidRDefault="00D66FC9" w:rsidP="00D66FC9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D66FC9">
              <w:rPr>
                <w:rFonts w:ascii="Arial Narrow" w:eastAsia="Times New Roman" w:hAnsi="Arial Narrow"/>
                <w:lang w:val="en-US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A6B7C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D66FC9">
              <w:rPr>
                <w:rFonts w:ascii="Arial Narrow" w:eastAsia="Times New Roman" w:hAnsi="Arial Narrow"/>
                <w:lang w:val="en-US"/>
              </w:rPr>
              <w:t>Izrada</w:t>
            </w:r>
            <w:proofErr w:type="spellEnd"/>
            <w:r w:rsidRPr="00D66FC9">
              <w:rPr>
                <w:rFonts w:ascii="Arial Narrow" w:eastAsia="Times New Roman" w:hAnsi="Arial Narrow"/>
                <w:lang w:val="en-US"/>
              </w:rPr>
              <w:t xml:space="preserve"> Plana za </w:t>
            </w:r>
            <w:proofErr w:type="spellStart"/>
            <w:r w:rsidRPr="00D66FC9">
              <w:rPr>
                <w:rFonts w:ascii="Arial Narrow" w:eastAsia="Times New Roman" w:hAnsi="Arial Narrow"/>
                <w:lang w:val="en-US"/>
              </w:rPr>
              <w:t>zdravlje</w:t>
            </w:r>
            <w:proofErr w:type="spellEnd"/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A6DA8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D66FC9"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D984D" w14:textId="12F0FE5C" w:rsidR="00D66FC9" w:rsidRPr="000A5883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0A588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A588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A5883">
              <w:rPr>
                <w:rFonts w:ascii="Arial Narrow" w:eastAsia="Times New Roman" w:hAnsi="Arial Narrow"/>
                <w:lang w:val="pl-PL"/>
              </w:rPr>
              <w:t>Predavaonica Z3</w:t>
            </w:r>
          </w:p>
        </w:tc>
      </w:tr>
      <w:tr w:rsidR="00D66FC9" w:rsidRPr="00D66FC9" w14:paraId="1118056D" w14:textId="77777777" w:rsidTr="000A588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7EF02" w14:textId="77777777" w:rsidR="00D66FC9" w:rsidRPr="00D66FC9" w:rsidRDefault="00D66FC9" w:rsidP="00D66FC9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D66FC9">
              <w:rPr>
                <w:rFonts w:ascii="Arial Narrow" w:eastAsia="Times New Roman" w:hAnsi="Arial Narrow"/>
                <w:lang w:val="en-US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8EE7A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D66FC9">
              <w:rPr>
                <w:rFonts w:ascii="Arial Narrow" w:eastAsia="Times New Roman" w:hAnsi="Arial Narrow"/>
                <w:lang w:val="en-US"/>
              </w:rPr>
              <w:t>Izrada</w:t>
            </w:r>
            <w:proofErr w:type="spellEnd"/>
            <w:r w:rsidRPr="00D66FC9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D66FC9">
              <w:rPr>
                <w:rFonts w:ascii="Arial Narrow" w:eastAsia="Times New Roman" w:hAnsi="Arial Narrow"/>
                <w:lang w:val="en-US"/>
              </w:rPr>
              <w:t>Programa</w:t>
            </w:r>
            <w:proofErr w:type="spellEnd"/>
            <w:r w:rsidRPr="00D66FC9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D66FC9">
              <w:rPr>
                <w:rFonts w:ascii="Arial Narrow" w:eastAsia="Times New Roman" w:hAnsi="Arial Narrow"/>
                <w:lang w:val="en-US"/>
              </w:rPr>
              <w:t>prevencije</w:t>
            </w:r>
            <w:proofErr w:type="spellEnd"/>
            <w:r w:rsidRPr="00D66FC9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D66FC9">
              <w:rPr>
                <w:rFonts w:ascii="Arial Narrow" w:eastAsia="Times New Roman" w:hAnsi="Arial Narrow"/>
                <w:lang w:val="en-US"/>
              </w:rPr>
              <w:t>bihevioralnih</w:t>
            </w:r>
            <w:proofErr w:type="spellEnd"/>
            <w:r w:rsidRPr="00D66FC9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D66FC9">
              <w:rPr>
                <w:rFonts w:ascii="Arial Narrow" w:eastAsia="Times New Roman" w:hAnsi="Arial Narrow"/>
                <w:lang w:val="en-US"/>
              </w:rPr>
              <w:t>ovisnosti</w:t>
            </w:r>
            <w:proofErr w:type="spellEnd"/>
            <w:r w:rsidRPr="00D66FC9">
              <w:rPr>
                <w:rFonts w:ascii="Arial Narrow" w:eastAsia="Times New Roman" w:hAnsi="Arial Narrow"/>
                <w:lang w:val="en-US"/>
              </w:rPr>
              <w:t xml:space="preserve"> u </w:t>
            </w:r>
            <w:proofErr w:type="spellStart"/>
            <w:r w:rsidRPr="00D66FC9">
              <w:rPr>
                <w:rFonts w:ascii="Arial Narrow" w:eastAsia="Times New Roman" w:hAnsi="Arial Narrow"/>
                <w:lang w:val="en-US"/>
              </w:rPr>
              <w:t>zajednici</w:t>
            </w:r>
            <w:proofErr w:type="spellEnd"/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1947D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D66FC9"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A54E8" w14:textId="30B7B6EA" w:rsidR="00D66FC9" w:rsidRPr="000A5883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0A588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A588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A5883">
              <w:rPr>
                <w:rFonts w:ascii="Arial Narrow" w:eastAsia="Times New Roman" w:hAnsi="Arial Narrow"/>
                <w:lang w:val="pl-PL"/>
              </w:rPr>
              <w:t>Predavaonica Z3</w:t>
            </w:r>
          </w:p>
        </w:tc>
      </w:tr>
      <w:tr w:rsidR="00D66FC9" w:rsidRPr="00D66FC9" w14:paraId="28D6368A" w14:textId="77777777" w:rsidTr="000A588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4E277" w14:textId="77777777" w:rsidR="00D66FC9" w:rsidRPr="00D66FC9" w:rsidRDefault="00D66FC9" w:rsidP="00D66FC9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D66FC9">
              <w:rPr>
                <w:rFonts w:ascii="Arial Narrow" w:eastAsia="Times New Roman" w:hAnsi="Arial Narrow"/>
                <w:lang w:val="en-US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0CE17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D66FC9">
              <w:rPr>
                <w:rFonts w:ascii="Arial Narrow" w:eastAsia="Times New Roman" w:hAnsi="Arial Narrow"/>
                <w:lang w:val="pl-PL"/>
              </w:rPr>
              <w:t>Primjena Protokola o postupanju u slučaju obiteljskog nasilja u zdravstvu i javnim službama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F208C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D66FC9">
              <w:rPr>
                <w:rFonts w:ascii="Arial Narrow" w:eastAsia="Times New Roman" w:hAnsi="Arial Narrow"/>
                <w:lang w:val="pl-PL"/>
              </w:rPr>
              <w:t>2</w:t>
            </w:r>
          </w:p>
        </w:tc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06CAF" w14:textId="71FDCD3E" w:rsidR="00D66FC9" w:rsidRPr="000A5883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0A588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A588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A5883">
              <w:rPr>
                <w:rFonts w:ascii="Arial Narrow" w:eastAsia="Times New Roman" w:hAnsi="Arial Narrow"/>
                <w:lang w:val="pl-PL"/>
              </w:rPr>
              <w:t>Predavaonica Z3</w:t>
            </w:r>
          </w:p>
        </w:tc>
      </w:tr>
      <w:tr w:rsidR="00D66FC9" w:rsidRPr="00D66FC9" w14:paraId="0D828D34" w14:textId="77777777" w:rsidTr="000A588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7121E" w14:textId="77777777" w:rsidR="00D66FC9" w:rsidRPr="00D66FC9" w:rsidRDefault="00D66FC9" w:rsidP="00D66FC9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 w:rsidRPr="00D66FC9">
              <w:rPr>
                <w:rFonts w:ascii="Arial Narrow" w:eastAsia="Times New Roman" w:hAnsi="Arial Narrow"/>
                <w:lang w:val="en-US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ED566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D66FC9">
              <w:rPr>
                <w:rFonts w:ascii="Arial Narrow" w:eastAsia="Times New Roman" w:hAnsi="Arial Narrow"/>
                <w:lang w:val="pl-PL"/>
              </w:rPr>
              <w:t>Uvođenja promjena u sestrinsku praksu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D955A" w14:textId="77777777" w:rsidR="00D66FC9" w:rsidRPr="00D66FC9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pl-PL"/>
              </w:rPr>
            </w:pPr>
            <w:r w:rsidRPr="00D66FC9">
              <w:rPr>
                <w:rFonts w:ascii="Arial Narrow" w:eastAsia="Times New Roman" w:hAnsi="Arial Narrow"/>
                <w:lang w:val="pl-PL"/>
              </w:rPr>
              <w:t>4</w:t>
            </w:r>
          </w:p>
        </w:tc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77BBB" w14:textId="58F960A7" w:rsidR="00D66FC9" w:rsidRPr="000A5883" w:rsidRDefault="00D66FC9" w:rsidP="004E6560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highlight w:val="yellow"/>
                <w:lang w:val="pl-PL"/>
              </w:rPr>
            </w:pPr>
            <w:r w:rsidRPr="000A5883">
              <w:rPr>
                <w:rFonts w:ascii="Arial Narrow" w:eastAsia="Times New Roman" w:hAnsi="Arial Narrow"/>
                <w:lang w:val="pl-PL"/>
              </w:rPr>
              <w:t>Fakultet zdravstvenih studija,</w:t>
            </w:r>
            <w:r w:rsidR="00705B0D" w:rsidRPr="000A5883">
              <w:rPr>
                <w:rFonts w:ascii="Arial Narrow" w:eastAsia="Times New Roman" w:hAnsi="Arial Narrow"/>
                <w:lang w:val="pl-PL"/>
              </w:rPr>
              <w:t xml:space="preserve"> </w:t>
            </w:r>
            <w:r w:rsidRPr="000A5883">
              <w:rPr>
                <w:rFonts w:ascii="Arial Narrow" w:eastAsia="Times New Roman" w:hAnsi="Arial Narrow"/>
                <w:lang w:val="pl-PL"/>
              </w:rPr>
              <w:t>Predavaonica Z3</w:t>
            </w:r>
          </w:p>
        </w:tc>
      </w:tr>
      <w:tr w:rsidR="00D66FC9" w:rsidRPr="00D66FC9" w14:paraId="20440D47" w14:textId="77777777" w:rsidTr="000A588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6FB651" w14:textId="77777777" w:rsidR="00D66FC9" w:rsidRPr="00D66FC9" w:rsidRDefault="00D66FC9" w:rsidP="00D66FC9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B224A2" w14:textId="77777777" w:rsidR="00D66FC9" w:rsidRPr="00D66FC9" w:rsidRDefault="00D66FC9" w:rsidP="004E6560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proofErr w:type="spellStart"/>
            <w:r w:rsidRPr="00D66FC9">
              <w:rPr>
                <w:rFonts w:ascii="Arial Narrow" w:eastAsia="Times New Roman" w:hAnsi="Arial Narrow"/>
                <w:b/>
                <w:bCs/>
                <w:lang w:val="en-US"/>
              </w:rPr>
              <w:t>Ukupan</w:t>
            </w:r>
            <w:proofErr w:type="spellEnd"/>
            <w:r w:rsidRPr="00D66FC9">
              <w:rPr>
                <w:rFonts w:ascii="Arial Narrow" w:eastAsia="Times New Roman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D66FC9">
              <w:rPr>
                <w:rFonts w:ascii="Arial Narrow" w:eastAsia="Times New Roman" w:hAnsi="Arial Narrow"/>
                <w:b/>
                <w:bCs/>
                <w:lang w:val="en-US"/>
              </w:rPr>
              <w:t>broj</w:t>
            </w:r>
            <w:proofErr w:type="spellEnd"/>
            <w:r w:rsidRPr="00D66FC9">
              <w:rPr>
                <w:rFonts w:ascii="Arial Narrow" w:eastAsia="Times New Roman" w:hAnsi="Arial Narrow"/>
                <w:b/>
                <w:bCs/>
                <w:lang w:val="en-US"/>
              </w:rPr>
              <w:t xml:space="preserve"> sati </w:t>
            </w:r>
            <w:proofErr w:type="spellStart"/>
            <w:r w:rsidRPr="00D66FC9">
              <w:rPr>
                <w:rFonts w:ascii="Arial Narrow" w:eastAsia="Times New Roman" w:hAnsi="Arial Narrow"/>
                <w:b/>
                <w:bCs/>
                <w:lang w:val="en-US"/>
              </w:rPr>
              <w:t>vježbi</w:t>
            </w:r>
            <w:proofErr w:type="spellEnd"/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342136" w14:textId="77777777" w:rsidR="00D66FC9" w:rsidRPr="00D66FC9" w:rsidRDefault="00D66FC9" w:rsidP="00D66FC9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D66FC9">
              <w:rPr>
                <w:rFonts w:ascii="Arial Narrow" w:eastAsia="Times New Roman" w:hAnsi="Arial Narrow"/>
                <w:b/>
                <w:bCs/>
                <w:lang w:val="en-US"/>
              </w:rPr>
              <w:t>15</w:t>
            </w:r>
          </w:p>
        </w:tc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EADD98" w14:textId="77777777" w:rsidR="00D66FC9" w:rsidRPr="00D66FC9" w:rsidRDefault="00D66FC9" w:rsidP="00D66FC9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</w:tr>
    </w:tbl>
    <w:p w14:paraId="4896230F" w14:textId="77777777" w:rsidR="00F907F1" w:rsidRDefault="00F907F1" w:rsidP="005C2F41">
      <w:pPr>
        <w:jc w:val="center"/>
        <w:rPr>
          <w:b/>
          <w:color w:val="333399"/>
        </w:rPr>
      </w:pPr>
    </w:p>
    <w:p w14:paraId="35A6A35B" w14:textId="77777777" w:rsidR="00EF786B" w:rsidRPr="00CD3F31" w:rsidRDefault="00EF786B" w:rsidP="005C2F41">
      <w:pPr>
        <w:jc w:val="center"/>
        <w:rPr>
          <w:b/>
          <w:color w:val="333399"/>
        </w:rPr>
      </w:pPr>
    </w:p>
    <w:tbl>
      <w:tblPr>
        <w:tblW w:w="58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04"/>
        <w:gridCol w:w="5103"/>
      </w:tblGrid>
      <w:tr w:rsidR="00F907F1" w:rsidRPr="00CD2B79" w14:paraId="70563F9C" w14:textId="77777777" w:rsidTr="000A5883">
        <w:trPr>
          <w:trHeight w:val="311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8CB00A" w14:textId="77777777" w:rsidR="00F907F1" w:rsidRDefault="00F907F1" w:rsidP="00A466DA">
            <w:pPr>
              <w:spacing w:before="40" w:after="40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44A456D" w14:textId="77777777" w:rsidR="00F907F1" w:rsidRPr="00CD2B79" w:rsidRDefault="00F907F1" w:rsidP="00A466DA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>
              <w:rPr>
                <w:rFonts w:ascii="Arial Narrow" w:hAnsi="Arial Narrow"/>
                <w:b/>
                <w:color w:val="333399"/>
              </w:rPr>
              <w:t>ISPITNI TERMINI (završni ispit)</w:t>
            </w:r>
          </w:p>
        </w:tc>
      </w:tr>
      <w:tr w:rsidR="00F907F1" w:rsidRPr="00CD2B79" w14:paraId="223F6B6E" w14:textId="77777777" w:rsidTr="000A5883">
        <w:trPr>
          <w:trHeight w:val="265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33BC8" w14:textId="77777777" w:rsidR="00F907F1" w:rsidRPr="00CD2B79" w:rsidRDefault="00F907F1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94817" w14:textId="77777777" w:rsidR="00F907F1" w:rsidRPr="00683CD4" w:rsidRDefault="00F907F1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683CD4">
              <w:rPr>
                <w:rFonts w:ascii="Arial Narrow" w:hAnsi="Arial Narrow"/>
              </w:rPr>
              <w:t>13.05.2024.</w:t>
            </w:r>
          </w:p>
        </w:tc>
      </w:tr>
      <w:tr w:rsidR="00F907F1" w:rsidRPr="00CD2B79" w14:paraId="2F86E8DB" w14:textId="77777777" w:rsidTr="000A5883">
        <w:trPr>
          <w:trHeight w:val="265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922F7" w14:textId="77777777" w:rsidR="00F907F1" w:rsidRPr="00CD2B79" w:rsidRDefault="00F907F1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F4CEC" w14:textId="77777777" w:rsidR="00F907F1" w:rsidRPr="00683CD4" w:rsidRDefault="00F907F1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683CD4">
              <w:rPr>
                <w:rFonts w:ascii="Arial Narrow" w:hAnsi="Arial Narrow"/>
              </w:rPr>
              <w:t>28.06.2024.</w:t>
            </w:r>
          </w:p>
        </w:tc>
      </w:tr>
      <w:tr w:rsidR="00F907F1" w:rsidRPr="00CD2B79" w14:paraId="07EC2F10" w14:textId="77777777" w:rsidTr="000A5883">
        <w:trPr>
          <w:trHeight w:val="265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FDB58" w14:textId="77777777" w:rsidR="00F907F1" w:rsidRPr="00CD2B79" w:rsidRDefault="00F907F1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EAB3E" w14:textId="77777777" w:rsidR="00F907F1" w:rsidRPr="00683CD4" w:rsidRDefault="00F907F1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683CD4">
              <w:rPr>
                <w:rFonts w:ascii="Arial Narrow" w:hAnsi="Arial Narrow"/>
              </w:rPr>
              <w:t>08.07.2024.</w:t>
            </w:r>
          </w:p>
        </w:tc>
      </w:tr>
      <w:tr w:rsidR="00F907F1" w:rsidRPr="00CD2B79" w14:paraId="76494D77" w14:textId="77777777" w:rsidTr="000A5883">
        <w:trPr>
          <w:trHeight w:val="265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61B82" w14:textId="77777777" w:rsidR="00F907F1" w:rsidRPr="00CD2B79" w:rsidRDefault="00F907F1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A0186" w14:textId="77777777" w:rsidR="00F907F1" w:rsidRPr="00683CD4" w:rsidRDefault="00F907F1" w:rsidP="00A466DA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683CD4">
              <w:rPr>
                <w:rFonts w:ascii="Arial Narrow" w:hAnsi="Arial Narrow"/>
              </w:rPr>
              <w:t>02.09.2024.</w:t>
            </w:r>
          </w:p>
        </w:tc>
      </w:tr>
    </w:tbl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3A45144E" w14:textId="24389773" w:rsidR="005C2F41" w:rsidRPr="00CD3F31" w:rsidRDefault="005C2F41" w:rsidP="00F907F1">
      <w:pPr>
        <w:spacing w:after="200" w:line="276" w:lineRule="auto"/>
      </w:pPr>
    </w:p>
    <w:sectPr w:rsidR="005C2F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1D9F" w14:textId="77777777" w:rsidR="0024330D" w:rsidRDefault="0024330D">
      <w:pPr>
        <w:spacing w:after="0" w:line="240" w:lineRule="auto"/>
      </w:pPr>
      <w:r>
        <w:separator/>
      </w:r>
    </w:p>
  </w:endnote>
  <w:endnote w:type="continuationSeparator" w:id="0">
    <w:p w14:paraId="4724921A" w14:textId="77777777" w:rsidR="0024330D" w:rsidRDefault="0024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403F" w14:textId="77777777" w:rsidR="0024330D" w:rsidRDefault="0024330D">
      <w:pPr>
        <w:spacing w:after="0" w:line="240" w:lineRule="auto"/>
      </w:pPr>
      <w:r>
        <w:separator/>
      </w:r>
    </w:p>
  </w:footnote>
  <w:footnote w:type="continuationSeparator" w:id="0">
    <w:p w14:paraId="2A484123" w14:textId="77777777" w:rsidR="0024330D" w:rsidRDefault="0024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CE0"/>
    <w:multiLevelType w:val="hybridMultilevel"/>
    <w:tmpl w:val="14B82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94C"/>
    <w:multiLevelType w:val="hybridMultilevel"/>
    <w:tmpl w:val="12CC91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D5370"/>
    <w:multiLevelType w:val="hybridMultilevel"/>
    <w:tmpl w:val="E2A8C21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174C1"/>
    <w:multiLevelType w:val="hybridMultilevel"/>
    <w:tmpl w:val="A80A29B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F566A"/>
    <w:multiLevelType w:val="hybridMultilevel"/>
    <w:tmpl w:val="E2A8C21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26EFE"/>
    <w:multiLevelType w:val="multilevel"/>
    <w:tmpl w:val="8D1AC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A30299A"/>
    <w:multiLevelType w:val="hybridMultilevel"/>
    <w:tmpl w:val="7BF25B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642F2"/>
    <w:multiLevelType w:val="hybridMultilevel"/>
    <w:tmpl w:val="EEEA42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725B6"/>
    <w:rsid w:val="00080AD4"/>
    <w:rsid w:val="00092AA7"/>
    <w:rsid w:val="0009494E"/>
    <w:rsid w:val="000A5883"/>
    <w:rsid w:val="000B06AE"/>
    <w:rsid w:val="000C27B3"/>
    <w:rsid w:val="000F01B5"/>
    <w:rsid w:val="000F1A10"/>
    <w:rsid w:val="000F3023"/>
    <w:rsid w:val="00144761"/>
    <w:rsid w:val="00156FE6"/>
    <w:rsid w:val="001606FB"/>
    <w:rsid w:val="0017350F"/>
    <w:rsid w:val="00184FD3"/>
    <w:rsid w:val="00196FF0"/>
    <w:rsid w:val="001A3CD4"/>
    <w:rsid w:val="001B3869"/>
    <w:rsid w:val="00201CDF"/>
    <w:rsid w:val="00217935"/>
    <w:rsid w:val="00230D7A"/>
    <w:rsid w:val="0024330D"/>
    <w:rsid w:val="00271837"/>
    <w:rsid w:val="00282364"/>
    <w:rsid w:val="002A0B16"/>
    <w:rsid w:val="002A102E"/>
    <w:rsid w:val="002B41D6"/>
    <w:rsid w:val="002C1FF1"/>
    <w:rsid w:val="002C258D"/>
    <w:rsid w:val="002D7A02"/>
    <w:rsid w:val="002F30E3"/>
    <w:rsid w:val="00313E94"/>
    <w:rsid w:val="00327F23"/>
    <w:rsid w:val="003314C1"/>
    <w:rsid w:val="003632D5"/>
    <w:rsid w:val="0039207A"/>
    <w:rsid w:val="003C0F36"/>
    <w:rsid w:val="003C4EE2"/>
    <w:rsid w:val="003E00B7"/>
    <w:rsid w:val="003F7C63"/>
    <w:rsid w:val="0042340A"/>
    <w:rsid w:val="004306E3"/>
    <w:rsid w:val="004450B5"/>
    <w:rsid w:val="004576C3"/>
    <w:rsid w:val="00481703"/>
    <w:rsid w:val="00484CD6"/>
    <w:rsid w:val="0049207E"/>
    <w:rsid w:val="004D4B18"/>
    <w:rsid w:val="004E6560"/>
    <w:rsid w:val="004F254E"/>
    <w:rsid w:val="004F4FCC"/>
    <w:rsid w:val="0050135D"/>
    <w:rsid w:val="0050517D"/>
    <w:rsid w:val="00530C7F"/>
    <w:rsid w:val="00542ABA"/>
    <w:rsid w:val="00585EB6"/>
    <w:rsid w:val="00587444"/>
    <w:rsid w:val="00596742"/>
    <w:rsid w:val="005970E0"/>
    <w:rsid w:val="005A06E1"/>
    <w:rsid w:val="005A4191"/>
    <w:rsid w:val="005A6EDD"/>
    <w:rsid w:val="005C2F41"/>
    <w:rsid w:val="005F2D1F"/>
    <w:rsid w:val="005F7371"/>
    <w:rsid w:val="0061272C"/>
    <w:rsid w:val="00634C4B"/>
    <w:rsid w:val="00652612"/>
    <w:rsid w:val="00690F74"/>
    <w:rsid w:val="006C2290"/>
    <w:rsid w:val="006F39EE"/>
    <w:rsid w:val="00705B0D"/>
    <w:rsid w:val="00733743"/>
    <w:rsid w:val="00761543"/>
    <w:rsid w:val="00773AA1"/>
    <w:rsid w:val="00782EA4"/>
    <w:rsid w:val="007851A3"/>
    <w:rsid w:val="00792B8F"/>
    <w:rsid w:val="00794A02"/>
    <w:rsid w:val="007C2FBF"/>
    <w:rsid w:val="007D1510"/>
    <w:rsid w:val="007D3713"/>
    <w:rsid w:val="007F1012"/>
    <w:rsid w:val="007F4483"/>
    <w:rsid w:val="00805B45"/>
    <w:rsid w:val="00806E45"/>
    <w:rsid w:val="00827107"/>
    <w:rsid w:val="00846C2B"/>
    <w:rsid w:val="00851566"/>
    <w:rsid w:val="008A1A4A"/>
    <w:rsid w:val="008A3B06"/>
    <w:rsid w:val="008D03F7"/>
    <w:rsid w:val="008D4528"/>
    <w:rsid w:val="008E7846"/>
    <w:rsid w:val="008E7AB2"/>
    <w:rsid w:val="008F76DD"/>
    <w:rsid w:val="0091264E"/>
    <w:rsid w:val="0091431F"/>
    <w:rsid w:val="00922FB4"/>
    <w:rsid w:val="00960C92"/>
    <w:rsid w:val="00965280"/>
    <w:rsid w:val="00973FFD"/>
    <w:rsid w:val="009821FA"/>
    <w:rsid w:val="00983892"/>
    <w:rsid w:val="00984697"/>
    <w:rsid w:val="0099794B"/>
    <w:rsid w:val="009D4376"/>
    <w:rsid w:val="00A05341"/>
    <w:rsid w:val="00A12305"/>
    <w:rsid w:val="00A27C68"/>
    <w:rsid w:val="00A46299"/>
    <w:rsid w:val="00A51331"/>
    <w:rsid w:val="00A535A1"/>
    <w:rsid w:val="00A5761B"/>
    <w:rsid w:val="00A62337"/>
    <w:rsid w:val="00A6765F"/>
    <w:rsid w:val="00A93460"/>
    <w:rsid w:val="00AA6176"/>
    <w:rsid w:val="00AB551E"/>
    <w:rsid w:val="00AC7D5C"/>
    <w:rsid w:val="00AD0868"/>
    <w:rsid w:val="00AD36CF"/>
    <w:rsid w:val="00AD4FA6"/>
    <w:rsid w:val="00AF78AA"/>
    <w:rsid w:val="00B12C1C"/>
    <w:rsid w:val="00B419AB"/>
    <w:rsid w:val="00B462EB"/>
    <w:rsid w:val="00B84906"/>
    <w:rsid w:val="00B90482"/>
    <w:rsid w:val="00BB7BAC"/>
    <w:rsid w:val="00BC000B"/>
    <w:rsid w:val="00BC2E1B"/>
    <w:rsid w:val="00BC7920"/>
    <w:rsid w:val="00BD6B4F"/>
    <w:rsid w:val="00BE6F4D"/>
    <w:rsid w:val="00BF53C9"/>
    <w:rsid w:val="00C13090"/>
    <w:rsid w:val="00C15C71"/>
    <w:rsid w:val="00C20B8C"/>
    <w:rsid w:val="00C24941"/>
    <w:rsid w:val="00C30FA3"/>
    <w:rsid w:val="00C446B5"/>
    <w:rsid w:val="00C753E6"/>
    <w:rsid w:val="00C81211"/>
    <w:rsid w:val="00C92590"/>
    <w:rsid w:val="00CB4F63"/>
    <w:rsid w:val="00CC56AC"/>
    <w:rsid w:val="00CD3E68"/>
    <w:rsid w:val="00CD3F31"/>
    <w:rsid w:val="00CE700E"/>
    <w:rsid w:val="00CF2F27"/>
    <w:rsid w:val="00D14C3F"/>
    <w:rsid w:val="00D451F5"/>
    <w:rsid w:val="00D53DC0"/>
    <w:rsid w:val="00D66FC9"/>
    <w:rsid w:val="00D70B0A"/>
    <w:rsid w:val="00D7612B"/>
    <w:rsid w:val="00D86165"/>
    <w:rsid w:val="00D93316"/>
    <w:rsid w:val="00DE2C3D"/>
    <w:rsid w:val="00E00978"/>
    <w:rsid w:val="00E221EC"/>
    <w:rsid w:val="00E31018"/>
    <w:rsid w:val="00E40068"/>
    <w:rsid w:val="00E92F6C"/>
    <w:rsid w:val="00EA12A3"/>
    <w:rsid w:val="00EB0DB0"/>
    <w:rsid w:val="00EB67E1"/>
    <w:rsid w:val="00EC2D37"/>
    <w:rsid w:val="00EF786B"/>
    <w:rsid w:val="00F13B36"/>
    <w:rsid w:val="00F308C0"/>
    <w:rsid w:val="00F47429"/>
    <w:rsid w:val="00F47E9F"/>
    <w:rsid w:val="00F5336E"/>
    <w:rsid w:val="00F907F1"/>
    <w:rsid w:val="00FE27A2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827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827107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Odlomakpopisa">
    <w:name w:val="List Paragraph"/>
    <w:basedOn w:val="Normal"/>
    <w:uiPriority w:val="34"/>
    <w:qFormat/>
    <w:rsid w:val="0082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53624"/>
    <w:rsid w:val="000772A6"/>
    <w:rsid w:val="00145628"/>
    <w:rsid w:val="00146B8C"/>
    <w:rsid w:val="00147D2F"/>
    <w:rsid w:val="001B1A93"/>
    <w:rsid w:val="00243FD9"/>
    <w:rsid w:val="002B2EB8"/>
    <w:rsid w:val="002E2E7D"/>
    <w:rsid w:val="00311D82"/>
    <w:rsid w:val="003B7DF7"/>
    <w:rsid w:val="00516E08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CE6612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Robert Doričić</cp:lastModifiedBy>
  <cp:revision>2</cp:revision>
  <dcterms:created xsi:type="dcterms:W3CDTF">2023-07-24T12:55:00Z</dcterms:created>
  <dcterms:modified xsi:type="dcterms:W3CDTF">2023-07-24T12:55:00Z</dcterms:modified>
</cp:coreProperties>
</file>