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A6C6" w14:textId="77777777" w:rsidR="0009728C" w:rsidRDefault="00065F6D">
      <w:pPr>
        <w:rPr>
          <w:rFonts w:hint="eastAsia"/>
        </w:rPr>
      </w:pPr>
      <w:r>
        <w:t xml:space="preserve"> 5</w:t>
      </w:r>
      <w:r>
        <w:rPr>
          <w:noProof/>
        </w:rPr>
        <w:drawing>
          <wp:inline distT="0" distB="0" distL="0" distR="0" wp14:anchorId="1B0BA8BD" wp14:editId="1B0BA8BE">
            <wp:extent cx="5767070" cy="658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BA6C7" w14:textId="77777777" w:rsidR="0009728C" w:rsidRDefault="0009728C">
      <w:pPr>
        <w:rPr>
          <w:rFonts w:hint="eastAsia"/>
          <w:b/>
          <w:bCs/>
          <w:u w:val="single"/>
        </w:rPr>
      </w:pPr>
    </w:p>
    <w:p w14:paraId="1B0BA6C8" w14:textId="77777777" w:rsidR="0009728C" w:rsidRDefault="00065F6D">
      <w:pPr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 xml:space="preserve">Kolegij : </w:t>
      </w:r>
      <w:r>
        <w:rPr>
          <w:b/>
          <w:bCs/>
        </w:rPr>
        <w:t xml:space="preserve">  </w:t>
      </w:r>
      <w:r>
        <w:t>Klinička medicina III</w:t>
      </w:r>
    </w:p>
    <w:p w14:paraId="1B0BA6C9" w14:textId="77777777" w:rsidR="0009728C" w:rsidRDefault="00065F6D">
      <w:pPr>
        <w:rPr>
          <w:rFonts w:hint="eastAsia"/>
          <w:b/>
          <w:bCs/>
          <w:sz w:val="28"/>
          <w:szCs w:val="28"/>
          <w:u w:val="single"/>
        </w:rPr>
      </w:pPr>
      <w:r>
        <w:t xml:space="preserve">                 </w:t>
      </w:r>
      <w:r>
        <w:rPr>
          <w:b/>
        </w:rPr>
        <w:t>OTORINOLARINGOLOGIJA</w:t>
      </w:r>
    </w:p>
    <w:p w14:paraId="1B0BA6CA" w14:textId="77777777" w:rsidR="0009728C" w:rsidRDefault="0009728C">
      <w:pPr>
        <w:rPr>
          <w:rFonts w:hint="eastAsia"/>
          <w:b/>
          <w:bCs/>
          <w:u w:val="single"/>
        </w:rPr>
      </w:pPr>
    </w:p>
    <w:p w14:paraId="1B0BA6CB" w14:textId="77777777" w:rsidR="0009728C" w:rsidRDefault="00065F6D">
      <w:pPr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 xml:space="preserve">Voditelj:   </w:t>
      </w:r>
      <w:r>
        <w:t>izv.prof.dr.sc.Radan Starčevć dr.med.</w:t>
      </w:r>
    </w:p>
    <w:p w14:paraId="1B0BA6CC" w14:textId="77777777" w:rsidR="0009728C" w:rsidRDefault="0009728C">
      <w:pPr>
        <w:rPr>
          <w:rFonts w:hint="eastAsia"/>
          <w:b/>
          <w:bCs/>
          <w:u w:val="single"/>
        </w:rPr>
      </w:pPr>
    </w:p>
    <w:p w14:paraId="1B0BA6CD" w14:textId="77777777" w:rsidR="0009728C" w:rsidRDefault="00065F6D">
      <w:pPr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 xml:space="preserve">Katedra:  </w:t>
      </w:r>
      <w:r>
        <w:t>Kliničke medicinske znanosti II</w:t>
      </w:r>
    </w:p>
    <w:p w14:paraId="1B0BA6CE" w14:textId="77777777" w:rsidR="0009728C" w:rsidRDefault="0009728C">
      <w:pPr>
        <w:rPr>
          <w:rFonts w:hint="eastAsia"/>
          <w:b/>
          <w:bCs/>
          <w:u w:val="single"/>
        </w:rPr>
      </w:pPr>
    </w:p>
    <w:p w14:paraId="1B0BA6CF" w14:textId="2590A759" w:rsidR="0009728C" w:rsidRDefault="00065F6D">
      <w:pPr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 xml:space="preserve">Studij : </w:t>
      </w:r>
      <w:r>
        <w:t xml:space="preserve">   Pr</w:t>
      </w:r>
      <w:r w:rsidR="005D4C49">
        <w:t>ije</w:t>
      </w:r>
      <w:r>
        <w:t>diplomski stručni  studij</w:t>
      </w:r>
    </w:p>
    <w:p w14:paraId="1B0BA6D0" w14:textId="77777777" w:rsidR="0009728C" w:rsidRDefault="00065F6D">
      <w:pPr>
        <w:rPr>
          <w:rFonts w:hint="eastAsia"/>
          <w:b/>
          <w:bCs/>
          <w:sz w:val="28"/>
          <w:szCs w:val="28"/>
          <w:u w:val="single"/>
        </w:rPr>
      </w:pPr>
      <w:r>
        <w:t xml:space="preserve">                 </w:t>
      </w:r>
      <w:r>
        <w:rPr>
          <w:b/>
        </w:rPr>
        <w:t>SESTRINSTVO – IZVANREDNI</w:t>
      </w:r>
    </w:p>
    <w:p w14:paraId="1B0BA6D1" w14:textId="77777777" w:rsidR="0009728C" w:rsidRDefault="0009728C">
      <w:pPr>
        <w:rPr>
          <w:rFonts w:hint="eastAsia"/>
          <w:b/>
          <w:bCs/>
          <w:u w:val="single"/>
        </w:rPr>
      </w:pPr>
    </w:p>
    <w:p w14:paraId="1B0BA6D2" w14:textId="77777777" w:rsidR="0009728C" w:rsidRDefault="00065F6D">
      <w:pPr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>Godina studija:</w:t>
      </w:r>
      <w:r>
        <w:t xml:space="preserve"> </w:t>
      </w:r>
      <w:r>
        <w:rPr>
          <w:b/>
        </w:rPr>
        <w:t>3.godina</w:t>
      </w:r>
    </w:p>
    <w:p w14:paraId="1B0BA6D3" w14:textId="77777777" w:rsidR="0009728C" w:rsidRDefault="0009728C">
      <w:pPr>
        <w:rPr>
          <w:rFonts w:hint="eastAsia"/>
          <w:b/>
          <w:bCs/>
          <w:u w:val="single"/>
        </w:rPr>
      </w:pPr>
    </w:p>
    <w:p w14:paraId="1B0BA6D4" w14:textId="77777777" w:rsidR="0009728C" w:rsidRDefault="00065F6D">
      <w:pPr>
        <w:rPr>
          <w:rFonts w:hint="eastAsia"/>
        </w:rPr>
      </w:pPr>
      <w:r>
        <w:rPr>
          <w:b/>
          <w:bCs/>
          <w:u w:val="single"/>
        </w:rPr>
        <w:t>Akademska godina:</w:t>
      </w:r>
      <w:r>
        <w:t xml:space="preserve"> </w:t>
      </w:r>
      <w:r>
        <w:rPr>
          <w:b/>
        </w:rPr>
        <w:t>2023./2024.</w:t>
      </w:r>
    </w:p>
    <w:p w14:paraId="1B0BA6D5" w14:textId="77777777" w:rsidR="0009728C" w:rsidRDefault="0009728C">
      <w:pPr>
        <w:rPr>
          <w:rFonts w:hint="eastAsia"/>
        </w:rPr>
      </w:pPr>
    </w:p>
    <w:p w14:paraId="1B0BA6D6" w14:textId="77777777" w:rsidR="0009728C" w:rsidRDefault="0009728C">
      <w:pPr>
        <w:rPr>
          <w:rFonts w:hint="eastAsia"/>
        </w:rPr>
      </w:pPr>
    </w:p>
    <w:p w14:paraId="1B0BA6D7" w14:textId="77777777" w:rsidR="0009728C" w:rsidRDefault="00065F6D">
      <w:pPr>
        <w:rPr>
          <w:rFonts w:hint="eastAsia"/>
          <w:b/>
          <w:bCs/>
          <w:color w:val="FF0000"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</w:t>
      </w:r>
      <w:r>
        <w:rPr>
          <w:b/>
          <w:bCs/>
          <w:color w:val="FF0000"/>
          <w:sz w:val="32"/>
          <w:szCs w:val="32"/>
        </w:rPr>
        <w:t>IZVEDBENI  NASTAVNI  PLAN</w:t>
      </w:r>
    </w:p>
    <w:p w14:paraId="1B0BA6D8" w14:textId="77777777" w:rsidR="0009728C" w:rsidRDefault="0009728C">
      <w:pPr>
        <w:rPr>
          <w:rFonts w:hint="eastAsia"/>
        </w:rPr>
      </w:pPr>
    </w:p>
    <w:p w14:paraId="1B0BA6D9" w14:textId="77777777" w:rsidR="0009728C" w:rsidRDefault="00065F6D">
      <w:pPr>
        <w:rPr>
          <w:rFonts w:hint="eastAsia"/>
        </w:rPr>
      </w:pPr>
      <w:r>
        <w:t>Podaci o kolegiju (kratak opis kolegija,opće upute gdje se i u kojem obliku organizira nastava,</w:t>
      </w:r>
    </w:p>
    <w:p w14:paraId="1B0BA6DA" w14:textId="77777777" w:rsidR="0009728C" w:rsidRDefault="00065F6D">
      <w:pPr>
        <w:rPr>
          <w:rFonts w:hint="eastAsia"/>
        </w:rPr>
      </w:pPr>
      <w:r>
        <w:t>obveze studenata i sl ).</w:t>
      </w:r>
    </w:p>
    <w:p w14:paraId="1B0BA6DB" w14:textId="77777777" w:rsidR="0009728C" w:rsidRDefault="0009728C">
      <w:pPr>
        <w:rPr>
          <w:rFonts w:hint="eastAsia"/>
          <w:u w:val="single"/>
        </w:rPr>
      </w:pPr>
    </w:p>
    <w:tbl>
      <w:tblPr>
        <w:tblStyle w:val="Reetkatablice"/>
        <w:tblW w:w="9628" w:type="dxa"/>
        <w:tblInd w:w="-7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9628"/>
      </w:tblGrid>
      <w:tr w:rsidR="0009728C" w14:paraId="1B0BA6EF" w14:textId="77777777">
        <w:tc>
          <w:tcPr>
            <w:tcW w:w="9628" w:type="dxa"/>
            <w:shd w:val="clear" w:color="auto" w:fill="auto"/>
            <w:tcMar>
              <w:left w:w="38" w:type="dxa"/>
            </w:tcMar>
          </w:tcPr>
          <w:p w14:paraId="1B0BA6DC" w14:textId="77777777" w:rsidR="0009728C" w:rsidRDefault="00065F6D">
            <w:pPr>
              <w:rPr>
                <w:rFonts w:hint="eastAsia"/>
              </w:rPr>
            </w:pPr>
            <w:r>
              <w:rPr>
                <w:b/>
              </w:rPr>
              <w:t>KOLEGIJ KLINIČKA MEDICINA III – OTORINOLARINGLOGIJA</w:t>
            </w:r>
            <w:r>
              <w:t xml:space="preserve"> se sastoji od :</w:t>
            </w:r>
          </w:p>
          <w:p w14:paraId="1B0BA6DD" w14:textId="77777777" w:rsidR="0009728C" w:rsidRDefault="00065F6D">
            <w:pPr>
              <w:rPr>
                <w:rFonts w:hint="eastAsia"/>
              </w:rPr>
            </w:pPr>
            <w:r>
              <w:t>10 sati predavanja  ( 1 ECTS ).</w:t>
            </w:r>
          </w:p>
          <w:p w14:paraId="1B0BA6DF" w14:textId="37860502" w:rsidR="0009728C" w:rsidRDefault="00065F6D" w:rsidP="00E578B8">
            <w:pPr>
              <w:rPr>
                <w:rFonts w:hint="eastAsia"/>
              </w:rPr>
            </w:pPr>
            <w:r>
              <w:t>Kolegij se izvod u prostorijama Fakulteta zdravstvenih studija</w:t>
            </w:r>
            <w:r w:rsidR="00E578B8">
              <w:t>.</w:t>
            </w:r>
          </w:p>
          <w:p w14:paraId="1B0BA6E0" w14:textId="77777777" w:rsidR="0009728C" w:rsidRDefault="0009728C">
            <w:pPr>
              <w:rPr>
                <w:rFonts w:hint="eastAsia"/>
              </w:rPr>
            </w:pPr>
          </w:p>
          <w:p w14:paraId="1B0BA6E1" w14:textId="77777777" w:rsidR="0009728C" w:rsidRDefault="00065F6D">
            <w:pPr>
              <w:rPr>
                <w:rFonts w:hint="eastAsia"/>
              </w:rPr>
            </w:pPr>
            <w:r>
              <w:rPr>
                <w:b/>
              </w:rPr>
              <w:t>CILJ</w:t>
            </w:r>
            <w:r>
              <w:t xml:space="preserve"> kolegija je usvajanje osnovnih znanja iz područja  otorinolaringologije – dijagnostika</w:t>
            </w:r>
          </w:p>
          <w:p w14:paraId="1B0BA6E2" w14:textId="77777777" w:rsidR="0009728C" w:rsidRDefault="00065F6D">
            <w:pPr>
              <w:rPr>
                <w:rFonts w:hint="eastAsia"/>
              </w:rPr>
            </w:pPr>
            <w:r>
              <w:t>bolesti uha,nosa i grla i mogućnosti liječenja istih.</w:t>
            </w:r>
          </w:p>
          <w:p w14:paraId="1B0BA6E3" w14:textId="77777777" w:rsidR="0009728C" w:rsidRDefault="0009728C">
            <w:pPr>
              <w:rPr>
                <w:rFonts w:hint="eastAsia"/>
              </w:rPr>
            </w:pPr>
          </w:p>
          <w:p w14:paraId="1B0BA6E4" w14:textId="77777777" w:rsidR="0009728C" w:rsidRDefault="00065F6D">
            <w:pPr>
              <w:rPr>
                <w:rFonts w:hint="eastAsia"/>
                <w:b/>
              </w:rPr>
            </w:pPr>
            <w:r>
              <w:rPr>
                <w:b/>
              </w:rPr>
              <w:t>SADR</w:t>
            </w:r>
            <w:r>
              <w:rPr>
                <w:rFonts w:ascii="Cambria" w:hAnsi="Cambria" w:cs="Cambria"/>
                <w:b/>
              </w:rPr>
              <w:t>Ž</w:t>
            </w:r>
            <w:r>
              <w:rPr>
                <w:b/>
              </w:rPr>
              <w:t xml:space="preserve">AJ KOLEGIJA  </w:t>
            </w:r>
          </w:p>
          <w:p w14:paraId="1B0BA6E5" w14:textId="77777777" w:rsidR="0009728C" w:rsidRDefault="00065F6D">
            <w:pPr>
              <w:rPr>
                <w:rFonts w:hint="eastAsia"/>
              </w:rPr>
            </w:pPr>
            <w:r>
              <w:t>- dijagnostika i liječenje bolesti iz područja otorinlaringologije</w:t>
            </w:r>
          </w:p>
          <w:p w14:paraId="1B0BA6E6" w14:textId="77777777" w:rsidR="0009728C" w:rsidRDefault="00065F6D">
            <w:pPr>
              <w:rPr>
                <w:rFonts w:hint="eastAsia"/>
              </w:rPr>
            </w:pPr>
            <w:r>
              <w:t>- hitna stanja u otorinolaringologiji</w:t>
            </w:r>
          </w:p>
          <w:p w14:paraId="1B0BA6E7" w14:textId="77777777" w:rsidR="0009728C" w:rsidRDefault="00065F6D">
            <w:pPr>
              <w:rPr>
                <w:rFonts w:hint="eastAsia"/>
              </w:rPr>
            </w:pPr>
            <w:r>
              <w:t>- bolesti vanjskog,srednjeg i unutarnjeg uha</w:t>
            </w:r>
          </w:p>
          <w:p w14:paraId="1B0BA6E8" w14:textId="77777777" w:rsidR="0009728C" w:rsidRDefault="00065F6D">
            <w:pPr>
              <w:rPr>
                <w:rFonts w:hint="eastAsia"/>
              </w:rPr>
            </w:pPr>
            <w:r>
              <w:t>- osnove audiologije</w:t>
            </w:r>
          </w:p>
          <w:p w14:paraId="1B0BA6E9" w14:textId="77777777" w:rsidR="0009728C" w:rsidRDefault="00065F6D">
            <w:pPr>
              <w:rPr>
                <w:rFonts w:hint="eastAsia"/>
              </w:rPr>
            </w:pPr>
            <w:r>
              <w:t>- bolesti nosa i paranazalnih sinusa</w:t>
            </w:r>
          </w:p>
          <w:p w14:paraId="1B0BA6EA" w14:textId="77777777" w:rsidR="0009728C" w:rsidRDefault="00065F6D">
            <w:pPr>
              <w:rPr>
                <w:rFonts w:hint="eastAsia"/>
              </w:rPr>
            </w:pPr>
            <w:r>
              <w:t xml:space="preserve">- bolesti </w:t>
            </w:r>
            <w:r>
              <w:rPr>
                <w:rFonts w:ascii="Cambria" w:hAnsi="Cambria" w:cs="Cambria"/>
              </w:rPr>
              <w:t>ž</w:t>
            </w:r>
            <w:r>
              <w:t>drijela</w:t>
            </w:r>
          </w:p>
          <w:p w14:paraId="1B0BA6EB" w14:textId="77777777" w:rsidR="0009728C" w:rsidRDefault="00065F6D">
            <w:pPr>
              <w:rPr>
                <w:rFonts w:hint="eastAsia"/>
              </w:rPr>
            </w:pPr>
            <w:r>
              <w:t>- bolesti grkljana</w:t>
            </w:r>
          </w:p>
          <w:p w14:paraId="1B0BA6EC" w14:textId="77777777" w:rsidR="0009728C" w:rsidRDefault="00065F6D">
            <w:pPr>
              <w:rPr>
                <w:rFonts w:hint="eastAsia"/>
              </w:rPr>
            </w:pPr>
            <w:r>
              <w:t xml:space="preserve">- bolesti </w:t>
            </w:r>
            <w:r>
              <w:rPr>
                <w:rFonts w:ascii="Cambria" w:hAnsi="Cambria" w:cs="Cambria"/>
              </w:rPr>
              <w:t>ž</w:t>
            </w:r>
            <w:r>
              <w:t>lijezda slinovnica</w:t>
            </w:r>
          </w:p>
          <w:p w14:paraId="1B0BA6ED" w14:textId="77777777" w:rsidR="0009728C" w:rsidRDefault="00065F6D">
            <w:pPr>
              <w:rPr>
                <w:rFonts w:hint="eastAsia"/>
              </w:rPr>
            </w:pPr>
            <w:r>
              <w:t>- bolesti štitnjače / vezano za ORL /</w:t>
            </w:r>
          </w:p>
          <w:p w14:paraId="1B0BA6EE" w14:textId="77777777" w:rsidR="0009728C" w:rsidRDefault="00065F6D">
            <w:pPr>
              <w:rPr>
                <w:rFonts w:hint="eastAsia"/>
              </w:rPr>
            </w:pPr>
            <w:r>
              <w:t>- promjene na vratu</w:t>
            </w:r>
          </w:p>
        </w:tc>
      </w:tr>
    </w:tbl>
    <w:p w14:paraId="1B0BA6F0" w14:textId="77777777" w:rsidR="0009728C" w:rsidRDefault="0009728C">
      <w:pPr>
        <w:rPr>
          <w:rFonts w:hint="eastAsia"/>
        </w:rPr>
      </w:pPr>
    </w:p>
    <w:p w14:paraId="1B0BA6F1" w14:textId="77777777" w:rsidR="0009728C" w:rsidRDefault="00065F6D">
      <w:pPr>
        <w:rPr>
          <w:rFonts w:hint="eastAsia"/>
          <w:b/>
          <w:bCs/>
          <w:lang w:val="en-GB"/>
        </w:rPr>
      </w:pPr>
      <w:r>
        <w:rPr>
          <w:b/>
          <w:bCs/>
          <w:lang w:val="en-GB"/>
        </w:rPr>
        <w:t>IZVOĐENJE NASTAVE</w:t>
      </w:r>
    </w:p>
    <w:tbl>
      <w:tblPr>
        <w:tblStyle w:val="Reetkatablice"/>
        <w:tblW w:w="9628" w:type="dxa"/>
        <w:tblInd w:w="-7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9628"/>
      </w:tblGrid>
      <w:tr w:rsidR="0009728C" w14:paraId="1B0BA6F4" w14:textId="77777777">
        <w:tc>
          <w:tcPr>
            <w:tcW w:w="9628" w:type="dxa"/>
            <w:shd w:val="clear" w:color="auto" w:fill="auto"/>
            <w:tcMar>
              <w:left w:w="38" w:type="dxa"/>
            </w:tcMar>
          </w:tcPr>
          <w:p w14:paraId="1B0BA6F2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Nastava se izvodi u obliku predavanja .</w:t>
            </w:r>
          </w:p>
          <w:p w14:paraId="1B0BA6F3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 xml:space="preserve">Na kraju  nastave je </w:t>
            </w:r>
            <w:r w:rsidRPr="000045CB">
              <w:rPr>
                <w:b/>
              </w:rPr>
              <w:t>obvezni usmeni završni ispit.</w:t>
            </w:r>
          </w:p>
        </w:tc>
      </w:tr>
    </w:tbl>
    <w:p w14:paraId="1B0BA6F5" w14:textId="77777777" w:rsidR="0009728C" w:rsidRDefault="0009728C">
      <w:pPr>
        <w:rPr>
          <w:rFonts w:hint="eastAsia"/>
          <w:b/>
          <w:bCs/>
        </w:rPr>
      </w:pPr>
    </w:p>
    <w:p w14:paraId="1B0BA6F6" w14:textId="77777777" w:rsidR="0009728C" w:rsidRDefault="0009728C">
      <w:pPr>
        <w:rPr>
          <w:rFonts w:hint="eastAsia"/>
          <w:b/>
          <w:bCs/>
        </w:rPr>
      </w:pPr>
    </w:p>
    <w:p w14:paraId="1B0BA6F7" w14:textId="77777777" w:rsidR="0009728C" w:rsidRDefault="0009728C">
      <w:pPr>
        <w:rPr>
          <w:rFonts w:hint="eastAsia"/>
          <w:b/>
          <w:bCs/>
        </w:rPr>
      </w:pPr>
    </w:p>
    <w:p w14:paraId="1B0BA6F8" w14:textId="77777777" w:rsidR="0009728C" w:rsidRDefault="00065F6D">
      <w:pPr>
        <w:rPr>
          <w:rFonts w:hint="eastAsia"/>
          <w:b/>
          <w:bCs/>
        </w:rPr>
      </w:pPr>
      <w:r>
        <w:rPr>
          <w:b/>
          <w:bCs/>
        </w:rPr>
        <w:t>OBVEZNA LITERATURA</w:t>
      </w:r>
    </w:p>
    <w:tbl>
      <w:tblPr>
        <w:tblStyle w:val="Reetkatablice"/>
        <w:tblW w:w="9628" w:type="dxa"/>
        <w:tblInd w:w="-7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9628"/>
      </w:tblGrid>
      <w:tr w:rsidR="0009728C" w14:paraId="1B0BA6FB" w14:textId="77777777">
        <w:tc>
          <w:tcPr>
            <w:tcW w:w="9628" w:type="dxa"/>
            <w:shd w:val="clear" w:color="auto" w:fill="auto"/>
            <w:tcMar>
              <w:left w:w="38" w:type="dxa"/>
            </w:tcMar>
          </w:tcPr>
          <w:p w14:paraId="1B0BA6F9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 xml:space="preserve">Bumber </w:t>
            </w:r>
            <w:r>
              <w:rPr>
                <w:rFonts w:ascii="Cambria" w:hAnsi="Cambria" w:cs="Cambria"/>
                <w:bCs/>
              </w:rPr>
              <w:t>Ž</w:t>
            </w:r>
            <w:r>
              <w:rPr>
                <w:bCs/>
              </w:rPr>
              <w:t>.,KatićV.,Nikšić-Ivančić M.,Pegan B., Petric V.,Šprem N. i suradnici.</w:t>
            </w:r>
          </w:p>
          <w:p w14:paraId="1B0BA6FA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Cs/>
              </w:rPr>
              <w:lastRenderedPageBreak/>
              <w:t>Otorinolaringologija.Medicinska biblioteka,Sveučilište u Zagrebu.Naklada Ljevak,Zagreb 2004.</w:t>
            </w:r>
          </w:p>
        </w:tc>
      </w:tr>
    </w:tbl>
    <w:p w14:paraId="1B0BA6FC" w14:textId="77777777" w:rsidR="0009728C" w:rsidRDefault="0009728C">
      <w:pPr>
        <w:rPr>
          <w:rFonts w:hint="eastAsia"/>
          <w:b/>
          <w:bCs/>
        </w:rPr>
      </w:pPr>
    </w:p>
    <w:p w14:paraId="1B0BA6FD" w14:textId="77777777" w:rsidR="0009728C" w:rsidRDefault="00065F6D">
      <w:pPr>
        <w:rPr>
          <w:rFonts w:hint="eastAsia"/>
          <w:b/>
          <w:bCs/>
        </w:rPr>
      </w:pPr>
      <w:r>
        <w:rPr>
          <w:b/>
          <w:bCs/>
        </w:rPr>
        <w:t>DOPUNSKA LITERATURA</w:t>
      </w:r>
    </w:p>
    <w:tbl>
      <w:tblPr>
        <w:tblStyle w:val="Reetkatablice"/>
        <w:tblW w:w="9628" w:type="dxa"/>
        <w:tblInd w:w="-7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9628"/>
      </w:tblGrid>
      <w:tr w:rsidR="0009728C" w14:paraId="1B0BA703" w14:textId="77777777">
        <w:tc>
          <w:tcPr>
            <w:tcW w:w="9628" w:type="dxa"/>
            <w:shd w:val="clear" w:color="auto" w:fill="auto"/>
            <w:tcMar>
              <w:left w:w="38" w:type="dxa"/>
            </w:tcMar>
          </w:tcPr>
          <w:p w14:paraId="1B0BA6FE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Katić V.,Prgomet D.,i suradnici.</w:t>
            </w:r>
          </w:p>
          <w:p w14:paraId="1B0BA6FF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Otorinolaringologija i kirurgija glave i vrata – priručnik.Naklada Ljevak.Zagreb 2009.</w:t>
            </w:r>
          </w:p>
          <w:p w14:paraId="1B0BA700" w14:textId="77777777" w:rsidR="0009728C" w:rsidRDefault="0009728C">
            <w:pPr>
              <w:rPr>
                <w:rFonts w:hint="eastAsia"/>
                <w:bCs/>
              </w:rPr>
            </w:pPr>
          </w:p>
          <w:p w14:paraId="1B0BA701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Skitarelić N.,Starčević R.</w:t>
            </w:r>
          </w:p>
          <w:p w14:paraId="1B0BA702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Traheotomija – priručnik . Sveučilište u Zadru 2014.</w:t>
            </w:r>
          </w:p>
        </w:tc>
      </w:tr>
    </w:tbl>
    <w:p w14:paraId="1B0BA704" w14:textId="77777777" w:rsidR="0009728C" w:rsidRDefault="0009728C">
      <w:pPr>
        <w:rPr>
          <w:rFonts w:hint="eastAsia"/>
          <w:b/>
          <w:bCs/>
        </w:rPr>
      </w:pPr>
    </w:p>
    <w:p w14:paraId="1B0BA705" w14:textId="77777777" w:rsidR="0009728C" w:rsidRDefault="00065F6D">
      <w:pPr>
        <w:rPr>
          <w:rFonts w:hint="eastAsia"/>
          <w:b/>
          <w:bCs/>
        </w:rPr>
      </w:pPr>
      <w:r>
        <w:rPr>
          <w:b/>
          <w:bCs/>
        </w:rPr>
        <w:t>OBVEZE  STUDENATA</w:t>
      </w:r>
    </w:p>
    <w:tbl>
      <w:tblPr>
        <w:tblStyle w:val="Reetkatablice"/>
        <w:tblW w:w="9628" w:type="dxa"/>
        <w:tblInd w:w="-7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9628"/>
      </w:tblGrid>
      <w:tr w:rsidR="0009728C" w14:paraId="1B0BA707" w14:textId="77777777">
        <w:tc>
          <w:tcPr>
            <w:tcW w:w="9628" w:type="dxa"/>
            <w:shd w:val="clear" w:color="auto" w:fill="auto"/>
            <w:tcMar>
              <w:left w:w="38" w:type="dxa"/>
            </w:tcMar>
          </w:tcPr>
          <w:p w14:paraId="1B0BA706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Studenti su obvezni redovito pohađati i aktivno sudjelovati u svim oblicima nastave.</w:t>
            </w:r>
          </w:p>
        </w:tc>
      </w:tr>
    </w:tbl>
    <w:p w14:paraId="1B0BA708" w14:textId="77777777" w:rsidR="0009728C" w:rsidRDefault="0009728C">
      <w:pPr>
        <w:rPr>
          <w:rFonts w:hint="eastAsia"/>
          <w:b/>
          <w:bCs/>
        </w:rPr>
      </w:pPr>
    </w:p>
    <w:p w14:paraId="1B0BA709" w14:textId="77777777" w:rsidR="0009728C" w:rsidRDefault="00065F6D">
      <w:pPr>
        <w:rPr>
          <w:rFonts w:hint="eastAsia"/>
          <w:b/>
          <w:bCs/>
        </w:rPr>
      </w:pPr>
      <w:r>
        <w:rPr>
          <w:b/>
          <w:bCs/>
        </w:rPr>
        <w:t>OSTALE NAPOMENE VAŽNE ZA STUDENTE VEZANE UZ KOLEGIJ</w:t>
      </w:r>
    </w:p>
    <w:tbl>
      <w:tblPr>
        <w:tblStyle w:val="Reetkatablice"/>
        <w:tblW w:w="9628" w:type="dxa"/>
        <w:tblInd w:w="-7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9628"/>
      </w:tblGrid>
      <w:tr w:rsidR="0009728C" w14:paraId="1B0BA70C" w14:textId="77777777">
        <w:tc>
          <w:tcPr>
            <w:tcW w:w="9628" w:type="dxa"/>
            <w:shd w:val="clear" w:color="auto" w:fill="auto"/>
            <w:tcMar>
              <w:left w:w="38" w:type="dxa"/>
            </w:tcMar>
          </w:tcPr>
          <w:p w14:paraId="1B0BA70A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Nastavni sadr</w:t>
            </w:r>
            <w:r>
              <w:rPr>
                <w:rFonts w:ascii="Cambria" w:hAnsi="Cambria" w:cs="Cambria"/>
                <w:bCs/>
              </w:rPr>
              <w:t>ž</w:t>
            </w:r>
            <w:r>
              <w:rPr>
                <w:bCs/>
              </w:rPr>
              <w:t>aji i sve obavijesti vezane uz kolegij kao i ispitni termini nalaze se na</w:t>
            </w:r>
          </w:p>
          <w:p w14:paraId="1B0BA70B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Cs/>
              </w:rPr>
              <w:t>mre</w:t>
            </w:r>
            <w:r>
              <w:rPr>
                <w:rFonts w:ascii="Cambria" w:hAnsi="Cambria" w:cs="Cambria"/>
                <w:bCs/>
              </w:rPr>
              <w:t>ž</w:t>
            </w:r>
            <w:r>
              <w:rPr>
                <w:bCs/>
              </w:rPr>
              <w:t>nim stranicama Fakulteta zdravstvenih  studija.</w:t>
            </w:r>
          </w:p>
        </w:tc>
      </w:tr>
    </w:tbl>
    <w:p w14:paraId="1B0BA70D" w14:textId="77777777" w:rsidR="0009728C" w:rsidRDefault="0009728C">
      <w:pPr>
        <w:rPr>
          <w:rFonts w:hint="eastAsia"/>
          <w:b/>
          <w:bCs/>
        </w:rPr>
      </w:pPr>
    </w:p>
    <w:p w14:paraId="1B0BA70E" w14:textId="77777777" w:rsidR="0009728C" w:rsidRDefault="0009728C">
      <w:pPr>
        <w:rPr>
          <w:rFonts w:hint="eastAsia"/>
          <w:b/>
          <w:bCs/>
        </w:rPr>
      </w:pPr>
    </w:p>
    <w:p w14:paraId="1B0BA70F" w14:textId="77777777" w:rsidR="0009728C" w:rsidRDefault="00065F6D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NASTAVNI PLAN</w:t>
      </w:r>
    </w:p>
    <w:p w14:paraId="1B0BA710" w14:textId="77777777" w:rsidR="0009728C" w:rsidRDefault="00065F6D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Popis predavanja </w:t>
      </w:r>
    </w:p>
    <w:tbl>
      <w:tblPr>
        <w:tblStyle w:val="Reetkatablice"/>
        <w:tblW w:w="9628" w:type="dxa"/>
        <w:tblInd w:w="-7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9628"/>
      </w:tblGrid>
      <w:tr w:rsidR="0009728C" w14:paraId="1B0BA73A" w14:textId="77777777">
        <w:tc>
          <w:tcPr>
            <w:tcW w:w="9628" w:type="dxa"/>
            <w:shd w:val="clear" w:color="auto" w:fill="auto"/>
            <w:tcMar>
              <w:left w:w="38" w:type="dxa"/>
            </w:tcMar>
          </w:tcPr>
          <w:p w14:paraId="1B0BA711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P 1  Otorinolaringologija i hitna stanja u otorinolaringologiji        </w:t>
            </w:r>
          </w:p>
          <w:p w14:paraId="1B0BA712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Ishodi učenja : upoznati se sa područjem otorinolaringologije.</w:t>
            </w:r>
          </w:p>
          <w:p w14:paraId="1B0BA713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Pregled i postupci kod hitnih stanja u otorinolaringologiji / strana tijela,krvarenja,gušenje/</w:t>
            </w:r>
          </w:p>
          <w:p w14:paraId="1B0BA714" w14:textId="77777777" w:rsidR="0009728C" w:rsidRDefault="0009728C">
            <w:pPr>
              <w:rPr>
                <w:rFonts w:hint="eastAsia"/>
                <w:bCs/>
              </w:rPr>
            </w:pPr>
          </w:p>
          <w:p w14:paraId="1B0BA715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 2  Dijagnostika u otorinolaringologiji</w:t>
            </w:r>
          </w:p>
          <w:p w14:paraId="1B0BA716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Ishodi učenja : upoznati se sa dijagnostičkim postupcima koji se koriste pri postavljanju</w:t>
            </w:r>
          </w:p>
          <w:p w14:paraId="1B0BA717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dijagnoze u otorinolaringologiji</w:t>
            </w:r>
          </w:p>
          <w:p w14:paraId="1B0BA718" w14:textId="77777777" w:rsidR="0009728C" w:rsidRDefault="0009728C">
            <w:pPr>
              <w:rPr>
                <w:rFonts w:hint="eastAsia"/>
                <w:bCs/>
              </w:rPr>
            </w:pPr>
          </w:p>
          <w:p w14:paraId="1B0BA719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 3  Bolesti uha</w:t>
            </w:r>
          </w:p>
          <w:p w14:paraId="1B0BA71A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Ishodi učenja : bolesti ko</w:t>
            </w:r>
            <w:r>
              <w:rPr>
                <w:rFonts w:ascii="Cambria" w:hAnsi="Cambria" w:cs="Cambria"/>
                <w:bCs/>
              </w:rPr>
              <w:t>ž</w:t>
            </w:r>
            <w:r>
              <w:rPr>
                <w:bCs/>
              </w:rPr>
              <w:t>e uške i zvukovoda,bolesti  srednjeg uha,bolesti unutarnjeg uha.</w:t>
            </w:r>
          </w:p>
          <w:p w14:paraId="1B0BA71B" w14:textId="77777777" w:rsidR="0009728C" w:rsidRDefault="00065F6D">
            <w:pPr>
              <w:rPr>
                <w:rFonts w:hint="eastAsia"/>
              </w:rPr>
            </w:pPr>
            <w:r>
              <w:rPr>
                <w:bCs/>
              </w:rPr>
              <w:t>Komplikacije bolesti uha.</w:t>
            </w:r>
          </w:p>
          <w:p w14:paraId="1B0BA71C" w14:textId="77777777" w:rsidR="0009728C" w:rsidRDefault="0009728C">
            <w:pPr>
              <w:rPr>
                <w:rFonts w:hint="eastAsia"/>
                <w:bCs/>
              </w:rPr>
            </w:pPr>
          </w:p>
          <w:p w14:paraId="1B0BA71D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 4  Sluh</w:t>
            </w:r>
          </w:p>
          <w:p w14:paraId="1B0BA71E" w14:textId="77777777" w:rsidR="0009728C" w:rsidRDefault="00065F6D">
            <w:pPr>
              <w:rPr>
                <w:rFonts w:hint="eastAsia"/>
              </w:rPr>
            </w:pPr>
            <w:r>
              <w:t>Ishodi učenja : dijagnostika sluha i ravnoteže. Uzroci nagluhosti.Slušna pomagala.</w:t>
            </w:r>
          </w:p>
          <w:p w14:paraId="1B0BA71F" w14:textId="77777777" w:rsidR="0009728C" w:rsidRDefault="0009728C">
            <w:pPr>
              <w:rPr>
                <w:rFonts w:hint="eastAsia"/>
                <w:bCs/>
              </w:rPr>
            </w:pPr>
          </w:p>
          <w:p w14:paraId="1B0BA720" w14:textId="77777777" w:rsidR="0009728C" w:rsidRDefault="00065F6D">
            <w:pPr>
              <w:rPr>
                <w:rFonts w:hint="eastAsia"/>
              </w:rPr>
            </w:pPr>
            <w:r>
              <w:rPr>
                <w:b/>
                <w:bCs/>
              </w:rPr>
              <w:t>P 5 Bolesti nosa i paranazalnih sinusa</w:t>
            </w:r>
          </w:p>
          <w:p w14:paraId="1B0BA721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Ishodi učenja : deformiteti nosne piramide i nosne pregrade.Upalne bolesti nosa i paranazalnih</w:t>
            </w:r>
          </w:p>
          <w:p w14:paraId="1B0BA722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sinusa.Nosna polipoza.Alegijske manifestacije u nosu i paranazalnim sinusima.</w:t>
            </w:r>
          </w:p>
          <w:p w14:paraId="1B0BA723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Tumori nosa i paranazalnih sinusa.</w:t>
            </w:r>
          </w:p>
          <w:p w14:paraId="1B0BA724" w14:textId="77777777" w:rsidR="0009728C" w:rsidRDefault="0009728C">
            <w:pPr>
              <w:rPr>
                <w:rFonts w:hint="eastAsia"/>
                <w:bCs/>
              </w:rPr>
            </w:pPr>
          </w:p>
          <w:p w14:paraId="1B0BA725" w14:textId="77777777" w:rsidR="0009728C" w:rsidRDefault="00065F6D">
            <w:pPr>
              <w:rPr>
                <w:rFonts w:hint="eastAsia"/>
              </w:rPr>
            </w:pPr>
            <w:r>
              <w:rPr>
                <w:b/>
                <w:bCs/>
              </w:rPr>
              <w:t xml:space="preserve">P 6  Bolesti </w:t>
            </w:r>
            <w:r>
              <w:rPr>
                <w:rFonts w:ascii="Cambria" w:hAnsi="Cambria" w:cs="Cambria"/>
                <w:b/>
                <w:bCs/>
              </w:rPr>
              <w:t>ž</w:t>
            </w:r>
            <w:r>
              <w:rPr>
                <w:b/>
                <w:bCs/>
              </w:rPr>
              <w:t>drijela i grkljana</w:t>
            </w:r>
          </w:p>
          <w:p w14:paraId="1B0BA726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Ishodi učenja : bolesti tonzila,indikacije za adenotomiju i tonzilektomju.</w:t>
            </w:r>
          </w:p>
          <w:p w14:paraId="1B0BA727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 xml:space="preserve">Komplikacije  bolesti </w:t>
            </w:r>
            <w:r>
              <w:rPr>
                <w:rFonts w:ascii="Cambria" w:hAnsi="Cambria" w:cs="Cambria"/>
                <w:bCs/>
              </w:rPr>
              <w:t>ž</w:t>
            </w:r>
            <w:r>
              <w:rPr>
                <w:bCs/>
              </w:rPr>
              <w:t>drijela ,peritonzilarni,parafaringealni i retrofaringealni absces.</w:t>
            </w:r>
          </w:p>
          <w:p w14:paraId="1B0BA728" w14:textId="77777777" w:rsidR="0009728C" w:rsidRDefault="00065F6D"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Tumori tonzila,jezika, dna usne šupljine.grkljana</w:t>
            </w:r>
          </w:p>
          <w:p w14:paraId="1B0BA729" w14:textId="77777777" w:rsidR="0009728C" w:rsidRDefault="0009728C">
            <w:pPr>
              <w:rPr>
                <w:rFonts w:hint="eastAsia"/>
                <w:bCs/>
                <w:sz w:val="28"/>
                <w:szCs w:val="28"/>
              </w:rPr>
            </w:pPr>
          </w:p>
          <w:p w14:paraId="1B0BA72A" w14:textId="77777777" w:rsidR="0009728C" w:rsidRDefault="00065F6D">
            <w:pPr>
              <w:rPr>
                <w:rFonts w:hint="eastAsia"/>
              </w:rPr>
            </w:pPr>
            <w:r>
              <w:rPr>
                <w:b/>
                <w:bCs/>
              </w:rPr>
              <w:t xml:space="preserve">P 7 Bolesti </w:t>
            </w:r>
            <w:r>
              <w:rPr>
                <w:rFonts w:ascii="Cambria" w:hAnsi="Cambria" w:cs="Cambria"/>
                <w:b/>
                <w:bCs/>
              </w:rPr>
              <w:t>ž</w:t>
            </w:r>
            <w:r>
              <w:rPr>
                <w:b/>
                <w:bCs/>
              </w:rPr>
              <w:t>lijezda slinovnica</w:t>
            </w:r>
          </w:p>
          <w:p w14:paraId="1B0BA72B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 xml:space="preserve">Ishodi učenja:bolesti zaušne </w:t>
            </w:r>
            <w:r>
              <w:rPr>
                <w:rFonts w:ascii="Cambria" w:hAnsi="Cambria" w:cs="Cambria"/>
                <w:bCs/>
              </w:rPr>
              <w:t>ž</w:t>
            </w:r>
            <w:r>
              <w:rPr>
                <w:bCs/>
              </w:rPr>
              <w:t>lijezde,bolesti malih slinovnica.Ekstrakranijalne</w:t>
            </w:r>
          </w:p>
          <w:p w14:paraId="1B0BA72C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 xml:space="preserve">lezije ličnog </w:t>
            </w:r>
            <w:r>
              <w:rPr>
                <w:rFonts w:ascii="Cambria" w:hAnsi="Cambria" w:cs="Cambria"/>
                <w:bCs/>
              </w:rPr>
              <w:t>ž</w:t>
            </w:r>
            <w:r>
              <w:rPr>
                <w:bCs/>
              </w:rPr>
              <w:t xml:space="preserve">ivca.Tumori </w:t>
            </w:r>
            <w:r>
              <w:rPr>
                <w:rFonts w:ascii="Cambria" w:hAnsi="Cambria" w:cs="Cambria"/>
                <w:bCs/>
              </w:rPr>
              <w:t>ž</w:t>
            </w:r>
            <w:r>
              <w:rPr>
                <w:bCs/>
              </w:rPr>
              <w:t>lijezda slinovnica.</w:t>
            </w:r>
          </w:p>
          <w:p w14:paraId="1B0BA72D" w14:textId="77777777" w:rsidR="0009728C" w:rsidRDefault="0009728C">
            <w:pPr>
              <w:rPr>
                <w:rFonts w:hint="eastAsia"/>
                <w:bCs/>
                <w:sz w:val="28"/>
                <w:szCs w:val="28"/>
              </w:rPr>
            </w:pPr>
          </w:p>
          <w:p w14:paraId="1B0BA72E" w14:textId="77777777" w:rsidR="0009728C" w:rsidRDefault="0009728C">
            <w:pPr>
              <w:rPr>
                <w:rFonts w:hint="eastAsia"/>
                <w:bCs/>
                <w:sz w:val="28"/>
                <w:szCs w:val="28"/>
              </w:rPr>
            </w:pPr>
          </w:p>
          <w:p w14:paraId="1B0BA72F" w14:textId="77777777" w:rsidR="0009728C" w:rsidRDefault="0009728C">
            <w:pPr>
              <w:rPr>
                <w:rFonts w:hint="eastAsia"/>
                <w:bCs/>
                <w:sz w:val="28"/>
                <w:szCs w:val="28"/>
              </w:rPr>
            </w:pPr>
          </w:p>
          <w:p w14:paraId="1B0BA730" w14:textId="77777777" w:rsidR="0009728C" w:rsidRDefault="00065F6D">
            <w:pPr>
              <w:rPr>
                <w:rFonts w:hint="eastAsia"/>
              </w:rPr>
            </w:pPr>
            <w:r>
              <w:rPr>
                <w:b/>
                <w:bCs/>
              </w:rPr>
              <w:t>P 8 Rehabilitacija glasa i govora</w:t>
            </w:r>
          </w:p>
          <w:p w14:paraId="1B0BA731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lastRenderedPageBreak/>
              <w:t>Ishod učenja: uzroci gubitka glasa,traheotomija,kanile,mogućnosti glasovne rehabilitacije,</w:t>
            </w:r>
          </w:p>
          <w:p w14:paraId="1B0BA732" w14:textId="77777777" w:rsidR="0009728C" w:rsidRDefault="00065F6D">
            <w:pPr>
              <w:rPr>
                <w:rFonts w:hint="eastAsia"/>
              </w:rPr>
            </w:pPr>
            <w:r>
              <w:rPr>
                <w:bCs/>
              </w:rPr>
              <w:t>učenje ezofagealnog govora, govorne proteze,socijalna komponenta u rehabilitaciji laringektomiranih pacijenata</w:t>
            </w:r>
          </w:p>
          <w:p w14:paraId="1B0BA733" w14:textId="77777777" w:rsidR="0009728C" w:rsidRDefault="0009728C">
            <w:pPr>
              <w:rPr>
                <w:rFonts w:hint="eastAsia"/>
                <w:bCs/>
              </w:rPr>
            </w:pPr>
          </w:p>
          <w:p w14:paraId="1B0BA734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 9 Vrat u ORL</w:t>
            </w:r>
          </w:p>
          <w:p w14:paraId="1B0BA735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Ishod učenja : ozljede na vratu,diferencijalna dijagnostika promjene na vratu</w:t>
            </w:r>
          </w:p>
          <w:p w14:paraId="1B0BA736" w14:textId="77777777" w:rsidR="0009728C" w:rsidRDefault="0009728C">
            <w:pPr>
              <w:rPr>
                <w:rFonts w:hint="eastAsia"/>
                <w:bCs/>
              </w:rPr>
            </w:pPr>
          </w:p>
          <w:p w14:paraId="1B0BA737" w14:textId="77777777" w:rsidR="0009728C" w:rsidRDefault="00065F6D">
            <w:pPr>
              <w:rPr>
                <w:rFonts w:hint="eastAsia"/>
              </w:rPr>
            </w:pPr>
            <w:r>
              <w:rPr>
                <w:b/>
                <w:bCs/>
              </w:rPr>
              <w:t>P 10 Granična ORL područja</w:t>
            </w:r>
          </w:p>
          <w:p w14:paraId="1B0BA738" w14:textId="77777777" w:rsidR="0009728C" w:rsidRDefault="00065F6D">
            <w:pPr>
              <w:rPr>
                <w:rFonts w:hint="eastAsia"/>
              </w:rPr>
            </w:pPr>
            <w:r>
              <w:t>Ishodi učenja : problem gutanja vezan uz ORL,problematika štitne i doštitnih žlijezdi u ORL</w:t>
            </w:r>
          </w:p>
          <w:p w14:paraId="1B0BA739" w14:textId="77777777" w:rsidR="0009728C" w:rsidRDefault="0009728C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14:paraId="1B0BA73B" w14:textId="77777777" w:rsidR="0009728C" w:rsidRDefault="0009728C">
      <w:pPr>
        <w:rPr>
          <w:rFonts w:hint="eastAsia"/>
          <w:b/>
          <w:bCs/>
          <w:sz w:val="28"/>
          <w:szCs w:val="28"/>
        </w:rPr>
      </w:pPr>
    </w:p>
    <w:p w14:paraId="1B0BA73C" w14:textId="77777777" w:rsidR="0009728C" w:rsidRDefault="0009728C">
      <w:pPr>
        <w:rPr>
          <w:rFonts w:hint="eastAsia"/>
        </w:rPr>
      </w:pPr>
    </w:p>
    <w:p w14:paraId="1B0BA73D" w14:textId="77777777" w:rsidR="0009728C" w:rsidRDefault="00065F6D">
      <w:pPr>
        <w:rPr>
          <w:rFonts w:hint="eastAsia"/>
          <w:b/>
          <w:bCs/>
        </w:rPr>
      </w:pPr>
      <w:r>
        <w:rPr>
          <w:b/>
          <w:bCs/>
        </w:rPr>
        <w:t>Ispit (način polaganja ispita, opis pisanog/usmenog/praktičnog dijela ispita, način bodovanja, kriterij ocjenjivanja):</w:t>
      </w:r>
    </w:p>
    <w:tbl>
      <w:tblPr>
        <w:tblStyle w:val="Reetkatablice"/>
        <w:tblW w:w="9628" w:type="dxa"/>
        <w:tblInd w:w="-7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9628"/>
      </w:tblGrid>
      <w:tr w:rsidR="0009728C" w14:paraId="1B0BA756" w14:textId="77777777">
        <w:tc>
          <w:tcPr>
            <w:tcW w:w="9628" w:type="dxa"/>
            <w:shd w:val="clear" w:color="auto" w:fill="auto"/>
            <w:tcMar>
              <w:left w:w="38" w:type="dxa"/>
            </w:tcMar>
          </w:tcPr>
          <w:p w14:paraId="1B0BA73E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ECTS bodovni sustav ocjenjivanja</w:t>
            </w:r>
          </w:p>
          <w:p w14:paraId="1B0BA73F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Ocjenjivanje studenata provodi se prema va</w:t>
            </w:r>
            <w:r>
              <w:rPr>
                <w:rFonts w:ascii="Cambria" w:hAnsi="Cambria" w:cs="Cambria"/>
                <w:bCs/>
              </w:rPr>
              <w:t>ž</w:t>
            </w:r>
            <w:r>
              <w:rPr>
                <w:bCs/>
              </w:rPr>
              <w:t>ećem Pravilniku o studijima Sveučilišta u Rijeci</w:t>
            </w:r>
          </w:p>
          <w:p w14:paraId="1B0BA740" w14:textId="320D69F3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te prema Pravilniku o ocjenjivanju studenata na FZS u Rijeci (usvojenom na Fakultetskom vijeću</w:t>
            </w:r>
          </w:p>
          <w:p w14:paraId="1B0BA741" w14:textId="263A9FB3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FZS u Rijeci</w:t>
            </w:r>
            <w:r w:rsidR="003C2EE9">
              <w:rPr>
                <w:bCs/>
              </w:rPr>
              <w:t>).</w:t>
            </w:r>
          </w:p>
          <w:p w14:paraId="1B0BA742" w14:textId="77777777" w:rsidR="0009728C" w:rsidRDefault="0009728C">
            <w:pPr>
              <w:rPr>
                <w:rFonts w:hint="eastAsia"/>
                <w:bCs/>
              </w:rPr>
            </w:pPr>
          </w:p>
          <w:p w14:paraId="1B0BA743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Rad studenata/studentica se vrednuje tijekom nastave i na završnom usmenom ispitu.</w:t>
            </w:r>
          </w:p>
          <w:p w14:paraId="1B0BA744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Ocjenjivanje se vrši primjenom ECTS ( A - F ) i brojčanog sustava ( 1–5 ).</w:t>
            </w:r>
          </w:p>
          <w:p w14:paraId="1B0BA745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Ocjenjivanje u ECTS sustavu se izvodi apsolutnom raspodjelom, te prema preddiplomskim kriterijima ocjenjivanja.</w:t>
            </w:r>
          </w:p>
          <w:p w14:paraId="1B0BA746" w14:textId="77777777" w:rsidR="0009728C" w:rsidRDefault="0009728C">
            <w:pPr>
              <w:rPr>
                <w:rFonts w:hint="eastAsia"/>
                <w:bCs/>
              </w:rPr>
            </w:pPr>
          </w:p>
          <w:p w14:paraId="1B0BA747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Završni ispit je usmeni.</w:t>
            </w:r>
          </w:p>
          <w:p w14:paraId="1B0BA748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Tko mo</w:t>
            </w:r>
            <w:r>
              <w:rPr>
                <w:rFonts w:ascii="Cambria" w:hAnsi="Cambria" w:cs="Cambria"/>
                <w:bCs/>
              </w:rPr>
              <w:t>ž</w:t>
            </w:r>
            <w:r>
              <w:rPr>
                <w:bCs/>
              </w:rPr>
              <w:t>e pristupiti završnom ispitu : studenti/studentice koji su bili redoviti na obveznim predavanjima.</w:t>
            </w:r>
          </w:p>
          <w:p w14:paraId="1B0BA749" w14:textId="77777777" w:rsidR="0009728C" w:rsidRDefault="0009728C">
            <w:pPr>
              <w:rPr>
                <w:rFonts w:hint="eastAsia"/>
                <w:bCs/>
              </w:rPr>
            </w:pPr>
          </w:p>
          <w:p w14:paraId="1B0BA74A" w14:textId="77777777" w:rsidR="0009728C" w:rsidRDefault="00065F6D">
            <w:pPr>
              <w:rPr>
                <w:rFonts w:hint="eastAsia"/>
                <w:bCs/>
              </w:rPr>
            </w:pPr>
            <w:r>
              <w:rPr>
                <w:bCs/>
              </w:rPr>
              <w:t>Ocjene u ECTS sustavu prevode se u brojčani sustav na slijedeći način :</w:t>
            </w:r>
          </w:p>
          <w:p w14:paraId="1B0BA74B" w14:textId="77777777" w:rsidR="0009728C" w:rsidRDefault="0009728C">
            <w:pPr>
              <w:rPr>
                <w:rFonts w:hint="eastAsia"/>
                <w:b/>
                <w:bCs/>
              </w:rPr>
            </w:pPr>
          </w:p>
          <w:p w14:paraId="1B0BA74C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               =   izvrstan  ( 5 )            /      90  - 100 % bodova</w:t>
            </w:r>
          </w:p>
          <w:p w14:paraId="1B0BA74D" w14:textId="77777777" w:rsidR="0009728C" w:rsidRDefault="0009728C">
            <w:pPr>
              <w:rPr>
                <w:rFonts w:hint="eastAsia"/>
                <w:b/>
                <w:bCs/>
              </w:rPr>
            </w:pPr>
          </w:p>
          <w:p w14:paraId="1B0BA74E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               =   vrlo dobar ( 4 )         /      75 –   89,9  % bodova</w:t>
            </w:r>
          </w:p>
          <w:p w14:paraId="1B0BA74F" w14:textId="77777777" w:rsidR="0009728C" w:rsidRDefault="0009728C">
            <w:pPr>
              <w:rPr>
                <w:rFonts w:hint="eastAsia"/>
                <w:b/>
                <w:bCs/>
              </w:rPr>
            </w:pPr>
          </w:p>
          <w:p w14:paraId="1B0BA750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               =   dobar  ( 3 )               /      60  -  74,9  % bodova</w:t>
            </w:r>
          </w:p>
          <w:p w14:paraId="1B0BA751" w14:textId="77777777" w:rsidR="0009728C" w:rsidRDefault="0009728C">
            <w:pPr>
              <w:rPr>
                <w:rFonts w:hint="eastAsia"/>
                <w:b/>
                <w:bCs/>
              </w:rPr>
            </w:pPr>
          </w:p>
          <w:p w14:paraId="1B0BA752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              =   dovoljan ( 2 )            /      50   - 59,9  % bodova</w:t>
            </w:r>
          </w:p>
          <w:p w14:paraId="1B0BA753" w14:textId="77777777" w:rsidR="0009728C" w:rsidRDefault="0009728C">
            <w:pPr>
              <w:rPr>
                <w:rFonts w:hint="eastAsia"/>
                <w:b/>
                <w:bCs/>
              </w:rPr>
            </w:pPr>
          </w:p>
          <w:p w14:paraId="1B0BA754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               =    nedovoljan (  1 )      /      &lt;  49,9  % bodova</w:t>
            </w:r>
          </w:p>
          <w:p w14:paraId="1B0BA755" w14:textId="77777777" w:rsidR="0009728C" w:rsidRDefault="0009728C">
            <w:pPr>
              <w:rPr>
                <w:rFonts w:hint="eastAsia"/>
                <w:bCs/>
                <w:sz w:val="28"/>
                <w:szCs w:val="28"/>
              </w:rPr>
            </w:pPr>
          </w:p>
        </w:tc>
      </w:tr>
    </w:tbl>
    <w:p w14:paraId="1B0BA757" w14:textId="77777777" w:rsidR="0009728C" w:rsidRDefault="0009728C">
      <w:pPr>
        <w:rPr>
          <w:rFonts w:hint="eastAsia"/>
          <w:bCs/>
          <w:sz w:val="28"/>
          <w:szCs w:val="28"/>
        </w:rPr>
      </w:pPr>
    </w:p>
    <w:p w14:paraId="1B0BA758" w14:textId="77777777" w:rsidR="0009728C" w:rsidRDefault="0009728C">
      <w:pPr>
        <w:rPr>
          <w:rFonts w:hint="eastAsia"/>
        </w:rPr>
      </w:pPr>
    </w:p>
    <w:p w14:paraId="1B0BA759" w14:textId="77777777" w:rsidR="0009728C" w:rsidRDefault="0009728C">
      <w:pPr>
        <w:rPr>
          <w:rFonts w:hint="eastAsia"/>
          <w:b/>
          <w:bCs/>
          <w:sz w:val="28"/>
          <w:szCs w:val="28"/>
        </w:rPr>
      </w:pPr>
    </w:p>
    <w:p w14:paraId="1B0BA75A" w14:textId="77777777" w:rsidR="0009728C" w:rsidRDefault="00065F6D">
      <w:pPr>
        <w:rPr>
          <w:rFonts w:hint="eastAsia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36"/>
          <w:szCs w:val="36"/>
        </w:rPr>
        <w:t xml:space="preserve">      </w:t>
      </w:r>
    </w:p>
    <w:p w14:paraId="1B0BA75B" w14:textId="77777777" w:rsidR="0009728C" w:rsidRDefault="0009728C">
      <w:pPr>
        <w:rPr>
          <w:rFonts w:hint="eastAsia"/>
          <w:b/>
          <w:bCs/>
          <w:sz w:val="36"/>
          <w:szCs w:val="36"/>
        </w:rPr>
      </w:pPr>
    </w:p>
    <w:p w14:paraId="1B0BA75C" w14:textId="77777777" w:rsidR="0009728C" w:rsidRDefault="00065F6D">
      <w:pPr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</w:p>
    <w:p w14:paraId="52DF9AD1" w14:textId="77777777" w:rsidR="003C2EE9" w:rsidRDefault="003C2EE9">
      <w:pPr>
        <w:rPr>
          <w:rFonts w:hint="eastAsia"/>
          <w:b/>
          <w:bCs/>
          <w:sz w:val="36"/>
          <w:szCs w:val="36"/>
        </w:rPr>
      </w:pPr>
    </w:p>
    <w:p w14:paraId="146C7ECB" w14:textId="77777777" w:rsidR="003C2EE9" w:rsidRDefault="003C2EE9">
      <w:pPr>
        <w:rPr>
          <w:rFonts w:hint="eastAsia"/>
          <w:b/>
          <w:bCs/>
          <w:sz w:val="36"/>
          <w:szCs w:val="36"/>
        </w:rPr>
      </w:pPr>
    </w:p>
    <w:p w14:paraId="1B0BA75D" w14:textId="77777777" w:rsidR="0009728C" w:rsidRDefault="0009728C">
      <w:pPr>
        <w:rPr>
          <w:rFonts w:hint="eastAsia"/>
          <w:b/>
          <w:bCs/>
          <w:sz w:val="36"/>
          <w:szCs w:val="36"/>
        </w:rPr>
      </w:pPr>
    </w:p>
    <w:p w14:paraId="1B0BA75E" w14:textId="77777777" w:rsidR="0009728C" w:rsidRDefault="00065F6D">
      <w:pPr>
        <w:ind w:left="709" w:firstLine="709"/>
        <w:rPr>
          <w:rFonts w:hint="eastAsia"/>
          <w:color w:val="FF0000"/>
        </w:rPr>
      </w:pPr>
      <w:r>
        <w:rPr>
          <w:b/>
          <w:bCs/>
          <w:sz w:val="36"/>
          <w:szCs w:val="36"/>
        </w:rPr>
        <w:lastRenderedPageBreak/>
        <w:t xml:space="preserve"> </w:t>
      </w:r>
      <w:r>
        <w:rPr>
          <w:b/>
          <w:bCs/>
          <w:color w:val="FF0000"/>
          <w:sz w:val="36"/>
          <w:szCs w:val="36"/>
        </w:rPr>
        <w:t>SATNICA  IZVOĐENJA  NASTAVE</w:t>
      </w:r>
    </w:p>
    <w:p w14:paraId="1B0BA75F" w14:textId="77777777" w:rsidR="0009728C" w:rsidRDefault="00065F6D">
      <w:pPr>
        <w:rPr>
          <w:rFonts w:hint="eastAsia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  <w:r>
        <w:rPr>
          <w:color w:val="FF0000"/>
          <w:sz w:val="28"/>
          <w:szCs w:val="28"/>
        </w:rPr>
        <w:t>( za akademsku  2023./2024.  školsku godinu )</w:t>
      </w:r>
    </w:p>
    <w:tbl>
      <w:tblPr>
        <w:tblStyle w:val="Reetkatablice"/>
        <w:tblW w:w="9628" w:type="dxa"/>
        <w:tblInd w:w="-7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9628"/>
      </w:tblGrid>
      <w:tr w:rsidR="0009728C" w14:paraId="1B0BA77B" w14:textId="77777777">
        <w:trPr>
          <w:trHeight w:val="8623"/>
        </w:trPr>
        <w:tc>
          <w:tcPr>
            <w:tcW w:w="9628" w:type="dxa"/>
            <w:shd w:val="clear" w:color="auto" w:fill="auto"/>
            <w:tcMar>
              <w:left w:w="38" w:type="dxa"/>
            </w:tcMar>
          </w:tcPr>
          <w:p w14:paraId="1B0BA760" w14:textId="77777777" w:rsidR="0009728C" w:rsidRDefault="00065F6D">
            <w:pPr>
              <w:rPr>
                <w:rFonts w:hint="eastAsia"/>
              </w:rPr>
            </w:pPr>
            <w:r>
              <w:t>DATUM                                PREDAVANJA                        NASTAVNIK</w:t>
            </w:r>
          </w:p>
          <w:p w14:paraId="1B0BA761" w14:textId="77777777" w:rsidR="0009728C" w:rsidRDefault="00065F6D">
            <w:pPr>
              <w:pBdr>
                <w:bottom w:val="double" w:sz="2" w:space="2" w:color="000001"/>
              </w:pBdr>
              <w:rPr>
                <w:rFonts w:hint="eastAsia"/>
              </w:rPr>
            </w:pPr>
            <w:r>
              <w:t xml:space="preserve">                                              /vrijeme i mjesto/ </w:t>
            </w:r>
          </w:p>
          <w:p w14:paraId="1B0BA762" w14:textId="77777777" w:rsidR="0009728C" w:rsidRDefault="0009728C">
            <w:pPr>
              <w:rPr>
                <w:rFonts w:hint="eastAsia"/>
              </w:rPr>
            </w:pPr>
          </w:p>
          <w:p w14:paraId="1B0BA763" w14:textId="0D00600E" w:rsidR="0009728C" w:rsidRDefault="00065F6D">
            <w:pPr>
              <w:rPr>
                <w:rFonts w:hint="eastAsia"/>
              </w:rPr>
            </w:pPr>
            <w:r>
              <w:t xml:space="preserve">29. 04 2024.                   </w:t>
            </w:r>
            <w:r w:rsidR="00B80064">
              <w:t>Z 5 od</w:t>
            </w:r>
            <w:r>
              <w:t xml:space="preserve"> 8 – 14  h            P   1              Izv.prof.dr.sc R.Starčević</w:t>
            </w:r>
          </w:p>
          <w:p w14:paraId="1B0BA764" w14:textId="77777777" w:rsidR="0009728C" w:rsidRDefault="0009728C">
            <w:pPr>
              <w:rPr>
                <w:rFonts w:hint="eastAsia"/>
              </w:rPr>
            </w:pPr>
          </w:p>
          <w:p w14:paraId="1B0BA765" w14:textId="77777777" w:rsidR="0009728C" w:rsidRDefault="00065F6D">
            <w:pPr>
              <w:rPr>
                <w:rFonts w:hint="eastAsia"/>
              </w:rPr>
            </w:pPr>
            <w:r>
              <w:t xml:space="preserve">    "                                                                       P   2             Izv.prof.dr.sc. R . Starčević</w:t>
            </w:r>
          </w:p>
          <w:p w14:paraId="1B0BA766" w14:textId="77777777" w:rsidR="0009728C" w:rsidRDefault="00065F6D">
            <w:pPr>
              <w:rPr>
                <w:rFonts w:hint="eastAsia"/>
              </w:rPr>
            </w:pPr>
            <w:r>
              <w:t xml:space="preserve">                                                                                                       Nasl.doc.dr.sc. J. Vukelić</w:t>
            </w:r>
          </w:p>
          <w:p w14:paraId="1B0BA767" w14:textId="77777777" w:rsidR="0009728C" w:rsidRDefault="00065F6D">
            <w:pPr>
              <w:rPr>
                <w:rFonts w:hint="eastAsia"/>
              </w:rPr>
            </w:pPr>
            <w:r>
              <w:t xml:space="preserve">                                                                                         </w:t>
            </w:r>
          </w:p>
          <w:p w14:paraId="1B0BA768" w14:textId="77777777" w:rsidR="0009728C" w:rsidRDefault="00065F6D">
            <w:pPr>
              <w:rPr>
                <w:rFonts w:hint="eastAsia"/>
              </w:rPr>
            </w:pPr>
            <w:r>
              <w:t xml:space="preserve">   "                                                                        P  3              Izv.prof.dr.sc. r. Starčević </w:t>
            </w:r>
          </w:p>
          <w:p w14:paraId="1B0BA769" w14:textId="77777777" w:rsidR="0009728C" w:rsidRDefault="00065F6D">
            <w:pPr>
              <w:rPr>
                <w:rFonts w:hint="eastAsia"/>
              </w:rPr>
            </w:pPr>
            <w:r>
              <w:t xml:space="preserve">  </w:t>
            </w:r>
          </w:p>
          <w:p w14:paraId="1B0BA76A" w14:textId="77777777" w:rsidR="0009728C" w:rsidRDefault="00065F6D">
            <w:pPr>
              <w:rPr>
                <w:rFonts w:hint="eastAsia"/>
              </w:rPr>
            </w:pPr>
            <w:r>
              <w:t xml:space="preserve">   "                                                                        P  4              Izv.prof.dr.sc. R. Starčević</w:t>
            </w:r>
          </w:p>
          <w:p w14:paraId="1B0BA76B" w14:textId="77777777" w:rsidR="0009728C" w:rsidRDefault="00065F6D">
            <w:pPr>
              <w:rPr>
                <w:rFonts w:hint="eastAsia"/>
              </w:rPr>
            </w:pPr>
            <w:r>
              <w:t xml:space="preserve">      </w:t>
            </w:r>
          </w:p>
          <w:p w14:paraId="1B0BA76C" w14:textId="77777777" w:rsidR="0009728C" w:rsidRDefault="00065F6D">
            <w:pPr>
              <w:pBdr>
                <w:bottom w:val="single" w:sz="2" w:space="2" w:color="000001"/>
              </w:pBdr>
              <w:rPr>
                <w:rFonts w:hint="eastAsia"/>
              </w:rPr>
            </w:pPr>
            <w:r>
              <w:t xml:space="preserve">   "                                                                        P  5              Izv.prof.dr.sc. R. Starčević</w:t>
            </w:r>
          </w:p>
          <w:p w14:paraId="1B0BA76D" w14:textId="77777777" w:rsidR="0009728C" w:rsidRDefault="00065F6D">
            <w:pPr>
              <w:pBdr>
                <w:bottom w:val="single" w:sz="2" w:space="2" w:color="000001"/>
              </w:pBdr>
              <w:rPr>
                <w:rFonts w:hint="eastAsia"/>
              </w:rPr>
            </w:pPr>
            <w:r>
              <w:t xml:space="preserve">                                                                                                      Nasl.doc.dr.sc. J. Vukelić</w:t>
            </w:r>
          </w:p>
          <w:p w14:paraId="1B0BA76E" w14:textId="77777777" w:rsidR="0009728C" w:rsidRDefault="0009728C">
            <w:pPr>
              <w:pBdr>
                <w:bottom w:val="single" w:sz="2" w:space="2" w:color="000001"/>
              </w:pBdr>
              <w:rPr>
                <w:rFonts w:hint="eastAsia"/>
              </w:rPr>
            </w:pPr>
          </w:p>
          <w:p w14:paraId="1B0BA76F" w14:textId="187C7C79" w:rsidR="0009728C" w:rsidRDefault="00065F6D">
            <w:pPr>
              <w:pBdr>
                <w:bottom w:val="single" w:sz="2" w:space="2" w:color="000001"/>
              </w:pBdr>
              <w:rPr>
                <w:rFonts w:hint="eastAsia"/>
              </w:rPr>
            </w:pPr>
            <w:r>
              <w:t xml:space="preserve"> 30. 04 2024.                  </w:t>
            </w:r>
            <w:r w:rsidR="00B80064">
              <w:t xml:space="preserve">Z 5 od </w:t>
            </w:r>
            <w:r>
              <w:t xml:space="preserve"> 8  - 14  h           P 6                Izv.prof.dr.sc. R. Starčević</w:t>
            </w:r>
          </w:p>
          <w:p w14:paraId="1B0BA770" w14:textId="77777777" w:rsidR="0009728C" w:rsidRDefault="00065F6D">
            <w:pPr>
              <w:pBdr>
                <w:bottom w:val="single" w:sz="2" w:space="2" w:color="000001"/>
              </w:pBdr>
              <w:rPr>
                <w:rFonts w:hint="eastAsia"/>
              </w:rPr>
            </w:pPr>
            <w:r>
              <w:t xml:space="preserve">  </w:t>
            </w:r>
          </w:p>
          <w:p w14:paraId="1B0BA771" w14:textId="77777777" w:rsidR="0009728C" w:rsidRDefault="00065F6D">
            <w:pPr>
              <w:pBdr>
                <w:bottom w:val="single" w:sz="2" w:space="2" w:color="000001"/>
              </w:pBdr>
              <w:rPr>
                <w:rFonts w:hint="eastAsia"/>
              </w:rPr>
            </w:pPr>
            <w:r>
              <w:t xml:space="preserve">  "                                                                        P 7                Izv.prof.dr.sc. R . Starčević</w:t>
            </w:r>
          </w:p>
          <w:p w14:paraId="1B0BA772" w14:textId="77777777" w:rsidR="0009728C" w:rsidRDefault="0009728C">
            <w:pPr>
              <w:pBdr>
                <w:bottom w:val="single" w:sz="2" w:space="2" w:color="000001"/>
              </w:pBdr>
              <w:rPr>
                <w:rFonts w:hint="eastAsia"/>
              </w:rPr>
            </w:pPr>
          </w:p>
          <w:p w14:paraId="1B0BA773" w14:textId="77777777" w:rsidR="0009728C" w:rsidRDefault="00065F6D">
            <w:pPr>
              <w:pBdr>
                <w:bottom w:val="single" w:sz="2" w:space="2" w:color="000001"/>
              </w:pBdr>
              <w:rPr>
                <w:rFonts w:hint="eastAsia"/>
              </w:rPr>
            </w:pPr>
            <w:r>
              <w:t xml:space="preserve"> "                                                                         P 8                Izv.prof.dr.sc. R. Starčević</w:t>
            </w:r>
          </w:p>
          <w:p w14:paraId="1B0BA774" w14:textId="77777777" w:rsidR="0009728C" w:rsidRDefault="0009728C">
            <w:pPr>
              <w:pBdr>
                <w:bottom w:val="single" w:sz="2" w:space="2" w:color="000001"/>
              </w:pBdr>
              <w:rPr>
                <w:rFonts w:hint="eastAsia"/>
              </w:rPr>
            </w:pPr>
          </w:p>
          <w:p w14:paraId="1B0BA775" w14:textId="77777777" w:rsidR="0009728C" w:rsidRDefault="00065F6D">
            <w:pPr>
              <w:pBdr>
                <w:bottom w:val="single" w:sz="2" w:space="2" w:color="000001"/>
              </w:pBdr>
              <w:rPr>
                <w:rFonts w:hint="eastAsia"/>
              </w:rPr>
            </w:pPr>
            <w:r>
              <w:t>"                                                                          P  9               Izv.prof.dr.sc. R.Starčević</w:t>
            </w:r>
          </w:p>
          <w:p w14:paraId="1B0BA776" w14:textId="77777777" w:rsidR="0009728C" w:rsidRDefault="0009728C">
            <w:pPr>
              <w:pBdr>
                <w:bottom w:val="single" w:sz="2" w:space="2" w:color="000001"/>
              </w:pBdr>
              <w:rPr>
                <w:rFonts w:hint="eastAsia"/>
              </w:rPr>
            </w:pPr>
          </w:p>
          <w:p w14:paraId="1B0BA777" w14:textId="77777777" w:rsidR="0009728C" w:rsidRDefault="00065F6D">
            <w:pPr>
              <w:pBdr>
                <w:bottom w:val="single" w:sz="2" w:space="2" w:color="000001"/>
              </w:pBdr>
              <w:rPr>
                <w:rFonts w:hint="eastAsia"/>
              </w:rPr>
            </w:pPr>
            <w:r>
              <w:t>"                                                                          P 10              Izv.prof.dr.sc. R. Starčević</w:t>
            </w:r>
          </w:p>
          <w:p w14:paraId="1B0BA778" w14:textId="77777777" w:rsidR="0009728C" w:rsidRDefault="0009728C">
            <w:pPr>
              <w:pBdr>
                <w:bottom w:val="single" w:sz="2" w:space="2" w:color="000001"/>
              </w:pBdr>
              <w:rPr>
                <w:rFonts w:hint="eastAsia"/>
              </w:rPr>
            </w:pPr>
          </w:p>
          <w:p w14:paraId="1B0BA779" w14:textId="77777777" w:rsidR="0009728C" w:rsidRDefault="00065F6D">
            <w:pPr>
              <w:rPr>
                <w:rFonts w:hint="eastAsia"/>
              </w:rPr>
            </w:pPr>
            <w:r>
              <w:t xml:space="preserve">                                                                                         </w:t>
            </w:r>
          </w:p>
          <w:p w14:paraId="1B0BA77A" w14:textId="77777777" w:rsidR="0009728C" w:rsidRDefault="0009728C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1B0BA77C" w14:textId="77777777" w:rsidR="0009728C" w:rsidRDefault="0009728C">
      <w:pPr>
        <w:rPr>
          <w:rFonts w:hint="eastAsia"/>
          <w:sz w:val="28"/>
          <w:szCs w:val="28"/>
        </w:rPr>
      </w:pPr>
    </w:p>
    <w:p w14:paraId="1B0BA77D" w14:textId="77777777" w:rsidR="0009728C" w:rsidRDefault="0009728C">
      <w:pPr>
        <w:rPr>
          <w:rFonts w:hint="eastAsia"/>
          <w:sz w:val="28"/>
          <w:szCs w:val="28"/>
        </w:rPr>
      </w:pPr>
    </w:p>
    <w:p w14:paraId="1B0BA77E" w14:textId="77777777" w:rsidR="0009728C" w:rsidRDefault="00065F6D">
      <w:pPr>
        <w:rPr>
          <w:rFonts w:hint="eastAsia"/>
        </w:rPr>
      </w:pPr>
      <w:r>
        <w:rPr>
          <w:b/>
          <w:bCs/>
        </w:rPr>
        <w:t>Popis predavanja,seminara i vježbi</w:t>
      </w:r>
    </w:p>
    <w:p w14:paraId="1B0BA77F" w14:textId="77777777" w:rsidR="0009728C" w:rsidRDefault="0009728C">
      <w:pPr>
        <w:rPr>
          <w:rFonts w:hint="eastAsia"/>
          <w:b/>
          <w:bCs/>
        </w:rPr>
      </w:pPr>
    </w:p>
    <w:tbl>
      <w:tblPr>
        <w:tblW w:w="10305" w:type="dxa"/>
        <w:tblInd w:w="-139" w:type="dxa"/>
        <w:tblBorders>
          <w:top w:val="single" w:sz="8" w:space="0" w:color="808080"/>
          <w:left w:val="single" w:sz="8" w:space="0" w:color="808080"/>
          <w:right w:val="single" w:sz="8" w:space="0" w:color="808080"/>
          <w:insideV w:val="single" w:sz="8" w:space="0" w:color="80808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57"/>
        <w:gridCol w:w="4799"/>
        <w:gridCol w:w="166"/>
        <w:gridCol w:w="19"/>
        <w:gridCol w:w="31"/>
        <w:gridCol w:w="56"/>
        <w:gridCol w:w="9"/>
        <w:gridCol w:w="288"/>
        <w:gridCol w:w="101"/>
        <w:gridCol w:w="1159"/>
        <w:gridCol w:w="6"/>
        <w:gridCol w:w="327"/>
        <w:gridCol w:w="61"/>
        <w:gridCol w:w="1851"/>
        <w:gridCol w:w="32"/>
        <w:gridCol w:w="89"/>
        <w:gridCol w:w="16"/>
        <w:gridCol w:w="279"/>
      </w:tblGrid>
      <w:tr w:rsidR="0009728C" w14:paraId="1B0BA78A" w14:textId="77777777">
        <w:trPr>
          <w:trHeight w:val="319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E5E5E5"/>
            <w:tcMar>
              <w:left w:w="-10" w:type="dxa"/>
            </w:tcMar>
            <w:vAlign w:val="bottom"/>
          </w:tcPr>
          <w:p w14:paraId="1B0BA780" w14:textId="77777777" w:rsidR="0009728C" w:rsidRDefault="0009728C">
            <w:pPr>
              <w:rPr>
                <w:rFonts w:ascii="Times New Roman" w:eastAsiaTheme="minorEastAsia" w:hAnsi="Times New Roman" w:cs="Times New Roman"/>
                <w:lang w:eastAsia="hr-HR" w:bidi="ar-SA"/>
              </w:rPr>
            </w:pPr>
          </w:p>
        </w:tc>
        <w:tc>
          <w:tcPr>
            <w:tcW w:w="15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81" w14:textId="77777777" w:rsidR="0009728C" w:rsidRDefault="0009728C">
            <w:pPr>
              <w:rPr>
                <w:rFonts w:ascii="Times New Roman" w:eastAsiaTheme="minorEastAsia" w:hAnsi="Times New Roman" w:cs="Times New Roman"/>
                <w:lang w:eastAsia="hr-HR" w:bidi="ar-SA"/>
              </w:rPr>
            </w:pPr>
          </w:p>
        </w:tc>
        <w:tc>
          <w:tcPr>
            <w:tcW w:w="4992" w:type="dxa"/>
            <w:gridSpan w:val="3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82" w14:textId="77777777" w:rsidR="0009728C" w:rsidRDefault="00065F6D">
            <w:pPr>
              <w:ind w:right="7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b/>
                <w:bCs/>
                <w:lang w:eastAsia="hr-HR" w:bidi="ar-SA"/>
              </w:rPr>
              <w:t>PREDAVANJA (tema predavanja)</w:t>
            </w:r>
          </w:p>
        </w:tc>
        <w:tc>
          <w:tcPr>
            <w:tcW w:w="2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83" w14:textId="77777777" w:rsidR="0009728C" w:rsidRDefault="0009728C">
            <w:pPr>
              <w:rPr>
                <w:rFonts w:ascii="Times New Roman" w:eastAsiaTheme="minorEastAsia" w:hAnsi="Times New Roman" w:cs="Times New Roman"/>
                <w:lang w:eastAsia="hr-HR" w:bidi="ar-SA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E5E5E5"/>
          </w:tcPr>
          <w:p w14:paraId="1B0BA784" w14:textId="77777777" w:rsidR="0009728C" w:rsidRDefault="0009728C">
            <w:pPr>
              <w:ind w:left="-147" w:firstLine="147"/>
              <w:rPr>
                <w:rFonts w:ascii="Times New Roman" w:eastAsiaTheme="minorEastAsia" w:hAnsi="Times New Roman" w:cs="Times New Roman"/>
                <w:lang w:eastAsia="hr-HR" w:bidi="ar-SA"/>
              </w:rPr>
            </w:pPr>
          </w:p>
        </w:tc>
        <w:tc>
          <w:tcPr>
            <w:tcW w:w="10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85" w14:textId="77777777" w:rsidR="0009728C" w:rsidRDefault="0009728C">
            <w:pPr>
              <w:rPr>
                <w:rFonts w:ascii="Times New Roman" w:eastAsiaTheme="minorEastAsia" w:hAnsi="Times New Roman" w:cs="Times New Roman"/>
                <w:lang w:eastAsia="hr-HR" w:bidi="ar-SA"/>
              </w:rPr>
            </w:pPr>
          </w:p>
        </w:tc>
        <w:tc>
          <w:tcPr>
            <w:tcW w:w="1491" w:type="dxa"/>
            <w:gridSpan w:val="3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86" w14:textId="77777777" w:rsidR="0009728C" w:rsidRDefault="00065F6D">
            <w:pPr>
              <w:ind w:right="19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b/>
                <w:bCs/>
                <w:lang w:eastAsia="hr-HR" w:bidi="ar-SA"/>
              </w:rPr>
              <w:t>Broj sati</w:t>
            </w:r>
          </w:p>
        </w:tc>
        <w:tc>
          <w:tcPr>
            <w:tcW w:w="5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87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lang w:eastAsia="hr-HR" w:bidi="ar-SA"/>
              </w:rPr>
            </w:pPr>
          </w:p>
        </w:tc>
        <w:tc>
          <w:tcPr>
            <w:tcW w:w="185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88" w14:textId="77777777" w:rsidR="0009728C" w:rsidRDefault="00065F6D">
            <w:pPr>
              <w:ind w:left="-283" w:firstLine="283"/>
              <w:rPr>
                <w:rFonts w:ascii="Times New Roman" w:eastAsiaTheme="minorEastAsia" w:hAnsi="Times New Roman" w:cs="Times New Roman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b/>
                <w:bCs/>
                <w:lang w:eastAsia="hr-HR" w:bidi="ar-SA"/>
              </w:rPr>
              <w:t>Mjesto održavanja</w:t>
            </w:r>
          </w:p>
        </w:tc>
        <w:tc>
          <w:tcPr>
            <w:tcW w:w="414" w:type="dxa"/>
            <w:gridSpan w:val="4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89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</w:tr>
      <w:tr w:rsidR="0009728C" w14:paraId="1B0BA795" w14:textId="77777777">
        <w:trPr>
          <w:trHeight w:val="137"/>
        </w:trPr>
        <w:tc>
          <w:tcPr>
            <w:tcW w:w="86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5E5E5"/>
            <w:tcMar>
              <w:left w:w="-10" w:type="dxa"/>
            </w:tcMar>
            <w:vAlign w:val="bottom"/>
          </w:tcPr>
          <w:p w14:paraId="1B0BA78B" w14:textId="77777777" w:rsidR="0009728C" w:rsidRDefault="0009728C">
            <w:pPr>
              <w:rPr>
                <w:rFonts w:ascii="Times New Roman" w:eastAsiaTheme="minorEastAsia" w:hAnsi="Times New Roman" w:cs="Times New Roman"/>
                <w:sz w:val="11"/>
                <w:szCs w:val="11"/>
                <w:lang w:eastAsia="hr-HR" w:bidi="ar-SA"/>
              </w:rPr>
            </w:pPr>
          </w:p>
        </w:tc>
        <w:tc>
          <w:tcPr>
            <w:tcW w:w="15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8C" w14:textId="77777777" w:rsidR="0009728C" w:rsidRDefault="0009728C">
            <w:pPr>
              <w:rPr>
                <w:rFonts w:ascii="Times New Roman" w:eastAsiaTheme="minorEastAsia" w:hAnsi="Times New Roman" w:cs="Times New Roman"/>
                <w:sz w:val="11"/>
                <w:szCs w:val="11"/>
                <w:lang w:eastAsia="hr-HR" w:bidi="ar-SA"/>
              </w:rPr>
            </w:pPr>
          </w:p>
        </w:tc>
        <w:tc>
          <w:tcPr>
            <w:tcW w:w="4992" w:type="dxa"/>
            <w:gridSpan w:val="3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8D" w14:textId="77777777" w:rsidR="0009728C" w:rsidRDefault="0009728C">
            <w:pPr>
              <w:rPr>
                <w:rFonts w:ascii="Times New Roman" w:eastAsiaTheme="minorEastAsia" w:hAnsi="Times New Roman" w:cs="Times New Roman"/>
                <w:sz w:val="11"/>
                <w:szCs w:val="11"/>
                <w:lang w:eastAsia="hr-HR" w:bidi="ar-SA"/>
              </w:rPr>
            </w:pPr>
          </w:p>
        </w:tc>
        <w:tc>
          <w:tcPr>
            <w:tcW w:w="2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8E" w14:textId="77777777" w:rsidR="0009728C" w:rsidRDefault="0009728C">
            <w:pPr>
              <w:rPr>
                <w:rFonts w:ascii="Times New Roman" w:eastAsiaTheme="minorEastAsia" w:hAnsi="Times New Roman" w:cs="Times New Roman"/>
                <w:sz w:val="11"/>
                <w:szCs w:val="11"/>
                <w:lang w:eastAsia="hr-HR" w:bidi="ar-SA"/>
              </w:rPr>
            </w:pPr>
          </w:p>
        </w:tc>
        <w:tc>
          <w:tcPr>
            <w:tcW w:w="354" w:type="dxa"/>
            <w:gridSpan w:val="3"/>
            <w:tcBorders>
              <w:left w:val="single" w:sz="8" w:space="0" w:color="808080"/>
              <w:right w:val="single" w:sz="8" w:space="0" w:color="808080"/>
            </w:tcBorders>
            <w:shd w:val="clear" w:color="auto" w:fill="E5E5E5"/>
          </w:tcPr>
          <w:p w14:paraId="1B0BA78F" w14:textId="77777777" w:rsidR="0009728C" w:rsidRDefault="0009728C">
            <w:pPr>
              <w:rPr>
                <w:rFonts w:ascii="Times New Roman" w:eastAsiaTheme="minorEastAsia" w:hAnsi="Times New Roman" w:cs="Times New Roman"/>
                <w:sz w:val="11"/>
                <w:szCs w:val="11"/>
                <w:lang w:eastAsia="hr-HR" w:bidi="ar-SA"/>
              </w:rPr>
            </w:pPr>
          </w:p>
        </w:tc>
        <w:tc>
          <w:tcPr>
            <w:tcW w:w="10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90" w14:textId="77777777" w:rsidR="0009728C" w:rsidRDefault="0009728C">
            <w:pPr>
              <w:rPr>
                <w:rFonts w:ascii="Times New Roman" w:eastAsiaTheme="minorEastAsia" w:hAnsi="Times New Roman" w:cs="Times New Roman"/>
                <w:sz w:val="11"/>
                <w:szCs w:val="11"/>
                <w:lang w:eastAsia="hr-HR" w:bidi="ar-SA"/>
              </w:rPr>
            </w:pPr>
          </w:p>
        </w:tc>
        <w:tc>
          <w:tcPr>
            <w:tcW w:w="1491" w:type="dxa"/>
            <w:gridSpan w:val="3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91" w14:textId="77777777" w:rsidR="0009728C" w:rsidRDefault="00065F6D">
            <w:pPr>
              <w:spacing w:line="274" w:lineRule="exact"/>
              <w:ind w:right="19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8"/>
                <w:lang w:eastAsia="hr-HR" w:bidi="ar-SA"/>
              </w:rPr>
              <w:t>nastave</w:t>
            </w:r>
          </w:p>
        </w:tc>
        <w:tc>
          <w:tcPr>
            <w:tcW w:w="56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92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11"/>
                <w:szCs w:val="11"/>
                <w:lang w:eastAsia="hr-HR" w:bidi="ar-SA"/>
              </w:rPr>
            </w:pPr>
          </w:p>
        </w:tc>
        <w:tc>
          <w:tcPr>
            <w:tcW w:w="185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5E5E5"/>
            <w:vAlign w:val="bottom"/>
          </w:tcPr>
          <w:p w14:paraId="1B0BA793" w14:textId="77777777" w:rsidR="0009728C" w:rsidRDefault="0009728C">
            <w:pPr>
              <w:rPr>
                <w:rFonts w:ascii="Times New Roman" w:eastAsiaTheme="minorEastAsia" w:hAnsi="Times New Roman" w:cs="Times New Roman"/>
                <w:sz w:val="11"/>
                <w:szCs w:val="11"/>
                <w:lang w:eastAsia="hr-HR" w:bidi="ar-SA"/>
              </w:rPr>
            </w:pPr>
          </w:p>
        </w:tc>
        <w:tc>
          <w:tcPr>
            <w:tcW w:w="414" w:type="dxa"/>
            <w:gridSpan w:val="4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94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</w:tr>
      <w:tr w:rsidR="0009728C" w14:paraId="1B0BA7A0" w14:textId="77777777">
        <w:trPr>
          <w:trHeight w:val="185"/>
        </w:trPr>
        <w:tc>
          <w:tcPr>
            <w:tcW w:w="861" w:type="dxa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tcMar>
              <w:left w:w="-10" w:type="dxa"/>
            </w:tcMar>
            <w:vAlign w:val="bottom"/>
          </w:tcPr>
          <w:p w14:paraId="1B0BA796" w14:textId="77777777" w:rsidR="0009728C" w:rsidRDefault="0009728C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hr-HR" w:bidi="ar-SA"/>
              </w:rPr>
            </w:pPr>
          </w:p>
        </w:tc>
        <w:tc>
          <w:tcPr>
            <w:tcW w:w="157" w:type="dxa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797" w14:textId="77777777" w:rsidR="0009728C" w:rsidRDefault="0009728C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hr-HR" w:bidi="ar-SA"/>
              </w:rPr>
            </w:pPr>
          </w:p>
        </w:tc>
        <w:tc>
          <w:tcPr>
            <w:tcW w:w="4992" w:type="dxa"/>
            <w:gridSpan w:val="3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798" w14:textId="77777777" w:rsidR="0009728C" w:rsidRDefault="0009728C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hr-HR" w:bidi="ar-SA"/>
              </w:rPr>
            </w:pPr>
          </w:p>
        </w:tc>
        <w:tc>
          <w:tcPr>
            <w:tcW w:w="24" w:type="dxa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799" w14:textId="77777777" w:rsidR="0009728C" w:rsidRDefault="0009728C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hr-HR" w:bidi="ar-SA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</w:tcPr>
          <w:p w14:paraId="1B0BA79A" w14:textId="77777777" w:rsidR="0009728C" w:rsidRDefault="0009728C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hr-HR" w:bidi="ar-SA"/>
              </w:rPr>
            </w:pPr>
          </w:p>
        </w:tc>
        <w:tc>
          <w:tcPr>
            <w:tcW w:w="101" w:type="dxa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79B" w14:textId="77777777" w:rsidR="0009728C" w:rsidRDefault="0009728C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hr-HR" w:bidi="ar-SA"/>
              </w:rPr>
            </w:pPr>
          </w:p>
        </w:tc>
        <w:tc>
          <w:tcPr>
            <w:tcW w:w="1491" w:type="dxa"/>
            <w:gridSpan w:val="3"/>
            <w:vMerge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79C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16"/>
                <w:szCs w:val="16"/>
                <w:lang w:eastAsia="hr-HR" w:bidi="ar-SA"/>
              </w:rPr>
            </w:pPr>
          </w:p>
        </w:tc>
        <w:tc>
          <w:tcPr>
            <w:tcW w:w="56" w:type="dxa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79D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16"/>
                <w:szCs w:val="16"/>
                <w:lang w:eastAsia="hr-HR" w:bidi="ar-SA"/>
              </w:rPr>
            </w:pPr>
          </w:p>
        </w:tc>
        <w:tc>
          <w:tcPr>
            <w:tcW w:w="1854" w:type="dxa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79E" w14:textId="77777777" w:rsidR="0009728C" w:rsidRDefault="0009728C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hr-HR" w:bidi="ar-SA"/>
              </w:rPr>
            </w:pPr>
          </w:p>
        </w:tc>
        <w:tc>
          <w:tcPr>
            <w:tcW w:w="414" w:type="dxa"/>
            <w:gridSpan w:val="4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9F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</w:tr>
      <w:tr w:rsidR="0009728C" w14:paraId="1B0BA7A9" w14:textId="77777777">
        <w:trPr>
          <w:trHeight w:val="280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7A1" w14:textId="77777777" w:rsidR="0009728C" w:rsidRDefault="00065F6D">
            <w:pPr>
              <w:ind w:left="120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P1</w:t>
            </w:r>
          </w:p>
        </w:tc>
        <w:tc>
          <w:tcPr>
            <w:tcW w:w="15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A2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5016" w:type="dxa"/>
            <w:gridSpan w:val="4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A3" w14:textId="77777777" w:rsidR="0009728C" w:rsidRDefault="00065F6D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>ORL i hitna stanja</w:t>
            </w:r>
          </w:p>
        </w:tc>
        <w:tc>
          <w:tcPr>
            <w:tcW w:w="354" w:type="dxa"/>
            <w:gridSpan w:val="3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A4" w14:textId="77777777" w:rsidR="0009728C" w:rsidRDefault="0009728C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</w:pPr>
          </w:p>
        </w:tc>
        <w:tc>
          <w:tcPr>
            <w:tcW w:w="1595" w:type="dxa"/>
            <w:gridSpan w:val="4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A5" w14:textId="77777777" w:rsidR="0009728C" w:rsidRDefault="00065F6D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 xml:space="preserve">      1</w:t>
            </w:r>
          </w:p>
        </w:tc>
        <w:tc>
          <w:tcPr>
            <w:tcW w:w="59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A6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A7" w14:textId="7313B2A3" w:rsidR="0009728C" w:rsidRDefault="00065F6D">
            <w:pPr>
              <w:ind w:left="100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>F Z S</w:t>
            </w:r>
          </w:p>
        </w:tc>
        <w:tc>
          <w:tcPr>
            <w:tcW w:w="410" w:type="dxa"/>
            <w:gridSpan w:val="4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A8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</w:tr>
      <w:tr w:rsidR="0009728C" w14:paraId="1B0BA7B3" w14:textId="77777777">
        <w:trPr>
          <w:trHeight w:val="24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7AA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518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AB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6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AC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2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0BA7AD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AE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49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AF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B0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B1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15" w:type="dxa"/>
            <w:gridSpan w:val="4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B2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</w:tr>
      <w:tr w:rsidR="0009728C" w14:paraId="1B0BA7BD" w14:textId="77777777">
        <w:trPr>
          <w:trHeight w:val="300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7B4" w14:textId="77777777" w:rsidR="0009728C" w:rsidRDefault="00065F6D">
            <w:pPr>
              <w:ind w:left="120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P2</w:t>
            </w:r>
          </w:p>
        </w:tc>
        <w:tc>
          <w:tcPr>
            <w:tcW w:w="15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B5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973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B6" w14:textId="77777777" w:rsidR="0009728C" w:rsidRDefault="00065F6D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>Dijagnostika u otorinolaringologiji</w:t>
            </w:r>
          </w:p>
        </w:tc>
        <w:tc>
          <w:tcPr>
            <w:tcW w:w="47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B7" w14:textId="77777777" w:rsidR="0009728C" w:rsidRDefault="0009728C">
            <w:pPr>
              <w:ind w:left="20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</w:pPr>
          </w:p>
        </w:tc>
        <w:tc>
          <w:tcPr>
            <w:tcW w:w="1621" w:type="dxa"/>
            <w:gridSpan w:val="6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B8" w14:textId="77777777" w:rsidR="0009728C" w:rsidRDefault="00065F6D">
            <w:pPr>
              <w:ind w:right="191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1</w:t>
            </w:r>
          </w:p>
        </w:tc>
        <w:tc>
          <w:tcPr>
            <w:tcW w:w="381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B9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80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BA" w14:textId="77777777" w:rsidR="0009728C" w:rsidRDefault="00065F6D">
            <w:pPr>
              <w:ind w:left="100" w:right="191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>F Z S</w:t>
            </w:r>
          </w:p>
        </w:tc>
        <w:tc>
          <w:tcPr>
            <w:tcW w:w="105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BB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27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BC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7CA" w14:textId="77777777">
        <w:trPr>
          <w:trHeight w:val="27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7BE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BF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8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C0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C1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C2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0BA7C3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C4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C5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C6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C7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C8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C9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7D5" w14:textId="77777777">
        <w:trPr>
          <w:trHeight w:val="280"/>
        </w:trPr>
        <w:tc>
          <w:tcPr>
            <w:tcW w:w="86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7CB" w14:textId="77777777" w:rsidR="0009728C" w:rsidRDefault="00065F6D">
            <w:pPr>
              <w:ind w:left="120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P3</w:t>
            </w:r>
          </w:p>
        </w:tc>
        <w:tc>
          <w:tcPr>
            <w:tcW w:w="15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CC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973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CD" w14:textId="77777777" w:rsidR="0009728C" w:rsidRDefault="00065F6D">
            <w:pPr>
              <w:spacing w:line="274" w:lineRule="exact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>Bolesti uha</w:t>
            </w:r>
          </w:p>
        </w:tc>
        <w:tc>
          <w:tcPr>
            <w:tcW w:w="47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CE" w14:textId="77777777" w:rsidR="0009728C" w:rsidRDefault="0009728C">
            <w:pPr>
              <w:ind w:left="20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</w:pPr>
          </w:p>
        </w:tc>
        <w:tc>
          <w:tcPr>
            <w:tcW w:w="1621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CF" w14:textId="77777777" w:rsidR="0009728C" w:rsidRDefault="00065F6D">
            <w:pPr>
              <w:ind w:right="191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1</w:t>
            </w:r>
          </w:p>
        </w:tc>
        <w:tc>
          <w:tcPr>
            <w:tcW w:w="381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D0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D1" w14:textId="77777777" w:rsidR="0009728C" w:rsidRDefault="00065F6D">
            <w:pPr>
              <w:spacing w:line="274" w:lineRule="exact"/>
              <w:ind w:left="100" w:right="191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>F Z S</w:t>
            </w: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D2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D3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D4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7E2" w14:textId="77777777">
        <w:trPr>
          <w:trHeight w:val="24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7D6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D7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8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D8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D9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DA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0BA7DB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DC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DD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DE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DF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E0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E1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7ED" w14:textId="77777777">
        <w:trPr>
          <w:trHeight w:val="280"/>
        </w:trPr>
        <w:tc>
          <w:tcPr>
            <w:tcW w:w="86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7E3" w14:textId="77777777" w:rsidR="0009728C" w:rsidRDefault="00065F6D">
            <w:pPr>
              <w:ind w:left="120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P4</w:t>
            </w:r>
          </w:p>
        </w:tc>
        <w:tc>
          <w:tcPr>
            <w:tcW w:w="15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E4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973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E5" w14:textId="77777777" w:rsidR="0009728C" w:rsidRDefault="00065F6D">
            <w:pPr>
              <w:spacing w:line="274" w:lineRule="exact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 xml:space="preserve">Sluh             </w:t>
            </w:r>
          </w:p>
        </w:tc>
        <w:tc>
          <w:tcPr>
            <w:tcW w:w="47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E6" w14:textId="77777777" w:rsidR="0009728C" w:rsidRDefault="0009728C">
            <w:pPr>
              <w:ind w:left="20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</w:pPr>
          </w:p>
        </w:tc>
        <w:tc>
          <w:tcPr>
            <w:tcW w:w="1621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E7" w14:textId="77777777" w:rsidR="0009728C" w:rsidRDefault="00065F6D">
            <w:pPr>
              <w:ind w:right="191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1</w:t>
            </w:r>
          </w:p>
        </w:tc>
        <w:tc>
          <w:tcPr>
            <w:tcW w:w="381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E8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E9" w14:textId="77777777" w:rsidR="0009728C" w:rsidRDefault="00065F6D">
            <w:pPr>
              <w:spacing w:line="274" w:lineRule="exact"/>
              <w:ind w:left="100" w:right="191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>F Z S</w:t>
            </w: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EA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EB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EC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7FA" w14:textId="77777777">
        <w:trPr>
          <w:trHeight w:val="27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7EE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EF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8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F0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F1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F2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0BA7F3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F4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F5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F6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F7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F8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F9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05" w14:textId="77777777">
        <w:trPr>
          <w:trHeight w:val="280"/>
        </w:trPr>
        <w:tc>
          <w:tcPr>
            <w:tcW w:w="86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7FB" w14:textId="77777777" w:rsidR="0009728C" w:rsidRDefault="00065F6D">
            <w:pPr>
              <w:ind w:left="120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P5</w:t>
            </w:r>
          </w:p>
        </w:tc>
        <w:tc>
          <w:tcPr>
            <w:tcW w:w="15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FC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973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FD" w14:textId="77777777" w:rsidR="0009728C" w:rsidRDefault="00065F6D">
            <w:pPr>
              <w:spacing w:line="274" w:lineRule="exact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 xml:space="preserve">Bolesti  nosa i paranazalnih sinusa                          </w:t>
            </w:r>
          </w:p>
        </w:tc>
        <w:tc>
          <w:tcPr>
            <w:tcW w:w="47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7FE" w14:textId="77777777" w:rsidR="0009728C" w:rsidRDefault="0009728C">
            <w:pPr>
              <w:ind w:left="20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</w:pPr>
          </w:p>
        </w:tc>
        <w:tc>
          <w:tcPr>
            <w:tcW w:w="1621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7FF" w14:textId="77777777" w:rsidR="0009728C" w:rsidRDefault="00065F6D">
            <w:pPr>
              <w:ind w:right="191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1</w:t>
            </w:r>
          </w:p>
        </w:tc>
        <w:tc>
          <w:tcPr>
            <w:tcW w:w="381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00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01" w14:textId="77777777" w:rsidR="0009728C" w:rsidRDefault="00065F6D">
            <w:pPr>
              <w:spacing w:line="274" w:lineRule="exact"/>
              <w:ind w:left="100" w:right="191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>F Z S</w:t>
            </w: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02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03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04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12" w14:textId="77777777">
        <w:trPr>
          <w:trHeight w:val="24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806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07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8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08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09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0A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0BA80B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0C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0D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0E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0F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10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11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1D" w14:textId="77777777">
        <w:trPr>
          <w:trHeight w:val="280"/>
        </w:trPr>
        <w:tc>
          <w:tcPr>
            <w:tcW w:w="86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813" w14:textId="77777777" w:rsidR="0009728C" w:rsidRDefault="00065F6D">
            <w:pPr>
              <w:ind w:left="120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P6</w:t>
            </w:r>
          </w:p>
        </w:tc>
        <w:tc>
          <w:tcPr>
            <w:tcW w:w="15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14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973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15" w14:textId="77777777" w:rsidR="0009728C" w:rsidRDefault="00065F6D">
            <w:pPr>
              <w:spacing w:line="274" w:lineRule="exact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 xml:space="preserve">Bolesti ždrijela i grkljana                       </w:t>
            </w:r>
          </w:p>
        </w:tc>
        <w:tc>
          <w:tcPr>
            <w:tcW w:w="47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16" w14:textId="77777777" w:rsidR="0009728C" w:rsidRDefault="0009728C">
            <w:pPr>
              <w:ind w:left="20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</w:pPr>
          </w:p>
        </w:tc>
        <w:tc>
          <w:tcPr>
            <w:tcW w:w="1621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17" w14:textId="77777777" w:rsidR="0009728C" w:rsidRDefault="00065F6D">
            <w:pPr>
              <w:ind w:right="191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1</w:t>
            </w:r>
          </w:p>
        </w:tc>
        <w:tc>
          <w:tcPr>
            <w:tcW w:w="381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18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19" w14:textId="77777777" w:rsidR="0009728C" w:rsidRDefault="00065F6D">
            <w:pPr>
              <w:spacing w:line="274" w:lineRule="exact"/>
              <w:ind w:left="100" w:right="191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>F Z S</w:t>
            </w: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1A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1B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1C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2A" w14:textId="77777777">
        <w:trPr>
          <w:trHeight w:val="27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81E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1F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8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20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21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22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0BA823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24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25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26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27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28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29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35" w14:textId="77777777">
        <w:trPr>
          <w:trHeight w:val="353"/>
        </w:trPr>
        <w:tc>
          <w:tcPr>
            <w:tcW w:w="86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82B" w14:textId="77777777" w:rsidR="0009728C" w:rsidRDefault="00065F6D">
            <w:pPr>
              <w:ind w:left="120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P7</w:t>
            </w:r>
          </w:p>
        </w:tc>
        <w:tc>
          <w:tcPr>
            <w:tcW w:w="15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2C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973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2D" w14:textId="77777777" w:rsidR="0009728C" w:rsidRDefault="00065F6D">
            <w:pPr>
              <w:spacing w:line="274" w:lineRule="exact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 xml:space="preserve">Bolesti žlijezda slinovnica                     </w:t>
            </w:r>
          </w:p>
        </w:tc>
        <w:tc>
          <w:tcPr>
            <w:tcW w:w="47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2E" w14:textId="77777777" w:rsidR="0009728C" w:rsidRDefault="0009728C">
            <w:pPr>
              <w:ind w:left="20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</w:pPr>
          </w:p>
        </w:tc>
        <w:tc>
          <w:tcPr>
            <w:tcW w:w="1621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2F" w14:textId="77777777" w:rsidR="0009728C" w:rsidRDefault="00065F6D">
            <w:pPr>
              <w:ind w:right="191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1</w:t>
            </w:r>
          </w:p>
        </w:tc>
        <w:tc>
          <w:tcPr>
            <w:tcW w:w="381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30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31" w14:textId="77777777" w:rsidR="0009728C" w:rsidRDefault="00065F6D">
            <w:pPr>
              <w:spacing w:line="274" w:lineRule="exact"/>
              <w:ind w:left="100" w:right="191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>F Z S</w:t>
            </w: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32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33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34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42" w14:textId="77777777">
        <w:trPr>
          <w:trHeight w:val="24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836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37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8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38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39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3A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0BA83B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3C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3D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3E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3F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40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41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4D" w14:textId="77777777">
        <w:trPr>
          <w:trHeight w:val="282"/>
        </w:trPr>
        <w:tc>
          <w:tcPr>
            <w:tcW w:w="86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843" w14:textId="77777777" w:rsidR="0009728C" w:rsidRDefault="00065F6D">
            <w:pPr>
              <w:ind w:left="120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P8</w:t>
            </w:r>
          </w:p>
        </w:tc>
        <w:tc>
          <w:tcPr>
            <w:tcW w:w="15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44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973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45" w14:textId="77777777" w:rsidR="0009728C" w:rsidRDefault="00065F6D">
            <w:pPr>
              <w:spacing w:line="274" w:lineRule="exact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 xml:space="preserve">Rehabilitacija glasa i govora                               </w:t>
            </w:r>
          </w:p>
        </w:tc>
        <w:tc>
          <w:tcPr>
            <w:tcW w:w="47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46" w14:textId="77777777" w:rsidR="0009728C" w:rsidRDefault="0009728C">
            <w:pPr>
              <w:ind w:left="20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</w:pPr>
          </w:p>
        </w:tc>
        <w:tc>
          <w:tcPr>
            <w:tcW w:w="1621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47" w14:textId="77777777" w:rsidR="0009728C" w:rsidRDefault="00065F6D">
            <w:pPr>
              <w:ind w:right="191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1</w:t>
            </w:r>
          </w:p>
        </w:tc>
        <w:tc>
          <w:tcPr>
            <w:tcW w:w="381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48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49" w14:textId="77777777" w:rsidR="0009728C" w:rsidRDefault="00065F6D">
            <w:pPr>
              <w:spacing w:line="274" w:lineRule="exact"/>
              <w:ind w:left="100" w:right="191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>FZS</w:t>
            </w: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4A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4B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4C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5A" w14:textId="77777777">
        <w:trPr>
          <w:trHeight w:val="24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84E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4F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8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50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51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52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0BA853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54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55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56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57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58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59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65" w14:textId="77777777">
        <w:trPr>
          <w:trHeight w:val="280"/>
        </w:trPr>
        <w:tc>
          <w:tcPr>
            <w:tcW w:w="86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85B" w14:textId="77777777" w:rsidR="0009728C" w:rsidRDefault="00065F6D">
            <w:pPr>
              <w:ind w:left="120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P9</w:t>
            </w:r>
          </w:p>
        </w:tc>
        <w:tc>
          <w:tcPr>
            <w:tcW w:w="15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5C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973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5D" w14:textId="77777777" w:rsidR="0009728C" w:rsidRDefault="00065F6D">
            <w:pPr>
              <w:spacing w:line="274" w:lineRule="exact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 xml:space="preserve">Vrat u ORL                                                  </w:t>
            </w:r>
          </w:p>
        </w:tc>
        <w:tc>
          <w:tcPr>
            <w:tcW w:w="47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5E" w14:textId="77777777" w:rsidR="0009728C" w:rsidRDefault="0009728C">
            <w:pPr>
              <w:ind w:left="20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</w:pPr>
          </w:p>
        </w:tc>
        <w:tc>
          <w:tcPr>
            <w:tcW w:w="1621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5F" w14:textId="77777777" w:rsidR="0009728C" w:rsidRDefault="00065F6D">
            <w:pPr>
              <w:ind w:right="191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1</w:t>
            </w:r>
          </w:p>
        </w:tc>
        <w:tc>
          <w:tcPr>
            <w:tcW w:w="381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60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61" w14:textId="77777777" w:rsidR="0009728C" w:rsidRDefault="00065F6D">
            <w:pPr>
              <w:spacing w:line="274" w:lineRule="exact"/>
              <w:ind w:left="100" w:right="191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>FZS</w:t>
            </w: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62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63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64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72" w14:textId="77777777">
        <w:trPr>
          <w:trHeight w:val="27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866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67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8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68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69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6A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0BA86B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6C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6D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6E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6F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70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71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7D" w14:textId="77777777">
        <w:trPr>
          <w:trHeight w:val="280"/>
        </w:trPr>
        <w:tc>
          <w:tcPr>
            <w:tcW w:w="861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873" w14:textId="77777777" w:rsidR="0009728C" w:rsidRDefault="00065F6D">
            <w:pPr>
              <w:ind w:left="120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P10</w:t>
            </w:r>
          </w:p>
        </w:tc>
        <w:tc>
          <w:tcPr>
            <w:tcW w:w="15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74" w14:textId="77777777" w:rsidR="0009728C" w:rsidRDefault="0009728C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4973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75" w14:textId="77777777" w:rsidR="0009728C" w:rsidRDefault="00065F6D">
            <w:pPr>
              <w:spacing w:line="274" w:lineRule="exact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 xml:space="preserve">Granična područja u orl            </w:t>
            </w:r>
          </w:p>
        </w:tc>
        <w:tc>
          <w:tcPr>
            <w:tcW w:w="47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76" w14:textId="77777777" w:rsidR="0009728C" w:rsidRDefault="0009728C">
            <w:pPr>
              <w:ind w:left="20"/>
              <w:jc w:val="center"/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</w:pPr>
          </w:p>
        </w:tc>
        <w:tc>
          <w:tcPr>
            <w:tcW w:w="1621" w:type="dxa"/>
            <w:gridSpan w:val="6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77" w14:textId="77777777" w:rsidR="0009728C" w:rsidRDefault="00065F6D">
            <w:pPr>
              <w:ind w:right="191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hr-HR" w:bidi="ar-SA"/>
              </w:rPr>
              <w:t>1</w:t>
            </w:r>
          </w:p>
        </w:tc>
        <w:tc>
          <w:tcPr>
            <w:tcW w:w="381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78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</w:pPr>
          </w:p>
        </w:tc>
        <w:tc>
          <w:tcPr>
            <w:tcW w:w="185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79" w14:textId="77777777" w:rsidR="0009728C" w:rsidRDefault="00065F6D">
            <w:pPr>
              <w:spacing w:line="274" w:lineRule="exact"/>
              <w:ind w:left="100" w:right="191"/>
              <w:rPr>
                <w:rFonts w:hint="eastAsia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hr-HR" w:bidi="ar-SA"/>
              </w:rPr>
              <w:t>FZS</w:t>
            </w: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7A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7B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89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7C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8A" w14:textId="77777777">
        <w:trPr>
          <w:trHeight w:val="24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87E" w14:textId="77777777" w:rsidR="0009728C" w:rsidRDefault="0009728C">
            <w:pPr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7F" w14:textId="77777777" w:rsidR="0009728C" w:rsidRDefault="0009728C">
            <w:pPr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48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80" w14:textId="77777777" w:rsidR="0009728C" w:rsidRDefault="0009728C">
            <w:pPr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81" w14:textId="77777777" w:rsidR="0009728C" w:rsidRDefault="0009728C">
            <w:pPr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4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82" w14:textId="77777777" w:rsidR="0009728C" w:rsidRDefault="0009728C">
            <w:pPr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0BA883" w14:textId="77777777" w:rsidR="0009728C" w:rsidRDefault="0009728C">
            <w:pPr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84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85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18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86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87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88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89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97" w14:textId="77777777">
        <w:trPr>
          <w:trHeight w:val="397"/>
        </w:trPr>
        <w:tc>
          <w:tcPr>
            <w:tcW w:w="8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-10" w:type="dxa"/>
            </w:tcMar>
            <w:vAlign w:val="bottom"/>
          </w:tcPr>
          <w:p w14:paraId="1B0BA88B" w14:textId="77777777" w:rsidR="0009728C" w:rsidRDefault="0009728C">
            <w:pPr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1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8C" w14:textId="77777777" w:rsidR="0009728C" w:rsidRDefault="0009728C">
            <w:pPr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48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8D" w14:textId="77777777" w:rsidR="0009728C" w:rsidRDefault="0009728C">
            <w:pPr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1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8E" w14:textId="77777777" w:rsidR="0009728C" w:rsidRDefault="0009728C">
            <w:pPr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4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8F" w14:textId="77777777" w:rsidR="0009728C" w:rsidRDefault="0009728C">
            <w:pPr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0BA890" w14:textId="77777777" w:rsidR="0009728C" w:rsidRDefault="0009728C">
            <w:pPr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91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92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18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93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sz w:val="2"/>
                <w:szCs w:val="2"/>
                <w:lang w:eastAsia="hr-HR" w:bidi="ar-SA"/>
              </w:rPr>
            </w:pP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94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95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96" w14:textId="77777777" w:rsidR="0009728C" w:rsidRDefault="0009728C">
            <w:pPr>
              <w:rPr>
                <w:rFonts w:hint="eastAsia"/>
              </w:rPr>
            </w:pPr>
          </w:p>
        </w:tc>
      </w:tr>
      <w:tr w:rsidR="0009728C" w14:paraId="1B0BA8A4" w14:textId="77777777">
        <w:trPr>
          <w:trHeight w:val="311"/>
        </w:trPr>
        <w:tc>
          <w:tcPr>
            <w:tcW w:w="861" w:type="dxa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tcMar>
              <w:left w:w="-10" w:type="dxa"/>
            </w:tcMar>
            <w:vAlign w:val="bottom"/>
          </w:tcPr>
          <w:p w14:paraId="1B0BA898" w14:textId="77777777" w:rsidR="0009728C" w:rsidRDefault="0009728C">
            <w:pPr>
              <w:rPr>
                <w:rFonts w:ascii="Times New Roman" w:eastAsiaTheme="minorEastAsia" w:hAnsi="Times New Roman" w:cs="Times New Roman"/>
                <w:lang w:eastAsia="hr-HR" w:bidi="ar-SA"/>
              </w:rPr>
            </w:pPr>
          </w:p>
        </w:tc>
        <w:tc>
          <w:tcPr>
            <w:tcW w:w="157" w:type="dxa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899" w14:textId="77777777" w:rsidR="0009728C" w:rsidRDefault="0009728C">
            <w:pPr>
              <w:rPr>
                <w:rFonts w:ascii="Times New Roman" w:eastAsiaTheme="minorEastAsia" w:hAnsi="Times New Roman" w:cs="Times New Roman"/>
                <w:lang w:eastAsia="hr-HR" w:bidi="ar-SA"/>
              </w:rPr>
            </w:pPr>
          </w:p>
        </w:tc>
        <w:tc>
          <w:tcPr>
            <w:tcW w:w="4807" w:type="dxa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89A" w14:textId="77777777" w:rsidR="0009728C" w:rsidRDefault="00065F6D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b/>
                <w:bCs/>
                <w:lang w:eastAsia="hr-HR" w:bidi="ar-SA"/>
              </w:rPr>
              <w:t>Ukupan broj sati predavanja</w:t>
            </w:r>
          </w:p>
        </w:tc>
        <w:tc>
          <w:tcPr>
            <w:tcW w:w="165" w:type="dxa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89B" w14:textId="77777777" w:rsidR="0009728C" w:rsidRDefault="0009728C">
            <w:pPr>
              <w:rPr>
                <w:rFonts w:ascii="Times New Roman" w:eastAsiaTheme="minorEastAsia" w:hAnsi="Times New Roman" w:cs="Times New Roman"/>
                <w:lang w:eastAsia="hr-HR" w:bidi="ar-SA"/>
              </w:rPr>
            </w:pPr>
          </w:p>
        </w:tc>
        <w:tc>
          <w:tcPr>
            <w:tcW w:w="47" w:type="dxa"/>
            <w:gridSpan w:val="2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89C" w14:textId="77777777" w:rsidR="0009728C" w:rsidRDefault="0009728C">
            <w:pPr>
              <w:rPr>
                <w:rFonts w:ascii="Times New Roman" w:eastAsiaTheme="minorEastAsia" w:hAnsi="Times New Roman" w:cs="Times New Roman"/>
                <w:lang w:eastAsia="hr-HR" w:bidi="ar-SA"/>
              </w:rPr>
            </w:pPr>
          </w:p>
        </w:tc>
        <w:tc>
          <w:tcPr>
            <w:tcW w:w="56" w:type="dxa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</w:tcPr>
          <w:p w14:paraId="1B0BA89D" w14:textId="77777777" w:rsidR="0009728C" w:rsidRDefault="0009728C">
            <w:pPr>
              <w:jc w:val="center"/>
              <w:rPr>
                <w:rFonts w:ascii="Arial Narrow" w:eastAsia="Arial Narrow" w:hAnsi="Arial Narrow" w:cs="Arial Narrow"/>
                <w:b/>
                <w:bCs/>
                <w:lang w:eastAsia="hr-HR" w:bidi="ar-SA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89E" w14:textId="77777777" w:rsidR="0009728C" w:rsidRDefault="00065F6D">
            <w:pPr>
              <w:ind w:right="19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hr-HR" w:bidi="ar-SA"/>
              </w:rPr>
            </w:pPr>
            <w:r>
              <w:rPr>
                <w:rFonts w:ascii="Arial Narrow" w:eastAsia="Arial Narrow" w:hAnsi="Arial Narrow" w:cs="Arial Narrow"/>
                <w:b/>
                <w:bCs/>
                <w:lang w:eastAsia="hr-HR" w:bidi="ar-SA"/>
              </w:rPr>
              <w:t>10</w:t>
            </w:r>
          </w:p>
        </w:tc>
        <w:tc>
          <w:tcPr>
            <w:tcW w:w="381" w:type="dxa"/>
            <w:gridSpan w:val="3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89F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lang w:eastAsia="hr-HR" w:bidi="ar-SA"/>
              </w:rPr>
            </w:pPr>
          </w:p>
        </w:tc>
        <w:tc>
          <w:tcPr>
            <w:tcW w:w="1854" w:type="dxa"/>
            <w:tcBorders>
              <w:top w:val="single" w:sz="8" w:space="0" w:color="E5E5E5"/>
              <w:left w:val="single" w:sz="8" w:space="0" w:color="808080"/>
              <w:bottom w:val="single" w:sz="8" w:space="0" w:color="E5E5E5"/>
              <w:right w:val="single" w:sz="8" w:space="0" w:color="808080"/>
            </w:tcBorders>
            <w:shd w:val="clear" w:color="auto" w:fill="E5E5E5"/>
            <w:vAlign w:val="bottom"/>
          </w:tcPr>
          <w:p w14:paraId="1B0BA8A0" w14:textId="77777777" w:rsidR="0009728C" w:rsidRDefault="0009728C">
            <w:pPr>
              <w:ind w:right="191"/>
              <w:rPr>
                <w:rFonts w:ascii="Times New Roman" w:eastAsiaTheme="minorEastAsia" w:hAnsi="Times New Roman" w:cs="Times New Roman"/>
                <w:lang w:eastAsia="hr-HR" w:bidi="ar-SA"/>
              </w:rPr>
            </w:pPr>
          </w:p>
        </w:tc>
        <w:tc>
          <w:tcPr>
            <w:tcW w:w="32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B0BA8A1" w14:textId="77777777" w:rsidR="0009728C" w:rsidRDefault="0009728C">
            <w:pPr>
              <w:rPr>
                <w:rFonts w:ascii="Times New Roman" w:eastAsiaTheme="minorEastAsia" w:hAnsi="Times New Roman" w:cs="Times New Roman"/>
                <w:sz w:val="1"/>
                <w:szCs w:val="1"/>
                <w:lang w:eastAsia="hr-HR" w:bidi="ar-SA"/>
              </w:rPr>
            </w:pPr>
          </w:p>
        </w:tc>
        <w:tc>
          <w:tcPr>
            <w:tcW w:w="8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A2" w14:textId="77777777" w:rsidR="0009728C" w:rsidRDefault="0009728C">
            <w:pPr>
              <w:rPr>
                <w:rFonts w:hint="eastAsia"/>
              </w:rPr>
            </w:pPr>
          </w:p>
        </w:tc>
        <w:tc>
          <w:tcPr>
            <w:tcW w:w="29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B0BA8A3" w14:textId="77777777" w:rsidR="0009728C" w:rsidRDefault="0009728C">
            <w:pPr>
              <w:rPr>
                <w:rFonts w:hint="eastAsia"/>
              </w:rPr>
            </w:pPr>
          </w:p>
        </w:tc>
      </w:tr>
    </w:tbl>
    <w:p w14:paraId="1B0BA8A5" w14:textId="77777777" w:rsidR="0009728C" w:rsidRDefault="0009728C">
      <w:pPr>
        <w:rPr>
          <w:rFonts w:hint="eastAsia"/>
          <w:b/>
          <w:bCs/>
        </w:rPr>
      </w:pPr>
    </w:p>
    <w:p w14:paraId="1B0BA8A6" w14:textId="77777777" w:rsidR="0009728C" w:rsidRDefault="0009728C">
      <w:pPr>
        <w:rPr>
          <w:rFonts w:hint="eastAsia"/>
          <w:b/>
          <w:bCs/>
        </w:rPr>
      </w:pPr>
    </w:p>
    <w:p w14:paraId="1B0BA8A7" w14:textId="77777777" w:rsidR="0009728C" w:rsidRDefault="0009728C">
      <w:pPr>
        <w:rPr>
          <w:rFonts w:hint="eastAsia"/>
          <w:sz w:val="22"/>
          <w:szCs w:val="22"/>
        </w:rPr>
      </w:pPr>
    </w:p>
    <w:p w14:paraId="1B0BA8A8" w14:textId="77777777" w:rsidR="0009728C" w:rsidRDefault="0009728C">
      <w:pPr>
        <w:rPr>
          <w:rFonts w:hint="eastAsia"/>
          <w:b/>
          <w:bCs/>
        </w:rPr>
      </w:pPr>
    </w:p>
    <w:tbl>
      <w:tblPr>
        <w:tblW w:w="6067" w:type="dxa"/>
        <w:tblInd w:w="-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38" w:type="dxa"/>
        </w:tblCellMar>
        <w:tblLook w:val="01E0" w:firstRow="1" w:lastRow="1" w:firstColumn="1" w:lastColumn="1" w:noHBand="0" w:noVBand="0"/>
      </w:tblPr>
      <w:tblGrid>
        <w:gridCol w:w="822"/>
        <w:gridCol w:w="5245"/>
      </w:tblGrid>
      <w:tr w:rsidR="0009728C" w14:paraId="1B0BA8AB" w14:textId="77777777">
        <w:trPr>
          <w:trHeight w:val="311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tcMar>
              <w:left w:w="38" w:type="dxa"/>
            </w:tcMar>
          </w:tcPr>
          <w:p w14:paraId="1B0BA8A9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52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tcMar>
              <w:left w:w="38" w:type="dxa"/>
            </w:tcMar>
            <w:vAlign w:val="center"/>
          </w:tcPr>
          <w:p w14:paraId="1B0BA8AA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ISPITNI TERMINI (završni ispit)</w:t>
            </w:r>
          </w:p>
        </w:tc>
      </w:tr>
      <w:tr w:rsidR="0009728C" w14:paraId="1B0BA8AE" w14:textId="77777777">
        <w:trPr>
          <w:trHeight w:val="265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38" w:type="dxa"/>
            </w:tcMar>
          </w:tcPr>
          <w:p w14:paraId="1B0BA8AC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2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38" w:type="dxa"/>
            </w:tcMar>
          </w:tcPr>
          <w:p w14:paraId="1B0BA8AD" w14:textId="4EB5781E" w:rsidR="0009728C" w:rsidRDefault="00065F6D">
            <w:pPr>
              <w:rPr>
                <w:rFonts w:hint="eastAsia"/>
              </w:rPr>
            </w:pPr>
            <w:r>
              <w:rPr>
                <w:b/>
                <w:bCs/>
              </w:rPr>
              <w:t>10.  05.  2024.</w:t>
            </w:r>
          </w:p>
        </w:tc>
      </w:tr>
      <w:tr w:rsidR="0009728C" w14:paraId="1B0BA8B1" w14:textId="77777777">
        <w:trPr>
          <w:trHeight w:val="265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38" w:type="dxa"/>
            </w:tcMar>
          </w:tcPr>
          <w:p w14:paraId="1B0BA8AF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2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38" w:type="dxa"/>
            </w:tcMar>
          </w:tcPr>
          <w:p w14:paraId="1B0BA8B0" w14:textId="1829CFD4" w:rsidR="0009728C" w:rsidRDefault="00065F6D">
            <w:pPr>
              <w:rPr>
                <w:rFonts w:hint="eastAsia"/>
              </w:rPr>
            </w:pPr>
            <w:r>
              <w:rPr>
                <w:b/>
                <w:bCs/>
              </w:rPr>
              <w:t>14.  06.  2024.</w:t>
            </w:r>
          </w:p>
        </w:tc>
      </w:tr>
      <w:tr w:rsidR="0009728C" w14:paraId="1B0BA8B4" w14:textId="77777777">
        <w:trPr>
          <w:trHeight w:val="265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38" w:type="dxa"/>
            </w:tcMar>
          </w:tcPr>
          <w:p w14:paraId="1B0BA8B2" w14:textId="77777777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2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38" w:type="dxa"/>
            </w:tcMar>
          </w:tcPr>
          <w:p w14:paraId="1B0BA8B3" w14:textId="1716BE27" w:rsidR="0009728C" w:rsidRDefault="00065F6D">
            <w:pPr>
              <w:rPr>
                <w:rFonts w:hint="eastAsia"/>
              </w:rPr>
            </w:pPr>
            <w:r>
              <w:rPr>
                <w:b/>
                <w:bCs/>
              </w:rPr>
              <w:t>15.  07.  2024.</w:t>
            </w:r>
          </w:p>
        </w:tc>
      </w:tr>
      <w:tr w:rsidR="0009728C" w14:paraId="1B0BA8B7" w14:textId="77777777">
        <w:trPr>
          <w:trHeight w:val="370"/>
        </w:trPr>
        <w:tc>
          <w:tcPr>
            <w:tcW w:w="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38" w:type="dxa"/>
            </w:tcMar>
          </w:tcPr>
          <w:p w14:paraId="1B0BA8B5" w14:textId="5EBC3794" w:rsidR="0009728C" w:rsidRDefault="00065F6D">
            <w:pPr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2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38" w:type="dxa"/>
            </w:tcMar>
          </w:tcPr>
          <w:p w14:paraId="1B0BA8B6" w14:textId="058679A0" w:rsidR="0009728C" w:rsidRDefault="00065F6D">
            <w:pPr>
              <w:rPr>
                <w:rFonts w:hint="eastAsia"/>
                <w:b/>
                <w:bCs/>
              </w:rPr>
            </w:pPr>
            <w:r w:rsidRPr="00065F6D">
              <w:rPr>
                <w:rFonts w:hint="eastAsia"/>
                <w:b/>
                <w:bCs/>
              </w:rPr>
              <w:t>20.  09</w:t>
            </w:r>
            <w:r>
              <w:rPr>
                <w:b/>
                <w:bCs/>
              </w:rPr>
              <w:t>.</w:t>
            </w:r>
            <w:r w:rsidRPr="00065F6D">
              <w:rPr>
                <w:rFonts w:hint="eastAsia"/>
                <w:b/>
                <w:bCs/>
              </w:rPr>
              <w:t xml:space="preserve">  2024.</w:t>
            </w:r>
          </w:p>
        </w:tc>
      </w:tr>
    </w:tbl>
    <w:p w14:paraId="1B0BA8B8" w14:textId="77777777" w:rsidR="0009728C" w:rsidRDefault="0009728C">
      <w:pPr>
        <w:rPr>
          <w:rFonts w:hint="eastAsia"/>
          <w:b/>
          <w:bCs/>
        </w:rPr>
      </w:pPr>
    </w:p>
    <w:p w14:paraId="1B0BA8B9" w14:textId="77777777" w:rsidR="0009728C" w:rsidRDefault="0009728C">
      <w:pPr>
        <w:rPr>
          <w:rFonts w:hint="eastAsia"/>
          <w:b/>
          <w:bCs/>
        </w:rPr>
      </w:pPr>
    </w:p>
    <w:p w14:paraId="1B0BA8BA" w14:textId="77777777" w:rsidR="0009728C" w:rsidRDefault="0009728C">
      <w:pPr>
        <w:rPr>
          <w:rFonts w:hint="eastAsia"/>
          <w:sz w:val="28"/>
          <w:szCs w:val="28"/>
        </w:rPr>
      </w:pPr>
    </w:p>
    <w:p w14:paraId="1B0BA8BB" w14:textId="77777777" w:rsidR="0009728C" w:rsidRDefault="0009728C">
      <w:pPr>
        <w:rPr>
          <w:rFonts w:hint="eastAsia"/>
          <w:sz w:val="28"/>
          <w:szCs w:val="28"/>
        </w:rPr>
      </w:pPr>
    </w:p>
    <w:p w14:paraId="1B0BA8BC" w14:textId="77777777" w:rsidR="0009728C" w:rsidRDefault="0009728C">
      <w:pPr>
        <w:rPr>
          <w:rFonts w:hint="eastAsia"/>
        </w:rPr>
      </w:pPr>
    </w:p>
    <w:sectPr w:rsidR="0009728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8C"/>
    <w:rsid w:val="000045CB"/>
    <w:rsid w:val="00065F6D"/>
    <w:rsid w:val="0009728C"/>
    <w:rsid w:val="003C2EE9"/>
    <w:rsid w:val="005D4C49"/>
    <w:rsid w:val="00B80064"/>
    <w:rsid w:val="00E578B8"/>
    <w:rsid w:val="00F3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A6C6"/>
  <w15:docId w15:val="{DAFDF6C9-2FB7-4662-860F-58EA2328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92"/>
    <w:rPr>
      <w:color w:val="00000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Reetkatablice">
    <w:name w:val="Table Grid"/>
    <w:basedOn w:val="Obinatablica"/>
    <w:uiPriority w:val="39"/>
    <w:rsid w:val="00CF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1181</Words>
  <Characters>6737</Characters>
  <Application>Microsoft Office Word</Application>
  <DocSecurity>0</DocSecurity>
  <Lines>56</Lines>
  <Paragraphs>15</Paragraphs>
  <ScaleCrop>false</ScaleCrop>
  <Company>Microsoft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Vizintin</dc:creator>
  <dc:description/>
  <cp:lastModifiedBy>Kata Ivanišević</cp:lastModifiedBy>
  <cp:revision>26</cp:revision>
  <dcterms:created xsi:type="dcterms:W3CDTF">2018-09-11T12:39:00Z</dcterms:created>
  <dcterms:modified xsi:type="dcterms:W3CDTF">2023-09-19T06:31:00Z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