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A3B06" w:rsidRPr="00CD3F31">
            <w:rPr>
              <w:rStyle w:val="PlaceholderText"/>
            </w:rPr>
            <w:t>Unesite današnji datum</w:t>
          </w:r>
        </w:sdtContent>
      </w:sdt>
    </w:p>
    <w:p w:rsidR="005C2F41" w:rsidRPr="00CD3F31" w:rsidRDefault="005C2F41" w:rsidP="005C2F41">
      <w:pPr>
        <w:rPr>
          <w:rFonts w:cs="Arial"/>
        </w:rPr>
      </w:pPr>
    </w:p>
    <w:p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3867E6">
            <w:rPr>
              <w:rStyle w:val="Style29"/>
            </w:rPr>
            <w:t>Patofiziologija prehrane</w:t>
          </w:r>
        </w:sdtContent>
      </w:sdt>
    </w:p>
    <w:p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lastRenderedPageBreak/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867E6">
            <w:rPr>
              <w:rStyle w:val="Style52"/>
            </w:rPr>
            <w:t>Prof. dr. sc. Ines Mrakovčić-Šuić</w:t>
          </w:r>
        </w:sdtContent>
      </w:sdt>
    </w:p>
    <w:p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lastRenderedPageBreak/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867E6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3867E6">
            <w:rPr>
              <w:rStyle w:val="Style24"/>
            </w:rPr>
            <w:t>Sveučilišni diplomski studiji - Klinički nutricionizam</w:t>
          </w:r>
        </w:sdtContent>
      </w:sdt>
    </w:p>
    <w:p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867E6">
            <w:rPr>
              <w:rStyle w:val="Style9"/>
            </w:rPr>
            <w:t>1</w:t>
          </w:r>
        </w:sdtContent>
      </w:sdt>
    </w:p>
    <w:p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A51DE">
            <w:rPr>
              <w:rStyle w:val="Style39"/>
            </w:rPr>
            <w:t>2023./2024.</w:t>
          </w:r>
        </w:sdtContent>
      </w:sdt>
    </w:p>
    <w:p w:rsidR="00C92590" w:rsidRPr="00CD3F31" w:rsidRDefault="00C92590" w:rsidP="00C92590">
      <w:pPr>
        <w:spacing w:after="0"/>
        <w:rPr>
          <w:rFonts w:cs="Arial"/>
        </w:rPr>
      </w:pPr>
    </w:p>
    <w:p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CD3F31" w:rsidRDefault="00900DD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00DD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Ciljevi ovog kolegija obuhvaćaju upoznavanje studenata s osnovnim etiopatogenetskim poremećajima gastrointestinalnog sustava.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Kolegij se sastoji od 30 sati predavanja i 5 sati seminara. </w:t>
                </w:r>
                <w:r w:rsidRPr="00900DD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Upoznat će se s osobinama poremećaja funkcije ždrijela, jednjaka i želuca, poremećajima funkcije tankog i debelog crijeva, te egzokrinog dijela gušterače. Posebno opširno bit će obrađen poremećaj metabolizma osnovnih prehrambenih tvari (ugljikohidrata, lipida i bjelančevina), poremećaji prometa specifičnih metaboličkih tvari (poremećaji prometa elemenata u tragovima, vitamina, masnih kiselina, purinskih i pirimidinskih baza, te porfirinskog metabolizma), kao i osnovna načela poremećaja raspodjele izvanstaničnih tekućina, elektrolitičke homeostaze, te poremećaja prometa natrija, kalija, kalcija, fosfata i magnezija. Opisani će biti metabolički testovi, testovi prometa elemenata u tragovima, te testovi procjene poremećaja prometa vode i elektrolita.</w:t>
                </w: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900DDC" w:rsidRPr="00900DDC" w:rsidRDefault="00900DDC" w:rsidP="00900DDC">
                <w:pPr>
                  <w:numPr>
                    <w:ilvl w:val="0"/>
                    <w:numId w:val="1"/>
                  </w:numPr>
                  <w:spacing w:before="60" w:after="60" w:line="240" w:lineRule="auto"/>
                  <w:ind w:left="357" w:hanging="357"/>
                  <w:jc w:val="both"/>
                  <w:rPr>
                    <w:rFonts w:ascii="Arial Narrow" w:eastAsia="Times New Roman" w:hAnsi="Arial Narrow" w:cs="Arial"/>
                    <w:lang w:val="sv-SE" w:eastAsia="hr-HR"/>
                  </w:rPr>
                </w:pPr>
                <w:r w:rsidRPr="00900DDC">
                  <w:rPr>
                    <w:rFonts w:ascii="Arial Narrow" w:eastAsia="Times New Roman" w:hAnsi="Arial Narrow" w:cs="Arial"/>
                    <w:lang w:val="sv-SE" w:eastAsia="hr-HR"/>
                  </w:rPr>
                  <w:t xml:space="preserve"> Guyton AC,  Hall JE. Medicinska fiziologija, Medicinska nakl</w:t>
                </w:r>
                <w:r>
                  <w:rPr>
                    <w:rFonts w:ascii="Arial Narrow" w:eastAsia="Times New Roman" w:hAnsi="Arial Narrow" w:cs="Arial"/>
                    <w:lang w:val="sv-SE" w:eastAsia="hr-HR"/>
                  </w:rPr>
                  <w:t>ada, deseto izdanje, Zagreb, 2017</w:t>
                </w:r>
                <w:r w:rsidRPr="00900DDC">
                  <w:rPr>
                    <w:rFonts w:ascii="Arial Narrow" w:eastAsia="Times New Roman" w:hAnsi="Arial Narrow" w:cs="Arial"/>
                    <w:lang w:val="sv-SE" w:eastAsia="hr-HR"/>
                  </w:rPr>
                  <w:t>.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1"/>
                  </w:numPr>
                  <w:spacing w:before="60" w:after="60" w:line="240" w:lineRule="auto"/>
                  <w:ind w:left="357" w:hanging="357"/>
                  <w:jc w:val="both"/>
                  <w:rPr>
                    <w:rFonts w:ascii="Arial Narrow" w:eastAsia="Times New Roman" w:hAnsi="Arial Narrow" w:cs="Arial"/>
                    <w:lang w:val="sv-SE" w:eastAsia="hr-HR"/>
                  </w:rPr>
                </w:pPr>
                <w:r w:rsidRPr="00900DDC">
                  <w:rPr>
                    <w:rFonts w:ascii="Arial Narrow" w:eastAsia="Times New Roman" w:hAnsi="Arial Narrow" w:cs="Arial"/>
                    <w:lang w:val="pl-PL" w:eastAsia="hr-HR"/>
                  </w:rPr>
                  <w:t>Gamulin S, Kovač Z i Richardson K. Patofiziologija, Medicinska naklada, sedmo izdanje, Zagreb, 2010.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1"/>
                  </w:numPr>
                  <w:spacing w:before="60" w:after="60" w:line="240" w:lineRule="auto"/>
                  <w:ind w:left="357" w:hanging="357"/>
                  <w:jc w:val="both"/>
                  <w:rPr>
                    <w:rFonts w:ascii="Arial Narrow" w:eastAsia="Times New Roman" w:hAnsi="Arial Narrow" w:cs="Arial"/>
                    <w:lang w:val="pl-PL" w:eastAsia="hr-HR"/>
                  </w:rPr>
                </w:pPr>
                <w:r w:rsidRPr="00900DDC">
                  <w:rPr>
                    <w:rFonts w:ascii="Arial Narrow" w:eastAsia="Times New Roman" w:hAnsi="Arial Narrow"/>
                    <w:lang w:val="pl-PL" w:eastAsia="hr-HR"/>
                  </w:rPr>
                  <w:t xml:space="preserve">Z. Kovač Z, S Gamulin i sur. Patofiziologija. Zadatci za problemske seminare (knjiga druga) 2006. </w:t>
                </w:r>
              </w:p>
              <w:p w:rsidR="005C2F41" w:rsidRPr="00CD3F31" w:rsidRDefault="00900DDC" w:rsidP="00900DD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00DDC">
                  <w:rPr>
                    <w:rFonts w:ascii="Arial Narrow" w:hAnsi="Arial Narrow"/>
                    <w:b/>
                    <w:color w:val="auto"/>
                    <w:sz w:val="22"/>
                    <w:szCs w:val="22"/>
                    <w:lang w:val="sv-SE" w:eastAsia="hr-HR" w:bidi="ar-SA"/>
                  </w:rPr>
                  <w:t>Svi sadržaji koji nisu obuhvaćeni obveznom literaturom biti će objavljeni na Internet stranici kolegija.</w:t>
                </w:r>
              </w:p>
            </w:tc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CD3F31" w:rsidRDefault="00900DD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 </w:t>
                </w:r>
                <w:proofErr w:type="spellStart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>Božidar</w:t>
                </w:r>
                <w:proofErr w:type="spellEnd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 </w:t>
                </w:r>
                <w:proofErr w:type="spellStart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>Vrhovac</w:t>
                </w:r>
                <w:proofErr w:type="spellEnd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, </w:t>
                </w:r>
                <w:proofErr w:type="spellStart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>Branimir</w:t>
                </w:r>
                <w:proofErr w:type="spellEnd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 </w:t>
                </w:r>
                <w:proofErr w:type="spellStart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>Jakšić</w:t>
                </w:r>
                <w:proofErr w:type="spellEnd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, </w:t>
                </w:r>
                <w:proofErr w:type="spellStart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>Željko</w:t>
                </w:r>
                <w:proofErr w:type="spellEnd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 Reiner, Boris </w:t>
                </w:r>
                <w:proofErr w:type="spellStart"/>
                <w:r w:rsidRPr="00764614">
                  <w:rPr>
                    <w:rFonts w:ascii="Arial Narrow" w:hAnsi="Arial Narrow"/>
                    <w:kern w:val="36"/>
                    <w:sz w:val="22"/>
                    <w:szCs w:val="22"/>
                  </w:rPr>
                  <w:t>Vucelić</w:t>
                </w:r>
                <w:proofErr w:type="spellEnd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. </w:t>
                </w:r>
                <w:proofErr w:type="spellStart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>Interna</w:t>
                </w:r>
                <w:proofErr w:type="spellEnd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>medicina</w:t>
                </w:r>
                <w:proofErr w:type="spellEnd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>Naklada</w:t>
                </w:r>
                <w:proofErr w:type="spellEnd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>Ljevak</w:t>
                </w:r>
                <w:proofErr w:type="spellEnd"/>
                <w:r>
                  <w:rPr>
                    <w:rFonts w:ascii="Arial Narrow" w:hAnsi="Arial Narrow"/>
                    <w:kern w:val="36"/>
                    <w:sz w:val="22"/>
                    <w:szCs w:val="22"/>
                  </w:rPr>
                  <w:t>, Zagreb 2008.</w:t>
                </w:r>
              </w:p>
            </w:tc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 xml:space="preserve">Patofiziologija gastrointestinalnog sustava  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 xml:space="preserve">Poremećaji metabolizma ugljikohidrata 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 xml:space="preserve">Poremećaji metabolizma bjelančevina 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 xml:space="preserve">Poremećaji metabolizma lipida 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>Poremećaji prometa vitamina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>Poremećaji prometa masnih kiselina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>Poremećaji prometa elemenata u tragovima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>Poremećaji metabolizma purinskih i pirimidinskih baza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color w:val="000000"/>
                    <w:lang w:eastAsia="hr-HR"/>
                  </w:rPr>
                  <w:t>Poremećaji porfirinskog metabolizma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lang w:eastAsia="hr-HR"/>
                  </w:rPr>
                  <w:t>Poremećaji prometa natrija</w:t>
                </w:r>
              </w:p>
              <w:p w:rsidR="00900DDC" w:rsidRPr="00900DDC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eastAsia="Times New Roman" w:hAnsiTheme="minorHAnsi"/>
                    <w:lang w:eastAsia="hr-HR"/>
                  </w:rPr>
                </w:pPr>
                <w:r w:rsidRPr="00900DDC">
                  <w:rPr>
                    <w:rFonts w:asciiTheme="minorHAnsi" w:eastAsia="Times New Roman" w:hAnsiTheme="minorHAnsi"/>
                    <w:lang w:eastAsia="hr-HR"/>
                  </w:rPr>
                  <w:t>Poremećaji prometa kalija</w:t>
                </w:r>
              </w:p>
              <w:p w:rsidR="005C2F41" w:rsidRPr="00CD3F31" w:rsidRDefault="00900DDC" w:rsidP="00900DDC">
                <w:pPr>
                  <w:numPr>
                    <w:ilvl w:val="0"/>
                    <w:numId w:val="2"/>
                  </w:numPr>
                  <w:spacing w:after="0" w:line="240" w:lineRule="auto"/>
                </w:pPr>
                <w:r w:rsidRPr="00900DDC">
                  <w:rPr>
                    <w:rFonts w:asciiTheme="minorHAnsi" w:eastAsia="Times New Roman" w:hAnsiTheme="minorHAnsi"/>
                    <w:lang w:eastAsia="hr-HR"/>
                  </w:rPr>
                  <w:t>Poremećaji prometa kalcija, fosfata i magnezija</w:t>
                </w:r>
              </w:p>
            </w:tc>
          </w:sdtContent>
        </w:sdt>
      </w:tr>
    </w:tbl>
    <w:p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900DDC" w:rsidRDefault="00900DDC" w:rsidP="00900DDC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Style w:val="Style60"/>
                  </w:rPr>
                </w:pPr>
                <w:r w:rsidRPr="00900DDC">
                  <w:rPr>
                    <w:rStyle w:val="Style60"/>
                  </w:rPr>
                  <w:t xml:space="preserve">Pothranjenost i preuhranjenost </w:t>
                </w:r>
              </w:p>
              <w:p w:rsidR="00900DDC" w:rsidRDefault="00900DDC" w:rsidP="00900DDC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Sportska prehrana</w:t>
                </w:r>
              </w:p>
              <w:p w:rsidR="005C2F41" w:rsidRPr="00CD3F31" w:rsidRDefault="00900DDC" w:rsidP="00900DDC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Različite vrste dijeta i njihov utjecaj na organizam</w:t>
                </w:r>
              </w:p>
            </w:tc>
          </w:sdtContent>
        </w:sdt>
      </w:tr>
    </w:tbl>
    <w:p w:rsidR="005C2F41" w:rsidRPr="00CD3F31" w:rsidRDefault="005C2F41" w:rsidP="005C2F41"/>
    <w:p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CD3F31" w:rsidRDefault="00900DDC" w:rsidP="00900DDC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Kolegij name vježbi</w:t>
                </w:r>
              </w:p>
            </w:tc>
          </w:sdtContent>
        </w:sdt>
      </w:tr>
    </w:tbl>
    <w:p w:rsidR="005C2F41" w:rsidRPr="00CD3F31" w:rsidRDefault="005C2F41" w:rsidP="005C2F41"/>
    <w:p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0DDC" w:rsidRPr="00900DDC" w:rsidRDefault="00900DDC" w:rsidP="00900DDC">
                <w:pPr>
                  <w:autoSpaceDE w:val="0"/>
                  <w:autoSpaceDN w:val="0"/>
                  <w:adjustRightInd w:val="0"/>
                  <w:rPr>
                    <w:rFonts w:ascii="Arial Narrow" w:eastAsia="Times New Roman" w:hAnsi="Arial Narrow" w:cs="TimesNewRoman"/>
                  </w:rPr>
                </w:pPr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Nastava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se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izvodi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u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obliku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predavanja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i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lang w:val="en-US"/>
                  </w:rPr>
                  <w:t>seminara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</w:rPr>
                  <w:t xml:space="preserve">.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Na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seminarima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student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s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nastavnikom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aktivno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raspravlja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o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fiziolo</w:t>
                </w:r>
                <w:r w:rsidRPr="00900DDC">
                  <w:rPr>
                    <w:rFonts w:ascii="Arial Narrow" w:eastAsia="Times New Roman" w:hAnsi="Arial Narrow" w:cs="TimesNewRoman"/>
                  </w:rPr>
                  <w:t>š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kim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i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patofiziolo</w:t>
                </w:r>
                <w:r w:rsidRPr="00900DDC">
                  <w:rPr>
                    <w:rFonts w:ascii="Arial Narrow" w:eastAsia="Times New Roman" w:hAnsi="Arial Narrow" w:cs="TimesNewRoman"/>
                  </w:rPr>
                  <w:t>š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kim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lang w:val="pl-PL"/>
                  </w:rPr>
                  <w:t>mehanizmima</w:t>
                </w:r>
                <w:r w:rsidRPr="00900DDC">
                  <w:rPr>
                    <w:rFonts w:ascii="Arial Narrow" w:eastAsia="Times New Roman" w:hAnsi="Arial Narrow" w:cs="TimesNewRoman"/>
                  </w:rPr>
                  <w:t xml:space="preserve"> poremećaja prehrane. </w:t>
                </w:r>
              </w:p>
              <w:p w:rsidR="005C2F41" w:rsidRPr="00CD3F31" w:rsidRDefault="00900DDC" w:rsidP="00900DDC">
                <w:pPr>
                  <w:spacing w:after="0"/>
                  <w:jc w:val="both"/>
                </w:pPr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Student</w:t>
                </w:r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je</w:t>
                </w:r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obavezan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pripremiti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gradivo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o</w:t>
                </w:r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kojem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se</w:t>
                </w:r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raspravlja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na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seminarima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.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Nastavnik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ocjenjuje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sudjelovanje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studenta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u</w:t>
                </w:r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radu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seminara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(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pokazano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znanje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,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razumijevanje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,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sposobnost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postavljanja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problema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,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zaklju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>č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ivanje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,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itd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.). Stečeni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bodovi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pribrajaju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se</w:t>
                </w:r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bodovima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dobivenim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na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zavr</w:t>
                </w:r>
                <w:proofErr w:type="spellEnd"/>
                <w:r w:rsidRPr="00900DDC">
                  <w:rPr>
                    <w:rFonts w:ascii="Arial Narrow" w:eastAsia="Times New Roman" w:hAnsi="Arial Narrow" w:cs="TimesNewRoman"/>
                    <w:b/>
                  </w:rPr>
                  <w:t>š</w:t>
                </w:r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nom</w:t>
                </w:r>
                <w:r w:rsidRPr="00900DDC">
                  <w:rPr>
                    <w:rFonts w:ascii="Arial Narrow" w:eastAsia="Times New Roman" w:hAnsi="Arial Narrow" w:cs="TimesNewRoman"/>
                    <w:b/>
                  </w:rPr>
                  <w:t xml:space="preserve"> </w:t>
                </w:r>
                <w:proofErr w:type="spellStart"/>
                <w:r w:rsidRPr="00900DDC">
                  <w:rPr>
                    <w:rFonts w:ascii="Arial Narrow" w:eastAsia="Times New Roman" w:hAnsi="Arial Narrow" w:cs="TimesNewRoman"/>
                    <w:b/>
                    <w:lang w:val="en-US"/>
                  </w:rPr>
                  <w:t>ispitu</w:t>
                </w:r>
                <w:proofErr w:type="spellEnd"/>
                <w:r>
                  <w:rPr>
                    <w:rFonts w:ascii="Arial Narrow" w:eastAsia="Times New Roman" w:hAnsi="Arial Narrow" w:cs="TimesNewRoman"/>
                    <w:b/>
                  </w:rPr>
                  <w:t>.</w:t>
                </w:r>
              </w:p>
            </w:tc>
          </w:sdtContent>
        </w:sdt>
      </w:tr>
    </w:tbl>
    <w:p w:rsidR="005C2F41" w:rsidRPr="00CD3F31" w:rsidRDefault="005C2F41" w:rsidP="005C2F41">
      <w:pPr>
        <w:jc w:val="both"/>
        <w:rPr>
          <w:rFonts w:cs="Arial"/>
          <w:b/>
          <w:bCs/>
        </w:rPr>
      </w:pPr>
    </w:p>
    <w:p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122358530"/>
                <w:placeholder>
                  <w:docPart w:val="7338CDA176084715A9DE39CC489FD07B"/>
                </w:placeholder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sdt>
                    <w:sdtPr>
                      <w:rPr>
                        <w:rFonts w:asciiTheme="minorHAnsi" w:hAnsiTheme="minorHAnsi"/>
                      </w:rPr>
                      <w:alias w:val="Ispiti"/>
                      <w:tag w:val="Ispiti"/>
                      <w:id w:val="1198739248"/>
                      <w:placeholder>
                        <w:docPart w:val="E5CFC1B34C2D460F9E6886CD313A3F9C"/>
                      </w:placeholder>
                    </w:sdtPr>
                    <w:sdtEndPr>
                      <w:rPr>
                        <w:rFonts w:ascii="Calibri" w:hAnsi="Calibri"/>
                        <w:color w:val="000000" w:themeColor="text1"/>
                      </w:rPr>
                    </w:sdtEndPr>
                    <w:sdtContent>
                      <w:p w:rsidR="00900DDC" w:rsidRPr="00900DDC" w:rsidRDefault="00900DDC" w:rsidP="00900DDC">
                        <w:pPr>
                          <w:rPr>
                            <w:rFonts w:asciiTheme="minorHAnsi" w:hAnsiTheme="minorHAnsi"/>
                          </w:rPr>
                        </w:pPr>
                        <w:r w:rsidRPr="00900DDC">
                          <w:rPr>
                            <w:rFonts w:ascii="Arial Narrow" w:eastAsia="Times New Roman" w:hAnsi="Arial Narrow" w:cs="Verdana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lang w:val="en-US"/>
                          </w:rPr>
                          <w:t>Ocjenjivanje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</w:rPr>
                          <w:t xml:space="preserve"> studenata provodi se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lang w:val="en-US"/>
                          </w:rPr>
                          <w:t>prema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</w:rPr>
                          <w:t xml:space="preserve"> važećem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Pravilniku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o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studijima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Sveu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>č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ili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>š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ta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u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Rijeci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(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odobrenog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od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  <w:lang w:val="en-US"/>
                          </w:rPr>
                          <w:t>Senata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  <w:b/>
                          </w:rPr>
                          <w:t>)</w:t>
                        </w:r>
                        <w:r w:rsidRPr="00900DDC">
                          <w:rPr>
                            <w:rFonts w:asciiTheme="minorHAnsi" w:eastAsia="Times New Roman" w:hAnsiTheme="minorHAnsi" w:cs="Verdana"/>
                          </w:rPr>
                          <w:t xml:space="preserve">,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Verdana"/>
                            <w:lang w:val="en-US"/>
                          </w:rPr>
                          <w:t>te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Verdana"/>
                          </w:rPr>
                          <w:t xml:space="preserve"> prema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val="en-US" w:eastAsia="hr-HR"/>
                          </w:rPr>
                          <w:t>Pravilniku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eastAsia="hr-HR"/>
                          </w:rPr>
                          <w:t xml:space="preserve"> </w:t>
                        </w:r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val="en-US" w:eastAsia="hr-HR"/>
                          </w:rPr>
                          <w:t>o</w:t>
                        </w:r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val="en-US" w:eastAsia="hr-HR"/>
                          </w:rPr>
                          <w:t>ocjenjivanju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val="en-US" w:eastAsia="hr-HR"/>
                          </w:rPr>
                          <w:t>studenata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val="en-US" w:eastAsia="hr-HR"/>
                          </w:rPr>
                          <w:t>na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eastAsia="hr-HR"/>
                          </w:rPr>
                          <w:t xml:space="preserve"> FZS </w:t>
                        </w:r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val="en-US" w:eastAsia="hr-HR"/>
                          </w:rPr>
                          <w:t>u</w:t>
                        </w:r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Arial"/>
                            <w:b/>
                            <w:lang w:val="en-US" w:eastAsia="hr-HR"/>
                          </w:rPr>
                          <w:t>Rijeci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Arial"/>
                            <w:lang w:eastAsia="hr-HR"/>
                          </w:rPr>
                          <w:t xml:space="preserve"> (usvojenog na F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Arial"/>
                            <w:lang w:val="en-US" w:eastAsia="hr-HR"/>
                          </w:rPr>
                          <w:t>akultetskom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Arial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900DDC">
                          <w:rPr>
                            <w:rFonts w:asciiTheme="minorHAnsi" w:eastAsia="Times New Roman" w:hAnsiTheme="minorHAnsi" w:cs="Arial"/>
                            <w:lang w:val="en-US" w:eastAsia="hr-HR"/>
                          </w:rPr>
                          <w:t>vije</w:t>
                        </w:r>
                        <w:proofErr w:type="spellEnd"/>
                        <w:r w:rsidRPr="00900DDC">
                          <w:rPr>
                            <w:rFonts w:asciiTheme="minorHAnsi" w:eastAsia="Times New Roman" w:hAnsiTheme="minorHAnsi" w:cs="Arial"/>
                            <w:lang w:eastAsia="hr-HR"/>
                          </w:rPr>
                          <w:t xml:space="preserve">ću). </w:t>
                        </w:r>
                      </w:p>
                      <w:p w:rsidR="00900DDC" w:rsidRPr="00900DDC" w:rsidRDefault="00900DDC" w:rsidP="00900DDC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900DDC">
                          <w:rPr>
                            <w:rFonts w:asciiTheme="minorHAnsi" w:eastAsia="Times New Roman" w:hAnsiTheme="minorHAnsi"/>
                            <w:lang w:eastAsia="hr-HR"/>
                          </w:rPr>
                          <w:t xml:space="preserve">Rad studenta na predmetu vrednuje se i ocjenjuje </w:t>
                        </w:r>
                        <w:r w:rsidRPr="00900DDC">
                          <w:rPr>
                            <w:rFonts w:asciiTheme="minorHAnsi" w:eastAsia="Times New Roman" w:hAnsiTheme="minorHAnsi"/>
                            <w:b/>
                            <w:lang w:eastAsia="hr-HR"/>
                          </w:rPr>
                          <w:t>tijekom nastave</w:t>
                        </w:r>
                        <w:r w:rsidRPr="00900DDC">
                          <w:rPr>
                            <w:rFonts w:asciiTheme="minorHAnsi" w:eastAsia="Times New Roman" w:hAnsiTheme="minorHAnsi"/>
                            <w:lang w:eastAsia="hr-HR"/>
                          </w:rPr>
                          <w:t xml:space="preserve"> i </w:t>
                        </w:r>
                        <w:r w:rsidRPr="00900DDC">
                          <w:rPr>
                            <w:rFonts w:asciiTheme="minorHAnsi" w:eastAsia="Times New Roman" w:hAnsiTheme="minorHAnsi"/>
                            <w:b/>
                            <w:lang w:eastAsia="hr-HR"/>
                          </w:rPr>
                          <w:t>na završnom ispitu</w:t>
                        </w:r>
                        <w:r w:rsidRPr="00900DDC">
                          <w:rPr>
                            <w:rFonts w:asciiTheme="minorHAnsi" w:eastAsia="Times New Roman" w:hAnsiTheme="minorHAnsi"/>
                            <w:lang w:eastAsia="hr-HR"/>
                          </w:rPr>
                          <w:t xml:space="preserve">. Ukupan postotak uspješnosti studenta tijekom nastave čini do 50% ocjene, a na završnom ispitu 50% ocjene. </w:t>
                        </w:r>
                        <w:r w:rsidRPr="00900DDC">
                          <w:rPr>
                            <w:rFonts w:asciiTheme="minorHAnsi" w:eastAsia="Times New Roman" w:hAnsiTheme="minorHAnsi"/>
                            <w:u w:val="single"/>
                            <w:lang w:val="pl-PL" w:eastAsia="hr-HR"/>
                          </w:rPr>
                          <w:t xml:space="preserve">Tijekom nastave vrednuje se: </w:t>
                        </w:r>
                        <w:r w:rsidRPr="00900DDC">
                          <w:rPr>
                            <w:rFonts w:asciiTheme="minorHAnsi" w:eastAsia="Times New Roman" w:hAnsiTheme="minorHAnsi"/>
                            <w:lang w:val="pl-PL" w:eastAsia="hr-HR"/>
                          </w:rPr>
                          <w:t>a) usvojeno znanje, b) aktivnost u nastavi, c)  samostalni rad, d) pohađanje nastave.</w:t>
                        </w:r>
                      </w:p>
                    </w:sdtContent>
                  </w:sdt>
                  <w:p w:rsidR="005C2F41" w:rsidRPr="00CD3F31" w:rsidRDefault="00900DDC" w:rsidP="00900DDC">
                    <w:pPr>
                      <w:spacing w:after="0"/>
                      <w:jc w:val="both"/>
                    </w:pPr>
                    <w:r w:rsidRPr="00900DDC">
                      <w:rPr>
                        <w:rFonts w:asciiTheme="minorHAnsi" w:hAnsiTheme="minorHAnsi"/>
                      </w:rPr>
                      <w:t xml:space="preserve">S obzirom na </w:t>
                    </w:r>
                    <w:r>
                      <w:rPr>
                        <w:rFonts w:asciiTheme="minorHAnsi" w:hAnsiTheme="minorHAnsi"/>
                      </w:rPr>
                      <w:t>ne</w:t>
                    </w:r>
                    <w:r w:rsidRPr="00900DDC">
                      <w:rPr>
                        <w:rFonts w:asciiTheme="minorHAnsi" w:hAnsiTheme="minorHAnsi"/>
                      </w:rPr>
                      <w:t>predvidivu epidemiološku situaciju infekcija Covid-19 u Hrvatskoj, neće se bodovati fizičko prisustvo na nastavi.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>
      <w:pPr>
        <w:jc w:val="both"/>
      </w:pPr>
    </w:p>
    <w:p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CD3F31" w:rsidRDefault="000559D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lang w:val="hr-HR"/>
                    </w:rPr>
                    <w:alias w:val="Strani jezik"/>
                    <w:tag w:val="Strani jezik"/>
                    <w:id w:val="-757055335"/>
                    <w:placeholder>
                      <w:docPart w:val="8D059FCF2B5241F2A3221CCEFEA48D8C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>
                      <w:rPr>
                        <w:rStyle w:val="Style51"/>
                        <w:lang w:val="hr-HR"/>
                      </w:rPr>
                      <w:t>Nastavu je moguće izvoditi na engleskom i taljijanskom jeziku.</w:t>
                    </w:r>
                  </w:sdtContent>
                </w:sdt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jc w:val="both"/>
        <w:rPr>
          <w:rFonts w:cs="Arial"/>
        </w:rPr>
      </w:pPr>
    </w:p>
    <w:p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CD3F31" w:rsidRDefault="00900DDC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Ostale napomene"/>
                    <w:tag w:val="Ostale napomene"/>
                    <w:id w:val="1279995426"/>
                    <w:placeholder>
                      <w:docPart w:val="F2F4B4740A7442A0901EA5E165086A2D"/>
                    </w:placeholder>
                  </w:sdtPr>
                  <w:sdtEndPr/>
                  <w:sdtContent>
                    <w:r w:rsidRPr="00482033">
                      <w:rPr>
                        <w:rFonts w:ascii="Calibri" w:hAnsi="Calibri"/>
                        <w:bCs/>
                        <w:color w:val="auto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48203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S obzirom na nepredvidivu epidemiološku situaciju infekcija Covid-19 u Hrvatskoj</w:t>
                    </w:r>
                    <w:r w:rsidRPr="00482033">
                      <w:rPr>
                        <w:rFonts w:ascii="Calibri" w:hAnsi="Calibri"/>
                        <w:bCs/>
                        <w:color w:val="auto"/>
                        <w:sz w:val="22"/>
                        <w:szCs w:val="22"/>
                        <w:lang w:val="hr-HR"/>
                      </w:rPr>
                      <w:t xml:space="preserve">, nastava se po potrebi može održati online (putem MSTeams ili neke druge platforme). 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rPr>
          <w:b/>
          <w:color w:val="333399"/>
        </w:rPr>
      </w:pPr>
    </w:p>
    <w:p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8445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8445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984456" w:rsidP="00E94CEE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</w:t>
            </w:r>
            <w:r w:rsidR="00FF3242">
              <w:rPr>
                <w:rFonts w:ascii="Calibri" w:hAnsi="Calibri"/>
                <w:b w:val="0"/>
                <w:sz w:val="22"/>
                <w:szCs w:val="22"/>
                <w:lang w:val="hr-HR"/>
              </w:rPr>
              <w:t>.04.202</w:t>
            </w:r>
            <w:r w:rsidR="00E94CE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FF324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Default="00195DB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195DB4">
              <w:rPr>
                <w:rFonts w:ascii="Calibri" w:hAnsi="Calibri"/>
                <w:bCs/>
                <w:color w:val="FF0000"/>
                <w:lang w:val="hr-HR"/>
              </w:rPr>
              <w:t>4h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 </w:t>
            </w:r>
            <w:r w:rsidR="00FF3242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984456"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="00FF3242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="00FF3242">
              <w:rPr>
                <w:rFonts w:ascii="Calibri" w:hAnsi="Calibri"/>
                <w:bCs/>
                <w:color w:val="auto"/>
                <w:lang w:val="hr-HR"/>
              </w:rPr>
              <w:t>,</w:t>
            </w:r>
            <w:r w:rsidR="00984456">
              <w:rPr>
                <w:rFonts w:ascii="Calibri" w:hAnsi="Calibri"/>
                <w:bCs/>
                <w:color w:val="auto"/>
                <w:lang w:val="hr-HR"/>
              </w:rPr>
              <w:t>00</w:t>
            </w:r>
          </w:p>
          <w:p w:rsidR="00FF3242" w:rsidRPr="00CD3F31" w:rsidRDefault="00FF3242" w:rsidP="0098445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 Z</w:t>
            </w:r>
            <w:r w:rsidR="00984456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F01807" w:rsidP="00481703">
            <w:pPr>
              <w:jc w:val="center"/>
              <w:rPr>
                <w:bCs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5C2F41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CD3F31" w:rsidRDefault="00E94CEE" w:rsidP="00E94CEE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</w:t>
            </w:r>
            <w:r w:rsidR="00F01807">
              <w:rPr>
                <w:rFonts w:ascii="Calibri" w:hAnsi="Calibri"/>
                <w:b w:val="0"/>
                <w:sz w:val="22"/>
                <w:szCs w:val="22"/>
                <w:lang w:val="hr-HR"/>
              </w:rPr>
              <w:t>.04.202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F0180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Default="00195DB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195DB4">
              <w:rPr>
                <w:rFonts w:ascii="Calibri" w:hAnsi="Calibri"/>
                <w:bCs/>
                <w:color w:val="FF0000"/>
                <w:lang w:val="hr-HR"/>
              </w:rPr>
              <w:t>7h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E94CEE"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00-19,4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:rsidR="00F01807" w:rsidRPr="00CD3F31" w:rsidRDefault="00E94CEE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 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CD3F31" w:rsidRDefault="00F01807" w:rsidP="00481703">
            <w:pPr>
              <w:jc w:val="center"/>
              <w:rPr>
                <w:bCs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8D4528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195DB4" w:rsidP="00195DB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F01807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F01807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F0180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Default="00195DB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195DB4">
              <w:rPr>
                <w:rFonts w:ascii="Calibri" w:hAnsi="Calibri"/>
                <w:bCs/>
                <w:color w:val="FF0000"/>
                <w:lang w:val="hr-HR"/>
              </w:rPr>
              <w:t>7h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15,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00-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0,15</w:t>
            </w:r>
          </w:p>
          <w:p w:rsidR="00455A71" w:rsidRPr="00CD3F31" w:rsidRDefault="00195DB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 Z1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F01807" w:rsidP="00481703">
            <w:pPr>
              <w:jc w:val="center"/>
              <w:rPr>
                <w:bCs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8D4528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F01807" w:rsidP="00195DB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23.0</w:t>
            </w:r>
            <w:r w:rsidR="00195DB4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195DB4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Default="00195DB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195DB4">
              <w:rPr>
                <w:rFonts w:ascii="Calibri" w:hAnsi="Calibri"/>
                <w:bCs/>
                <w:color w:val="FF0000"/>
                <w:lang w:val="hr-HR"/>
              </w:rPr>
              <w:t>7h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5,00-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2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 xml:space="preserve">,15 </w:t>
            </w:r>
          </w:p>
          <w:p w:rsidR="00F01807" w:rsidRPr="00CD3F31" w:rsidRDefault="00F01807" w:rsidP="00195DB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 Z</w:t>
            </w:r>
            <w:r w:rsidR="00195DB4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CD3F31" w:rsidRDefault="00F01807" w:rsidP="00481703">
            <w:pPr>
              <w:jc w:val="center"/>
              <w:rPr>
                <w:bCs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F01807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Default="00F01807" w:rsidP="00195DB4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195DB4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.04.202</w:t>
            </w:r>
            <w:r w:rsidR="00195DB4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Default="00195DB4" w:rsidP="00195DB4">
            <w:pPr>
              <w:pStyle w:val="BlockText"/>
              <w:shd w:val="clear" w:color="auto" w:fill="auto"/>
              <w:tabs>
                <w:tab w:val="center" w:pos="806"/>
              </w:tabs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FF0000"/>
                <w:lang w:val="hr-HR"/>
              </w:rPr>
              <w:t xml:space="preserve">   5</w:t>
            </w:r>
            <w:r w:rsidRPr="00195DB4">
              <w:rPr>
                <w:rFonts w:ascii="Calibri" w:hAnsi="Calibri"/>
                <w:bCs/>
                <w:color w:val="FF0000"/>
                <w:lang w:val="hr-HR"/>
              </w:rPr>
              <w:t>h</w:t>
            </w:r>
            <w:r>
              <w:rPr>
                <w:rFonts w:ascii="Calibri" w:hAnsi="Calibri"/>
                <w:bCs/>
                <w:color w:val="auto"/>
                <w:lang w:val="hr-HR"/>
              </w:rPr>
              <w:tab/>
              <w:t>8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,15-1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="00F01807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:rsidR="00F01807" w:rsidRDefault="00F01807" w:rsidP="00195DB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 Z</w:t>
            </w:r>
            <w:r w:rsidR="00195DB4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Pr="00CD3F31" w:rsidRDefault="00F0180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Pr="00CD3F31" w:rsidRDefault="00F0180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Pr="00AE2E00" w:rsidRDefault="00F01807" w:rsidP="00481703">
            <w:pPr>
              <w:jc w:val="center"/>
              <w:rPr>
                <w:rFonts w:ascii="Calibri Light" w:hAnsi="Calibri Light"/>
                <w:bCs/>
                <w:spacing w:val="-2"/>
                <w:sz w:val="20"/>
                <w:szCs w:val="20"/>
              </w:rPr>
            </w:pPr>
            <w:r w:rsidRPr="00AE2E00">
              <w:rPr>
                <w:rFonts w:ascii="Calibri Light" w:hAnsi="Calibri Light"/>
                <w:bCs/>
                <w:spacing w:val="-2"/>
                <w:sz w:val="20"/>
                <w:szCs w:val="20"/>
              </w:rPr>
              <w:t>Prof. dr. sc. Ines Mrakovčić-Šutić</w:t>
            </w:r>
            <w:r w:rsidRPr="00AE2E00">
              <w:rPr>
                <w:bCs/>
                <w:sz w:val="20"/>
                <w:szCs w:val="20"/>
              </w:rPr>
              <w:t>, dr.med.</w:t>
            </w:r>
          </w:p>
        </w:tc>
      </w:tr>
      <w:tr w:rsidR="006F1E36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1E36" w:rsidRDefault="001A382A" w:rsidP="001A382A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6F1E36">
              <w:rPr>
                <w:rFonts w:ascii="Calibri" w:hAnsi="Calibri"/>
                <w:b w:val="0"/>
                <w:sz w:val="22"/>
                <w:szCs w:val="22"/>
                <w:lang w:val="hr-HR"/>
              </w:rPr>
              <w:t>5.05.202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6F1E3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Default="00455A71" w:rsidP="001A382A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82A" w:rsidRDefault="001A382A" w:rsidP="001A382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12,00-15,45</w:t>
            </w:r>
          </w:p>
          <w:p w:rsidR="006F1E36" w:rsidRPr="00CD3F31" w:rsidRDefault="001A382A" w:rsidP="001A382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FZS 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1E36" w:rsidRPr="00CD3F31" w:rsidRDefault="006F1E3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1E36" w:rsidRPr="00AE2E00" w:rsidRDefault="001A382A" w:rsidP="00481703">
            <w:pPr>
              <w:jc w:val="center"/>
              <w:rPr>
                <w:rFonts w:ascii="Calibri Light" w:hAnsi="Calibri Light"/>
                <w:bCs/>
                <w:spacing w:val="-2"/>
                <w:sz w:val="20"/>
                <w:szCs w:val="20"/>
              </w:rPr>
            </w:pPr>
            <w:r w:rsidRPr="00AE2E00">
              <w:rPr>
                <w:bCs/>
                <w:sz w:val="20"/>
                <w:szCs w:val="20"/>
              </w:rPr>
              <w:t>Ivana Šutić, dr.med.</w:t>
            </w:r>
          </w:p>
        </w:tc>
      </w:tr>
      <w:tr w:rsidR="006F1E36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455A71" w:rsidRDefault="00455A71" w:rsidP="00455A71">
            <w:pPr>
              <w:rPr>
                <w:lang w:eastAsia="hr-HR"/>
              </w:rPr>
            </w:pP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Default="00455A71" w:rsidP="00455A7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1E36" w:rsidRPr="00CD3F31" w:rsidRDefault="006F1E3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1E36" w:rsidRPr="00CD3F31" w:rsidRDefault="006F1E3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1E36" w:rsidRPr="00AE2E00" w:rsidRDefault="006F1E36" w:rsidP="00481703">
            <w:pPr>
              <w:jc w:val="center"/>
              <w:rPr>
                <w:rFonts w:ascii="Calibri Light" w:hAnsi="Calibri Light"/>
                <w:bCs/>
                <w:spacing w:val="-2"/>
                <w:sz w:val="20"/>
                <w:szCs w:val="20"/>
              </w:rPr>
            </w:pPr>
          </w:p>
        </w:tc>
      </w:tr>
      <w:tr w:rsidR="00F01807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Default="00F01807" w:rsidP="00F0180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455A71" w:rsidRDefault="00455A71" w:rsidP="00455A71">
            <w:pPr>
              <w:pStyle w:val="Caption"/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Pr="00CD3F31" w:rsidRDefault="00F0180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Pr="00CD3F31" w:rsidRDefault="00F0180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1807" w:rsidRPr="00AE2E00" w:rsidRDefault="00F01807" w:rsidP="00481703">
            <w:pPr>
              <w:jc w:val="center"/>
              <w:rPr>
                <w:rFonts w:ascii="Calibri Light" w:hAnsi="Calibri Light"/>
                <w:bCs/>
                <w:spacing w:val="-2"/>
                <w:sz w:val="20"/>
                <w:szCs w:val="20"/>
              </w:rPr>
            </w:pPr>
          </w:p>
        </w:tc>
      </w:tr>
      <w:tr w:rsidR="00455A71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Default="00455A71" w:rsidP="00455A71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Default="00455A7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CD3F31" w:rsidRDefault="00455A7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CD3F31" w:rsidRDefault="00455A7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AE2E00" w:rsidRDefault="00455A71" w:rsidP="004817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5A71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Default="00455A71" w:rsidP="00455A71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Default="00455A7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CD3F31" w:rsidRDefault="00455A7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CD3F31" w:rsidRDefault="00455A7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A71" w:rsidRPr="00AE2E00" w:rsidRDefault="00455A71" w:rsidP="0048170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259"/>
        <w:gridCol w:w="4986"/>
        <w:gridCol w:w="1559"/>
        <w:gridCol w:w="1843"/>
      </w:tblGrid>
      <w:tr w:rsidR="005C2F41" w:rsidRPr="00CD3F31" w:rsidTr="002D6857"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455A71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455A71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Patofiziologija gastrointestinalnog sustava</w:t>
            </w:r>
            <w:r w:rsidR="000559D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dio</w:t>
            </w: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0559DD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0559DD" w:rsidP="00AA6176">
            <w:pPr>
              <w:spacing w:after="0"/>
              <w:jc w:val="center"/>
            </w:pPr>
            <w:r>
              <w:t>FZS</w:t>
            </w:r>
          </w:p>
        </w:tc>
      </w:tr>
      <w:tr w:rsidR="000559DD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Default="000559DD" w:rsidP="00AA6176">
            <w:pPr>
              <w:spacing w:after="0"/>
              <w:jc w:val="center"/>
            </w:pPr>
            <w:r>
              <w:t>P2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Pr="00455A71" w:rsidRDefault="000559DD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Patofiziologija gastrointestinalnog sustava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II dio</w:t>
            </w: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Default="000559DD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Pr="00CD3F31" w:rsidRDefault="000559DD" w:rsidP="00AA6176">
            <w:pPr>
              <w:spacing w:after="0"/>
              <w:jc w:val="center"/>
            </w:pPr>
          </w:p>
        </w:tc>
      </w:tr>
      <w:tr w:rsidR="00A05341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0559DD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455A71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metabolizma ugljikohidrata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2D685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0559DD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455A71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metabolizma bjelančevina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2D685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0559DD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455A71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metabolizma lipida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2D685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0559DD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455A71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455A7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prometa vitamina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0559DD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</w:tr>
      <w:tr w:rsidR="002D6857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CD3F31" w:rsidRDefault="000559DD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455A71" w:rsidRDefault="002D6857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prometa minerala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CD3F31" w:rsidRDefault="002D6857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CD3F31" w:rsidRDefault="002D6857" w:rsidP="00A05341">
            <w:pPr>
              <w:spacing w:after="0"/>
              <w:jc w:val="center"/>
            </w:pPr>
          </w:p>
        </w:tc>
      </w:tr>
      <w:tr w:rsidR="00455A71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A71" w:rsidRPr="00CD3F31" w:rsidRDefault="000559DD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A71" w:rsidRPr="00455A71" w:rsidRDefault="002D6857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D685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prometa elemenata u tragovima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A71" w:rsidRPr="00CD3F31" w:rsidRDefault="002D685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A71" w:rsidRPr="00CD3F31" w:rsidRDefault="00455A71" w:rsidP="00A05341">
            <w:pPr>
              <w:spacing w:after="0"/>
              <w:jc w:val="center"/>
            </w:pPr>
          </w:p>
        </w:tc>
      </w:tr>
      <w:tr w:rsidR="002D6857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CD3F31" w:rsidRDefault="000559DD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2D6857" w:rsidRDefault="002D6857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D685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metabolizma purinskih i pirimidinskih baza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Default="002D685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CD3F31" w:rsidRDefault="002D6857" w:rsidP="00A05341">
            <w:pPr>
              <w:spacing w:after="0"/>
              <w:jc w:val="center"/>
            </w:pPr>
          </w:p>
        </w:tc>
      </w:tr>
      <w:tr w:rsidR="002D6857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CD3F31" w:rsidRDefault="000559DD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2D6857" w:rsidRDefault="002D6857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D685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prometa masnih kiselina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Default="002D685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6857" w:rsidRPr="00CD3F31" w:rsidRDefault="002D6857" w:rsidP="00A05341">
            <w:pPr>
              <w:spacing w:after="0"/>
              <w:jc w:val="center"/>
            </w:pPr>
          </w:p>
        </w:tc>
      </w:tr>
      <w:tr w:rsidR="000559DD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Default="000559DD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Pr="002D6857" w:rsidRDefault="000559DD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Osobitosti sportske prehrane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Default="000559D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Pr="00CD3F31" w:rsidRDefault="000559DD" w:rsidP="00A05341">
            <w:pPr>
              <w:spacing w:after="0"/>
              <w:jc w:val="center"/>
            </w:pPr>
          </w:p>
        </w:tc>
      </w:tr>
      <w:tr w:rsidR="000559DD" w:rsidRPr="00CD3F31" w:rsidTr="002D6857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Default="000559DD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Pr="002D6857" w:rsidRDefault="000559DD" w:rsidP="002D68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Osobitosti mediteranske prehrane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Default="000559D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59DD" w:rsidRPr="00CD3F31" w:rsidRDefault="000559DD" w:rsidP="00A05341">
            <w:pPr>
              <w:spacing w:after="0"/>
              <w:jc w:val="center"/>
            </w:pPr>
          </w:p>
        </w:tc>
      </w:tr>
      <w:tr w:rsidR="000B06AE" w:rsidRPr="00CD3F31" w:rsidTr="002D6857"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BF53C9">
            <w:pPr>
              <w:spacing w:after="0"/>
            </w:pP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559DD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8D4528">
            <w:pPr>
              <w:spacing w:after="0"/>
              <w:jc w:val="center"/>
            </w:pPr>
          </w:p>
        </w:tc>
      </w:tr>
    </w:tbl>
    <w:p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CD3F31" w:rsidRDefault="000559DD" w:rsidP="00A05341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C2F41" w:rsidRPr="000559DD" w:rsidRDefault="002D6857" w:rsidP="000559DD">
            <w:pPr>
              <w:spacing w:after="0"/>
            </w:pPr>
            <w:r w:rsidRPr="000559DD">
              <w:t>Pothranjenost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CD3F31" w:rsidRDefault="002D685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CD3F31" w:rsidRDefault="000559D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</w:t>
            </w: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0559DD" w:rsidP="00A05341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0559DD" w:rsidRDefault="002D6857" w:rsidP="000559DD">
            <w:pPr>
              <w:spacing w:after="0"/>
            </w:pPr>
            <w:r w:rsidRPr="000559DD">
              <w:t>Preuhranjenost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2D685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0559DD" w:rsidP="00A05341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0559DD" w:rsidRDefault="002D6857" w:rsidP="000559DD">
            <w:pPr>
              <w:spacing w:after="0"/>
            </w:pPr>
            <w:r w:rsidRPr="000559DD">
              <w:t>Sportska prehrana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2D685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0559DD" w:rsidP="00A05341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0559DD" w:rsidRDefault="002D6857" w:rsidP="000559DD">
            <w:pPr>
              <w:spacing w:after="0"/>
            </w:pPr>
            <w:r w:rsidRPr="000559DD">
              <w:t>Osobitosti različitih vrsta dijeta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2D685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559DD" w:rsidP="00792B8F">
            <w:pPr>
              <w:spacing w:after="0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:rsidR="005C2F41" w:rsidRPr="00CD3F31" w:rsidRDefault="005C2F41" w:rsidP="005C2F41">
      <w:pPr>
        <w:jc w:val="center"/>
        <w:rPr>
          <w:b/>
          <w:color w:val="333399"/>
        </w:rPr>
      </w:pPr>
    </w:p>
    <w:p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0559D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Kolegij nema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:rsidR="005C2F41" w:rsidRPr="00CD3F31" w:rsidRDefault="005C2F41" w:rsidP="005C2F41">
      <w:pPr>
        <w:jc w:val="center"/>
        <w:rPr>
          <w:lang w:eastAsia="hr-HR"/>
        </w:rPr>
      </w:pPr>
    </w:p>
    <w:p w:rsidR="005C2F41" w:rsidRPr="00CD3F31" w:rsidRDefault="005C2F41" w:rsidP="005C2F41"/>
    <w:p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0559DD" w:rsidP="0001711D">
            <w:pPr>
              <w:spacing w:after="0"/>
            </w:pPr>
            <w:r>
              <w:t>U dogovoru sa studentima svibanj 2021.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0559DD" w:rsidP="00BF53C9">
            <w:pPr>
              <w:spacing w:after="0"/>
            </w:pPr>
            <w:r>
              <w:t>Srpanj 2021.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0559DD" w:rsidP="00BF53C9">
            <w:pPr>
              <w:spacing w:after="0"/>
            </w:pPr>
            <w:r>
              <w:t>Rujan 2021.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D3F31" w:rsidRDefault="000559DD" w:rsidP="00BF53C9">
            <w:pPr>
              <w:spacing w:after="0"/>
            </w:pPr>
            <w:r>
              <w:t>Rujan 2021.</w:t>
            </w:r>
          </w:p>
        </w:tc>
      </w:tr>
    </w:tbl>
    <w:p w:rsidR="005C2F41" w:rsidRPr="00CD3F31" w:rsidRDefault="005C2F41" w:rsidP="005C2F41"/>
    <w:p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EE" w:rsidRDefault="007E3DEE">
      <w:pPr>
        <w:spacing w:after="0" w:line="240" w:lineRule="auto"/>
      </w:pPr>
      <w:r>
        <w:separator/>
      </w:r>
    </w:p>
  </w:endnote>
  <w:endnote w:type="continuationSeparator" w:id="0">
    <w:p w:rsidR="007E3DEE" w:rsidRDefault="007E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82A">
      <w:rPr>
        <w:noProof/>
      </w:rPr>
      <w:t>3</w:t>
    </w:r>
    <w:r>
      <w:rPr>
        <w:noProof/>
      </w:rPr>
      <w:fldChar w:fldCharType="end"/>
    </w:r>
  </w:p>
  <w:p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EE" w:rsidRDefault="007E3DEE">
      <w:pPr>
        <w:spacing w:after="0" w:line="240" w:lineRule="auto"/>
      </w:pPr>
      <w:r>
        <w:separator/>
      </w:r>
    </w:p>
  </w:footnote>
  <w:footnote w:type="continuationSeparator" w:id="0">
    <w:p w:rsidR="007E3DEE" w:rsidRDefault="007E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:rsidR="00792B8F" w:rsidRDefault="00792B8F">
    <w:pPr>
      <w:pStyle w:val="Header"/>
    </w:pPr>
  </w:p>
  <w:p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10F8"/>
    <w:multiLevelType w:val="multilevel"/>
    <w:tmpl w:val="3D544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5A55D3"/>
    <w:multiLevelType w:val="hybridMultilevel"/>
    <w:tmpl w:val="9314E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A83"/>
    <w:multiLevelType w:val="hybridMultilevel"/>
    <w:tmpl w:val="CB3664F0"/>
    <w:lvl w:ilvl="0" w:tplc="889E9B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9783DAE"/>
    <w:multiLevelType w:val="hybridMultilevel"/>
    <w:tmpl w:val="1CBCB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1"/>
    <w:rsid w:val="0001711D"/>
    <w:rsid w:val="00032FCB"/>
    <w:rsid w:val="00052004"/>
    <w:rsid w:val="000559DD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5DB4"/>
    <w:rsid w:val="00196FF0"/>
    <w:rsid w:val="001A382A"/>
    <w:rsid w:val="001A3CD4"/>
    <w:rsid w:val="00230D7A"/>
    <w:rsid w:val="002A0B16"/>
    <w:rsid w:val="002B41D6"/>
    <w:rsid w:val="002D6857"/>
    <w:rsid w:val="002F30E3"/>
    <w:rsid w:val="00313E94"/>
    <w:rsid w:val="003314C1"/>
    <w:rsid w:val="003867E6"/>
    <w:rsid w:val="0039207A"/>
    <w:rsid w:val="003C0F36"/>
    <w:rsid w:val="004306E3"/>
    <w:rsid w:val="004450B5"/>
    <w:rsid w:val="00455A71"/>
    <w:rsid w:val="004576C3"/>
    <w:rsid w:val="00481703"/>
    <w:rsid w:val="00484CD6"/>
    <w:rsid w:val="0049207E"/>
    <w:rsid w:val="004A51DE"/>
    <w:rsid w:val="004D4B18"/>
    <w:rsid w:val="004F254E"/>
    <w:rsid w:val="004F4FCC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1E36"/>
    <w:rsid w:val="006F39EE"/>
    <w:rsid w:val="00733743"/>
    <w:rsid w:val="00773AA1"/>
    <w:rsid w:val="00782EA4"/>
    <w:rsid w:val="007851A3"/>
    <w:rsid w:val="00792B8F"/>
    <w:rsid w:val="00794A02"/>
    <w:rsid w:val="007D1510"/>
    <w:rsid w:val="007E3DEE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00DDC"/>
    <w:rsid w:val="0091264E"/>
    <w:rsid w:val="0091431F"/>
    <w:rsid w:val="00965280"/>
    <w:rsid w:val="00983892"/>
    <w:rsid w:val="00984456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D0349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6165"/>
    <w:rsid w:val="00E221EC"/>
    <w:rsid w:val="00E40068"/>
    <w:rsid w:val="00E92F6C"/>
    <w:rsid w:val="00E94CEE"/>
    <w:rsid w:val="00EB0DB0"/>
    <w:rsid w:val="00EC2D37"/>
    <w:rsid w:val="00F01807"/>
    <w:rsid w:val="00F47429"/>
    <w:rsid w:val="00F47E9F"/>
    <w:rsid w:val="00FE44BD"/>
    <w:rsid w:val="00FF324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0D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0DD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0D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0DD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7338CDA176084715A9DE39CC489F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C271-6A7C-44E1-9330-16EECB4C472E}"/>
      </w:docPartPr>
      <w:docPartBody>
        <w:p w:rsidR="00FE49A6" w:rsidRDefault="00936C19"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E5CFC1B34C2D460F9E6886CD313A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CFF9-4FA5-46CC-9CC9-8F6F18726EB8}"/>
      </w:docPartPr>
      <w:docPartBody>
        <w:p w:rsidR="00FE49A6" w:rsidRDefault="00936C19"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F2F4B4740A7442A0901EA5E16508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12E2-55F0-4449-9D2C-BE6B9FF42BA8}"/>
      </w:docPartPr>
      <w:docPartBody>
        <w:p w:rsidR="00FE49A6" w:rsidRDefault="00936C1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8D059FCF2B5241F2A3221CCEFEA4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8C02-C9C0-4D25-A124-CA9883798C5B}"/>
      </w:docPartPr>
      <w:docPartBody>
        <w:p w:rsidR="00FE49A6" w:rsidRDefault="00936C19"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772A6"/>
    <w:rsid w:val="00084C4D"/>
    <w:rsid w:val="000C3CE1"/>
    <w:rsid w:val="00145628"/>
    <w:rsid w:val="00146B8C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073AF"/>
    <w:rsid w:val="00820630"/>
    <w:rsid w:val="008271D5"/>
    <w:rsid w:val="00842297"/>
    <w:rsid w:val="008B3B87"/>
    <w:rsid w:val="008C44BE"/>
    <w:rsid w:val="008E4F30"/>
    <w:rsid w:val="009004FD"/>
    <w:rsid w:val="00903BA7"/>
    <w:rsid w:val="00936C19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19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936C19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731BD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19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936C19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731BD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931</Words>
  <Characters>5283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</cp:lastModifiedBy>
  <cp:revision>5</cp:revision>
  <dcterms:created xsi:type="dcterms:W3CDTF">2023-09-25T05:06:00Z</dcterms:created>
  <dcterms:modified xsi:type="dcterms:W3CDTF">2023-09-25T20:07:00Z</dcterms:modified>
</cp:coreProperties>
</file>