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AE67" w14:textId="77777777" w:rsidR="002D4CA3" w:rsidRDefault="00B056B3">
      <w:pPr>
        <w:pStyle w:val="Body"/>
        <w:spacing w:line="270" w:lineRule="auto"/>
        <w:ind w:left="4960" w:right="20"/>
        <w:jc w:val="right"/>
        <w:rPr>
          <w:sz w:val="20"/>
          <w:szCs w:val="20"/>
        </w:rPr>
      </w:pPr>
      <w:r>
        <w:rPr>
          <w:rFonts w:ascii="Helvetica" w:hAnsi="Helvetica"/>
          <w:noProof/>
          <w:color w:val="0070C0"/>
          <w:sz w:val="23"/>
          <w:szCs w:val="23"/>
          <w:u w:color="0070C0"/>
        </w:rPr>
        <w:drawing>
          <wp:anchor distT="0" distB="0" distL="0" distR="0" simplePos="0" relativeHeight="251657216" behindDoc="1" locked="0" layoutInCell="1" allowOverlap="1" wp14:anchorId="3C240EE2" wp14:editId="4E5BD967">
            <wp:simplePos x="0" y="0"/>
            <wp:positionH relativeFrom="page">
              <wp:posOffset>939800</wp:posOffset>
            </wp:positionH>
            <wp:positionV relativeFrom="page">
              <wp:posOffset>457200</wp:posOffset>
            </wp:positionV>
            <wp:extent cx="1848486" cy="594360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8486" cy="594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color w:val="0070C0"/>
          <w:sz w:val="23"/>
          <w:szCs w:val="23"/>
          <w:u w:color="0070C0"/>
        </w:rPr>
        <w:t>Sveu</w:t>
      </w:r>
      <w:r>
        <w:rPr>
          <w:rFonts w:ascii="Helvetica" w:hAnsi="Helvetica"/>
          <w:color w:val="0070C0"/>
          <w:sz w:val="23"/>
          <w:szCs w:val="23"/>
          <w:u w:color="0070C0"/>
        </w:rPr>
        <w:t>č</w:t>
      </w:r>
      <w:r>
        <w:rPr>
          <w:rFonts w:ascii="Helvetica" w:hAnsi="Helvetica"/>
          <w:color w:val="0070C0"/>
          <w:sz w:val="23"/>
          <w:szCs w:val="23"/>
          <w:u w:color="0070C0"/>
        </w:rPr>
        <w:t>ili</w:t>
      </w:r>
      <w:r>
        <w:rPr>
          <w:rFonts w:ascii="Helvetica" w:hAnsi="Helvetica"/>
          <w:color w:val="0070C0"/>
          <w:sz w:val="23"/>
          <w:szCs w:val="23"/>
          <w:u w:color="0070C0"/>
        </w:rPr>
        <w:t>š</w:t>
      </w:r>
      <w:r>
        <w:rPr>
          <w:rFonts w:ascii="Helvetica" w:hAnsi="Helvetica"/>
          <w:color w:val="0070C0"/>
          <w:sz w:val="23"/>
          <w:szCs w:val="23"/>
          <w:u w:color="0070C0"/>
        </w:rPr>
        <w:t xml:space="preserve">te u Rijeci </w:t>
      </w:r>
      <w:r>
        <w:rPr>
          <w:rFonts w:ascii="Arial" w:hAnsi="Arial"/>
          <w:color w:val="0070C0"/>
          <w:sz w:val="23"/>
          <w:szCs w:val="23"/>
          <w:u w:color="0070C0"/>
        </w:rPr>
        <w:t>▪</w:t>
      </w:r>
      <w:r>
        <w:rPr>
          <w:rFonts w:ascii="Helvetica" w:hAnsi="Helvetica"/>
          <w:color w:val="0070C0"/>
          <w:sz w:val="23"/>
          <w:szCs w:val="23"/>
          <w:u w:color="0070C0"/>
        </w:rPr>
        <w:t xml:space="preserve"> Fakultet zdravstvenih studija University of Rijeka </w:t>
      </w:r>
      <w:r>
        <w:rPr>
          <w:rFonts w:ascii="Arial" w:hAnsi="Arial"/>
          <w:color w:val="0070C0"/>
          <w:sz w:val="23"/>
          <w:szCs w:val="23"/>
          <w:u w:color="0070C0"/>
        </w:rPr>
        <w:t>▪</w:t>
      </w:r>
      <w:r>
        <w:rPr>
          <w:rFonts w:ascii="Helvetica" w:hAnsi="Helvetica"/>
          <w:color w:val="0070C0"/>
          <w:sz w:val="23"/>
          <w:szCs w:val="23"/>
          <w:u w:color="0070C0"/>
          <w:lang w:val="en-US"/>
        </w:rPr>
        <w:t xml:space="preserve"> Faculty of Health Studies</w:t>
      </w:r>
    </w:p>
    <w:p w14:paraId="458446FC" w14:textId="77777777" w:rsidR="002D4CA3" w:rsidRDefault="002D4CA3">
      <w:pPr>
        <w:pStyle w:val="Body"/>
        <w:spacing w:line="20" w:lineRule="exact"/>
        <w:rPr>
          <w:sz w:val="24"/>
          <w:szCs w:val="24"/>
        </w:rPr>
      </w:pPr>
    </w:p>
    <w:p w14:paraId="7EA419C5" w14:textId="77777777" w:rsidR="002D4CA3" w:rsidRDefault="00B056B3">
      <w:pPr>
        <w:pStyle w:val="Body"/>
        <w:jc w:val="right"/>
        <w:rPr>
          <w:sz w:val="20"/>
          <w:szCs w:val="20"/>
        </w:rPr>
      </w:pPr>
      <w:r>
        <w:rPr>
          <w:rFonts w:ascii="Helvetica" w:hAnsi="Helvetica"/>
          <w:color w:val="0070C0"/>
          <w:sz w:val="17"/>
          <w:szCs w:val="17"/>
          <w:u w:color="0070C0"/>
        </w:rPr>
        <w:t xml:space="preserve">Viktora Cara Emina 5 </w:t>
      </w:r>
      <w:r>
        <w:rPr>
          <w:rFonts w:ascii="Arial" w:hAnsi="Arial"/>
          <w:color w:val="0070C0"/>
          <w:sz w:val="17"/>
          <w:szCs w:val="17"/>
          <w:u w:color="0070C0"/>
        </w:rPr>
        <w:t>▪</w:t>
      </w:r>
      <w:r>
        <w:rPr>
          <w:rFonts w:ascii="Helvetica" w:hAnsi="Helvetica"/>
          <w:color w:val="0070C0"/>
          <w:sz w:val="17"/>
          <w:szCs w:val="17"/>
          <w:u w:color="0070C0"/>
        </w:rPr>
        <w:t xml:space="preserve"> 51000 Rijeka </w:t>
      </w:r>
      <w:r>
        <w:rPr>
          <w:rFonts w:ascii="Arial" w:hAnsi="Arial"/>
          <w:color w:val="0070C0"/>
          <w:sz w:val="17"/>
          <w:szCs w:val="17"/>
          <w:u w:color="0070C0"/>
        </w:rPr>
        <w:t>▪</w:t>
      </w:r>
    </w:p>
    <w:p w14:paraId="787DA4CE" w14:textId="77777777" w:rsidR="002D4CA3" w:rsidRDefault="002D4CA3">
      <w:pPr>
        <w:pStyle w:val="Body"/>
        <w:spacing w:line="80" w:lineRule="exact"/>
        <w:rPr>
          <w:sz w:val="24"/>
          <w:szCs w:val="24"/>
        </w:rPr>
      </w:pPr>
    </w:p>
    <w:p w14:paraId="072877FD" w14:textId="77777777" w:rsidR="002D4CA3" w:rsidRDefault="00B056B3">
      <w:pPr>
        <w:pStyle w:val="Body"/>
        <w:jc w:val="right"/>
        <w:rPr>
          <w:sz w:val="20"/>
          <w:szCs w:val="20"/>
        </w:rPr>
      </w:pPr>
      <w:r>
        <w:rPr>
          <w:rFonts w:ascii="Helvetica" w:hAnsi="Helvetica"/>
          <w:color w:val="0070C0"/>
          <w:sz w:val="17"/>
          <w:szCs w:val="17"/>
          <w:u w:color="0070C0"/>
          <w:lang w:val="it-IT"/>
        </w:rPr>
        <w:t>CROATIA Phone: +385 51 554 932</w:t>
      </w:r>
    </w:p>
    <w:p w14:paraId="368FCFD8" w14:textId="77777777" w:rsidR="002D4CA3" w:rsidRDefault="002D4CA3">
      <w:pPr>
        <w:pStyle w:val="Body"/>
        <w:spacing w:line="20" w:lineRule="exact"/>
        <w:rPr>
          <w:sz w:val="24"/>
          <w:szCs w:val="24"/>
        </w:rPr>
      </w:pPr>
    </w:p>
    <w:p w14:paraId="46256E61" w14:textId="77777777" w:rsidR="002D4CA3" w:rsidRDefault="00B056B3">
      <w:pPr>
        <w:pStyle w:val="Body"/>
        <w:jc w:val="right"/>
        <w:rPr>
          <w:sz w:val="20"/>
          <w:szCs w:val="20"/>
        </w:rPr>
      </w:pPr>
      <w:r>
        <w:rPr>
          <w:rFonts w:ascii="Helvetica" w:hAnsi="Helvetica"/>
          <w:color w:val="0070C0"/>
          <w:sz w:val="17"/>
          <w:szCs w:val="17"/>
          <w:u w:color="0070C0"/>
        </w:rPr>
        <w:t>www.fzsri.uniri.hr</w:t>
      </w:r>
    </w:p>
    <w:p w14:paraId="25086212" w14:textId="77777777" w:rsidR="002D4CA3" w:rsidRDefault="002D4CA3">
      <w:pPr>
        <w:pStyle w:val="Body"/>
        <w:spacing w:line="200" w:lineRule="exact"/>
        <w:rPr>
          <w:sz w:val="24"/>
          <w:szCs w:val="24"/>
        </w:rPr>
      </w:pPr>
    </w:p>
    <w:p w14:paraId="4DA7166B" w14:textId="77777777" w:rsidR="002D4CA3" w:rsidRDefault="002D4CA3">
      <w:pPr>
        <w:pStyle w:val="Body"/>
        <w:spacing w:line="200" w:lineRule="exact"/>
        <w:rPr>
          <w:sz w:val="24"/>
          <w:szCs w:val="24"/>
        </w:rPr>
      </w:pPr>
    </w:p>
    <w:p w14:paraId="1E13E475" w14:textId="77777777" w:rsidR="002D4CA3" w:rsidRDefault="002D4CA3">
      <w:pPr>
        <w:pStyle w:val="Body"/>
        <w:spacing w:line="230" w:lineRule="exact"/>
        <w:rPr>
          <w:sz w:val="24"/>
          <w:szCs w:val="24"/>
        </w:rPr>
      </w:pPr>
    </w:p>
    <w:p w14:paraId="7C303152" w14:textId="77777777" w:rsidR="002D4CA3" w:rsidRDefault="00B056B3">
      <w:pPr>
        <w:pStyle w:val="Body"/>
        <w:rPr>
          <w:sz w:val="20"/>
          <w:szCs w:val="20"/>
        </w:rPr>
      </w:pPr>
      <w:r>
        <w:rPr>
          <w:rFonts w:ascii="Helvetica" w:hAnsi="Helvetica"/>
          <w:sz w:val="24"/>
          <w:szCs w:val="24"/>
        </w:rPr>
        <w:t>Kolegij: Pedijatrija</w:t>
      </w:r>
    </w:p>
    <w:p w14:paraId="5FE1084E" w14:textId="77777777" w:rsidR="002D4CA3" w:rsidRDefault="002D4CA3">
      <w:pPr>
        <w:pStyle w:val="Body"/>
        <w:spacing w:line="107" w:lineRule="exact"/>
        <w:rPr>
          <w:sz w:val="24"/>
          <w:szCs w:val="24"/>
        </w:rPr>
      </w:pPr>
    </w:p>
    <w:p w14:paraId="5708795E" w14:textId="77777777" w:rsidR="002D4CA3" w:rsidRDefault="00B056B3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Voditelj: doc. dr. sc. Silvije </w:t>
      </w:r>
      <w:r>
        <w:rPr>
          <w:rFonts w:ascii="Helvetica" w:hAnsi="Helvetica"/>
          <w:sz w:val="24"/>
          <w:szCs w:val="24"/>
        </w:rPr>
        <w:t>Š</w:t>
      </w:r>
      <w:r>
        <w:rPr>
          <w:rFonts w:ascii="Helvetica" w:hAnsi="Helvetica"/>
          <w:sz w:val="24"/>
          <w:szCs w:val="24"/>
        </w:rPr>
        <w:t>egulja, dr. med.</w:t>
      </w:r>
    </w:p>
    <w:p w14:paraId="7B24ED9A" w14:textId="77777777" w:rsidR="002D4CA3" w:rsidRDefault="00B056B3">
      <w:pPr>
        <w:pStyle w:val="Body"/>
        <w:rPr>
          <w:sz w:val="20"/>
          <w:szCs w:val="20"/>
        </w:rPr>
      </w:pPr>
      <w:r>
        <w:rPr>
          <w:rFonts w:ascii="Helvetica" w:hAnsi="Helvetica"/>
          <w:sz w:val="24"/>
          <w:szCs w:val="24"/>
        </w:rPr>
        <w:t>Email: silvije.segulja@uniri.hr</w:t>
      </w:r>
    </w:p>
    <w:p w14:paraId="52BC20B5" w14:textId="77777777" w:rsidR="002D4CA3" w:rsidRDefault="002D4CA3">
      <w:pPr>
        <w:pStyle w:val="Body"/>
        <w:spacing w:line="20" w:lineRule="exact"/>
        <w:rPr>
          <w:sz w:val="24"/>
          <w:szCs w:val="24"/>
        </w:rPr>
      </w:pPr>
    </w:p>
    <w:p w14:paraId="163FB206" w14:textId="77777777" w:rsidR="002D4CA3" w:rsidRDefault="00B056B3">
      <w:pPr>
        <w:pStyle w:val="Body"/>
        <w:rPr>
          <w:sz w:val="20"/>
          <w:szCs w:val="20"/>
        </w:rPr>
      </w:pPr>
      <w:r>
        <w:rPr>
          <w:rFonts w:ascii="Helvetica" w:hAnsi="Helvetica"/>
          <w:sz w:val="24"/>
          <w:szCs w:val="24"/>
        </w:rPr>
        <w:t>Katedra za klini</w:t>
      </w:r>
      <w:r>
        <w:rPr>
          <w:rFonts w:ascii="Helvetica" w:hAnsi="Helvetica"/>
          <w:sz w:val="24"/>
          <w:szCs w:val="24"/>
        </w:rPr>
        <w:t>č</w:t>
      </w:r>
      <w:r>
        <w:rPr>
          <w:rFonts w:ascii="Helvetica" w:hAnsi="Helvetica"/>
          <w:sz w:val="24"/>
          <w:szCs w:val="24"/>
        </w:rPr>
        <w:t>ke znanosti I</w:t>
      </w:r>
    </w:p>
    <w:p w14:paraId="249D43BB" w14:textId="77777777" w:rsidR="002D4CA3" w:rsidRDefault="002D4CA3">
      <w:pPr>
        <w:pStyle w:val="Body"/>
        <w:spacing w:line="20" w:lineRule="exact"/>
        <w:rPr>
          <w:sz w:val="24"/>
          <w:szCs w:val="24"/>
        </w:rPr>
      </w:pPr>
    </w:p>
    <w:p w14:paraId="403C3593" w14:textId="77777777" w:rsidR="002D4CA3" w:rsidRDefault="00B056B3">
      <w:pPr>
        <w:pStyle w:val="Body"/>
        <w:rPr>
          <w:sz w:val="20"/>
          <w:szCs w:val="20"/>
        </w:rPr>
      </w:pPr>
      <w:r>
        <w:rPr>
          <w:rFonts w:ascii="Helvetica" w:hAnsi="Helvetica"/>
          <w:sz w:val="24"/>
          <w:szCs w:val="24"/>
        </w:rPr>
        <w:t>Studij: Prijediplomski stru</w:t>
      </w:r>
      <w:r>
        <w:rPr>
          <w:rFonts w:ascii="Helvetica" w:hAnsi="Helvetica"/>
          <w:sz w:val="24"/>
          <w:szCs w:val="24"/>
        </w:rPr>
        <w:t>č</w:t>
      </w:r>
      <w:r>
        <w:rPr>
          <w:rFonts w:ascii="Helvetica" w:hAnsi="Helvetica"/>
          <w:sz w:val="24"/>
          <w:szCs w:val="24"/>
        </w:rPr>
        <w:t>ni izvanredni studij Sestrinstva</w:t>
      </w:r>
    </w:p>
    <w:p w14:paraId="60E01DAB" w14:textId="77777777" w:rsidR="002D4CA3" w:rsidRDefault="002D4CA3">
      <w:pPr>
        <w:pStyle w:val="Body"/>
        <w:spacing w:line="23" w:lineRule="exact"/>
        <w:rPr>
          <w:sz w:val="24"/>
          <w:szCs w:val="24"/>
        </w:rPr>
      </w:pPr>
    </w:p>
    <w:p w14:paraId="10DF1E16" w14:textId="77777777" w:rsidR="002D4CA3" w:rsidRDefault="00B056B3">
      <w:pPr>
        <w:pStyle w:val="Body"/>
        <w:rPr>
          <w:sz w:val="20"/>
          <w:szCs w:val="20"/>
        </w:rPr>
      </w:pPr>
      <w:r>
        <w:rPr>
          <w:rFonts w:ascii="Helvetica" w:hAnsi="Helvetica"/>
          <w:sz w:val="24"/>
          <w:szCs w:val="24"/>
        </w:rPr>
        <w:t>Godina studija: II godina</w:t>
      </w:r>
    </w:p>
    <w:p w14:paraId="5A91FA39" w14:textId="77777777" w:rsidR="002D4CA3" w:rsidRDefault="002D4CA3">
      <w:pPr>
        <w:pStyle w:val="Body"/>
        <w:spacing w:line="20" w:lineRule="exact"/>
        <w:rPr>
          <w:sz w:val="24"/>
          <w:szCs w:val="24"/>
        </w:rPr>
      </w:pPr>
    </w:p>
    <w:p w14:paraId="2D393A72" w14:textId="77777777" w:rsidR="002D4CA3" w:rsidRDefault="00B056B3">
      <w:pPr>
        <w:pStyle w:val="Body"/>
        <w:rPr>
          <w:sz w:val="20"/>
          <w:szCs w:val="20"/>
        </w:rPr>
      </w:pPr>
      <w:r>
        <w:rPr>
          <w:rFonts w:ascii="Helvetica" w:hAnsi="Helvetica"/>
          <w:sz w:val="24"/>
          <w:szCs w:val="24"/>
        </w:rPr>
        <w:t>Akademska godina: 2023./2024.</w:t>
      </w:r>
    </w:p>
    <w:p w14:paraId="0783E3CF" w14:textId="77777777" w:rsidR="002D4CA3" w:rsidRDefault="002D4CA3">
      <w:pPr>
        <w:pStyle w:val="Body"/>
        <w:spacing w:line="200" w:lineRule="exact"/>
        <w:rPr>
          <w:sz w:val="24"/>
          <w:szCs w:val="24"/>
        </w:rPr>
      </w:pPr>
    </w:p>
    <w:p w14:paraId="69C73F1C" w14:textId="77777777" w:rsidR="002D4CA3" w:rsidRDefault="002D4CA3">
      <w:pPr>
        <w:pStyle w:val="Body"/>
        <w:spacing w:line="200" w:lineRule="exact"/>
        <w:rPr>
          <w:sz w:val="24"/>
          <w:szCs w:val="24"/>
        </w:rPr>
      </w:pPr>
    </w:p>
    <w:p w14:paraId="1BCCF6E2" w14:textId="77777777" w:rsidR="002D4CA3" w:rsidRDefault="002D4CA3">
      <w:pPr>
        <w:pStyle w:val="Body"/>
        <w:spacing w:line="255" w:lineRule="exact"/>
        <w:rPr>
          <w:sz w:val="24"/>
          <w:szCs w:val="24"/>
        </w:rPr>
      </w:pPr>
    </w:p>
    <w:p w14:paraId="2127EA2F" w14:textId="77777777" w:rsidR="002D4CA3" w:rsidRDefault="00B056B3">
      <w:pPr>
        <w:pStyle w:val="Body"/>
        <w:jc w:val="center"/>
        <w:rPr>
          <w:sz w:val="20"/>
          <w:szCs w:val="20"/>
        </w:rPr>
      </w:pPr>
      <w:r>
        <w:rPr>
          <w:rFonts w:ascii="Arial Narrow" w:hAnsi="Arial Narrow"/>
          <w:b/>
          <w:bCs/>
          <w:sz w:val="32"/>
          <w:szCs w:val="32"/>
          <w:u w:color="FF0000"/>
          <w:lang w:val="de-DE"/>
        </w:rPr>
        <w:t xml:space="preserve">IZVEDBENI </w:t>
      </w:r>
      <w:r>
        <w:rPr>
          <w:rFonts w:ascii="Arial Narrow" w:hAnsi="Arial Narrow"/>
          <w:b/>
          <w:bCs/>
          <w:sz w:val="32"/>
          <w:szCs w:val="32"/>
          <w:u w:color="FF0000"/>
          <w:lang w:val="de-DE"/>
        </w:rPr>
        <w:t>NASTAVNI PLAN</w:t>
      </w:r>
    </w:p>
    <w:p w14:paraId="134FDBC1" w14:textId="77777777" w:rsidR="002D4CA3" w:rsidRDefault="002D4CA3">
      <w:pPr>
        <w:pStyle w:val="Body"/>
        <w:spacing w:line="262" w:lineRule="exact"/>
        <w:rPr>
          <w:sz w:val="24"/>
          <w:szCs w:val="24"/>
        </w:rPr>
      </w:pPr>
    </w:p>
    <w:p w14:paraId="79AE23F2" w14:textId="77777777" w:rsidR="002D4CA3" w:rsidRDefault="00B056B3">
      <w:pPr>
        <w:pStyle w:val="Body"/>
        <w:spacing w:line="282" w:lineRule="auto"/>
        <w:ind w:right="60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Podaci o kolegiju (kratak opis kolegija, op</w:t>
      </w:r>
      <w:r>
        <w:rPr>
          <w:rFonts w:ascii="Arial Narrow" w:hAnsi="Arial Narrow"/>
          <w:b/>
          <w:bCs/>
        </w:rPr>
        <w:t>ć</w:t>
      </w:r>
      <w:r>
        <w:rPr>
          <w:rFonts w:ascii="Arial Narrow" w:hAnsi="Arial Narrow"/>
          <w:b/>
          <w:bCs/>
        </w:rPr>
        <w:t>e upute, gdje se i u kojem obliku organizira nastava, potreban pribor, upute o poha</w:t>
      </w:r>
      <w:r>
        <w:rPr>
          <w:rFonts w:ascii="Arial Narrow" w:hAnsi="Arial Narrow"/>
          <w:b/>
          <w:bCs/>
        </w:rPr>
        <w:t>đ</w:t>
      </w:r>
      <w:r>
        <w:rPr>
          <w:rFonts w:ascii="Arial Narrow" w:hAnsi="Arial Narrow"/>
          <w:b/>
          <w:bCs/>
        </w:rPr>
        <w:t>anju i pripremi za nastavu, obveze studenata i sl.):</w:t>
      </w:r>
    </w:p>
    <w:tbl>
      <w:tblPr>
        <w:tblStyle w:val="TableNormal"/>
        <w:tblW w:w="9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60"/>
      </w:tblGrid>
      <w:tr w:rsidR="002D4CA3" w14:paraId="5A1327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/>
        </w:trPr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FAE5" w14:textId="77777777" w:rsidR="002D4CA3" w:rsidRDefault="002D4CA3">
            <w:pPr>
              <w:pStyle w:val="Body"/>
              <w:spacing w:line="236" w:lineRule="auto"/>
              <w:ind w:left="500" w:right="520"/>
              <w:jc w:val="both"/>
            </w:pPr>
          </w:p>
          <w:p w14:paraId="0296DFF6" w14:textId="77777777" w:rsidR="002D4CA3" w:rsidRDefault="00B056B3">
            <w:pPr>
              <w:pStyle w:val="Body"/>
              <w:spacing w:line="236" w:lineRule="auto"/>
              <w:ind w:left="500" w:right="52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Pedijatrija je medicina razvojne dobi, izu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  <w:lang w:val="it-IT"/>
              </w:rPr>
              <w:t>ava fiziolo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>ka i</w:t>
            </w:r>
            <w:r>
              <w:rPr>
                <w:rFonts w:ascii="Arial Narrow" w:hAnsi="Arial Narrow"/>
              </w:rPr>
              <w:t xml:space="preserve"> patolo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 xml:space="preserve">ka zbivanja u 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itavoj dje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joj dobi (od ro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enja pa do navr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>ene 18. godine). Interes joj je usmjeren na dijete kao pojedinca i na dje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ju populaciju kao cjelinu. Nakon zavr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 xml:space="preserve">enog kolegija student 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e mo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 xml:space="preserve">i vrednovati 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injenice, pojmove i postupke pra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enja tjelesnog i mentalnog razvitka djece, za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>tite i unapre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enja zdravlja, spre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avanje i lije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 xml:space="preserve">enje bolesti kao i osposobljavanje djece koja bi mogla biti ili su zbog bolesti ometena u razvoju. Studentima 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e se izlo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 xml:space="preserve">iti 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injenica da preuzimanje brige za zdr</w:t>
            </w:r>
            <w:r>
              <w:rPr>
                <w:rFonts w:ascii="Arial Narrow" w:hAnsi="Arial Narrow"/>
              </w:rPr>
              <w:t>avlje djece odlu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uje se o zdravlju idu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e generacije odraslih.</w:t>
            </w:r>
          </w:p>
          <w:p w14:paraId="711A9FC1" w14:textId="77777777" w:rsidR="002D4CA3" w:rsidRDefault="002D4CA3">
            <w:pPr>
              <w:pStyle w:val="Body"/>
              <w:spacing w:line="20" w:lineRule="exact"/>
              <w:rPr>
                <w:sz w:val="24"/>
                <w:szCs w:val="24"/>
              </w:rPr>
            </w:pPr>
          </w:p>
          <w:p w14:paraId="256FA295" w14:textId="77777777" w:rsidR="002D4CA3" w:rsidRDefault="00B056B3">
            <w:pPr>
              <w:pStyle w:val="Body"/>
              <w:spacing w:line="230" w:lineRule="auto"/>
              <w:ind w:left="500"/>
            </w:pPr>
            <w:r>
              <w:rPr>
                <w:rFonts w:ascii="Arial Narrow" w:hAnsi="Arial Narrow"/>
              </w:rPr>
              <w:t xml:space="preserve">Nastava 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e se organizirati u obliku predavanja (30 sati) kojima su studenti obavezni prisustovati.</w:t>
            </w:r>
          </w:p>
          <w:p w14:paraId="46BCF516" w14:textId="77777777" w:rsidR="002D4CA3" w:rsidRDefault="00B056B3">
            <w:pPr>
              <w:pStyle w:val="Body"/>
              <w:ind w:left="500"/>
            </w:pPr>
            <w:r>
              <w:rPr>
                <w:rFonts w:ascii="Arial Narrow" w:hAnsi="Arial Narrow"/>
              </w:rPr>
              <w:t>Kolegij nosi 2 ECTS bodova.</w:t>
            </w:r>
          </w:p>
        </w:tc>
      </w:tr>
    </w:tbl>
    <w:p w14:paraId="2BD9AA26" w14:textId="77777777" w:rsidR="002D4CA3" w:rsidRDefault="002D4CA3">
      <w:pPr>
        <w:pStyle w:val="Body"/>
        <w:spacing w:line="282" w:lineRule="auto"/>
        <w:ind w:right="60"/>
        <w:rPr>
          <w:rFonts w:ascii="Arial Narrow" w:eastAsia="Arial Narrow" w:hAnsi="Arial Narrow" w:cs="Arial Narrow"/>
          <w:b/>
          <w:bCs/>
        </w:rPr>
      </w:pPr>
    </w:p>
    <w:p w14:paraId="58613058" w14:textId="77777777" w:rsidR="002D4CA3" w:rsidRDefault="002D4CA3">
      <w:pPr>
        <w:pStyle w:val="Body"/>
        <w:spacing w:line="282" w:lineRule="auto"/>
        <w:ind w:right="60"/>
      </w:pPr>
    </w:p>
    <w:p w14:paraId="2388972F" w14:textId="77777777" w:rsidR="002D4CA3" w:rsidRDefault="00B056B3">
      <w:pPr>
        <w:pStyle w:val="Body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Popis obvezne ispitne literature:</w:t>
      </w:r>
    </w:p>
    <w:tbl>
      <w:tblPr>
        <w:tblStyle w:val="TableNormal"/>
        <w:tblW w:w="9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60"/>
      </w:tblGrid>
      <w:tr w:rsidR="002D4CA3" w14:paraId="4D7924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/>
        </w:trPr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C992D" w14:textId="77777777" w:rsidR="002D4CA3" w:rsidRDefault="002D4CA3">
            <w:pPr>
              <w:pStyle w:val="Body"/>
              <w:spacing w:line="236" w:lineRule="auto"/>
              <w:ind w:left="500" w:right="520"/>
              <w:jc w:val="both"/>
            </w:pPr>
          </w:p>
          <w:p w14:paraId="462D288B" w14:textId="77777777" w:rsidR="002D4CA3" w:rsidRDefault="00B056B3">
            <w:pPr>
              <w:pStyle w:val="Body"/>
              <w:ind w:left="500"/>
            </w:pPr>
            <w:r>
              <w:rPr>
                <w:rFonts w:ascii="Arial Narrow" w:hAnsi="Arial Narrow"/>
                <w:lang w:val="da-DK"/>
              </w:rPr>
              <w:t>Marde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ć </w:t>
            </w:r>
            <w:r>
              <w:rPr>
                <w:rFonts w:ascii="Arial Narrow" w:hAnsi="Arial Narrow"/>
              </w:rPr>
              <w:t>D. i</w:t>
            </w:r>
            <w:r>
              <w:rPr>
                <w:rFonts w:ascii="Arial Narrow" w:hAnsi="Arial Narrow"/>
              </w:rPr>
              <w:t xml:space="preserve"> sur. Pedijatrija, 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>kolska knjiga, Zagreb 8. izdanje 2016.</w:t>
            </w:r>
          </w:p>
        </w:tc>
      </w:tr>
    </w:tbl>
    <w:p w14:paraId="3B6BD257" w14:textId="77777777" w:rsidR="002D4CA3" w:rsidRDefault="002D4CA3">
      <w:pPr>
        <w:pStyle w:val="Body"/>
        <w:rPr>
          <w:sz w:val="20"/>
          <w:szCs w:val="20"/>
        </w:rPr>
      </w:pPr>
    </w:p>
    <w:p w14:paraId="327130F8" w14:textId="77777777" w:rsidR="002D4CA3" w:rsidRDefault="002D4CA3">
      <w:pPr>
        <w:pStyle w:val="Body"/>
        <w:spacing w:line="20" w:lineRule="exact"/>
        <w:rPr>
          <w:sz w:val="24"/>
          <w:szCs w:val="24"/>
        </w:rPr>
      </w:pPr>
    </w:p>
    <w:p w14:paraId="3B705A02" w14:textId="77777777" w:rsidR="002D4CA3" w:rsidRDefault="002D4CA3">
      <w:pPr>
        <w:pStyle w:val="Body"/>
        <w:spacing w:line="37" w:lineRule="exact"/>
        <w:rPr>
          <w:sz w:val="24"/>
          <w:szCs w:val="24"/>
        </w:rPr>
      </w:pPr>
    </w:p>
    <w:p w14:paraId="6039D63E" w14:textId="77777777" w:rsidR="002D4CA3" w:rsidRDefault="002D4CA3">
      <w:pPr>
        <w:pStyle w:val="Body"/>
        <w:ind w:left="500"/>
        <w:rPr>
          <w:sz w:val="20"/>
          <w:szCs w:val="20"/>
        </w:rPr>
      </w:pPr>
    </w:p>
    <w:p w14:paraId="25DCE85C" w14:textId="77777777" w:rsidR="002D4CA3" w:rsidRDefault="00B056B3">
      <w:pPr>
        <w:pStyle w:val="Body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Popis dopunske literature:</w:t>
      </w:r>
    </w:p>
    <w:tbl>
      <w:tblPr>
        <w:tblStyle w:val="TableNormal"/>
        <w:tblW w:w="9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60"/>
      </w:tblGrid>
      <w:tr w:rsidR="002D4CA3" w14:paraId="2D1FD5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</w:trPr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AD11D" w14:textId="77777777" w:rsidR="002D4CA3" w:rsidRDefault="002D4CA3">
            <w:pPr>
              <w:pStyle w:val="Body"/>
              <w:spacing w:line="236" w:lineRule="auto"/>
              <w:ind w:left="500" w:right="520"/>
              <w:jc w:val="both"/>
            </w:pPr>
          </w:p>
          <w:p w14:paraId="4DC50825" w14:textId="77777777" w:rsidR="002D4CA3" w:rsidRDefault="00B056B3">
            <w:pPr>
              <w:pStyle w:val="Body"/>
              <w:ind w:left="5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Me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  <w:lang w:val="it-IT"/>
              </w:rPr>
              <w:t>trovi</w:t>
            </w:r>
            <w:r>
              <w:rPr>
                <w:rFonts w:ascii="Arial Narrow" w:hAnsi="Arial Narrow"/>
              </w:rPr>
              <w:t xml:space="preserve">ć </w:t>
            </w:r>
            <w:r>
              <w:rPr>
                <w:rFonts w:ascii="Arial Narrow" w:hAnsi="Arial Narrow"/>
              </w:rPr>
              <w:t>J i suradnici. Hitna stanja u pedijatriji. Medicinska naklada. Zagreb 2011.</w:t>
            </w:r>
          </w:p>
          <w:p w14:paraId="1AD65FA4" w14:textId="77777777" w:rsidR="002D4CA3" w:rsidRDefault="002D4CA3">
            <w:pPr>
              <w:pStyle w:val="Body"/>
              <w:spacing w:line="20" w:lineRule="exact"/>
            </w:pPr>
          </w:p>
        </w:tc>
      </w:tr>
    </w:tbl>
    <w:p w14:paraId="3940B99E" w14:textId="77777777" w:rsidR="002D4CA3" w:rsidRDefault="002D4CA3">
      <w:pPr>
        <w:pStyle w:val="Body"/>
        <w:rPr>
          <w:sz w:val="20"/>
          <w:szCs w:val="20"/>
        </w:rPr>
      </w:pPr>
    </w:p>
    <w:p w14:paraId="031DBFB0" w14:textId="77777777" w:rsidR="002D4CA3" w:rsidRDefault="002D4CA3">
      <w:pPr>
        <w:pStyle w:val="Body"/>
        <w:rPr>
          <w:sz w:val="20"/>
          <w:szCs w:val="20"/>
        </w:rPr>
      </w:pPr>
    </w:p>
    <w:p w14:paraId="274F7BE3" w14:textId="77777777" w:rsidR="002D4CA3" w:rsidRDefault="00B056B3">
      <w:pPr>
        <w:pStyle w:val="Body"/>
        <w:rPr>
          <w:sz w:val="20"/>
          <w:szCs w:val="20"/>
        </w:rPr>
      </w:pPr>
      <w:r>
        <w:rPr>
          <w:rFonts w:ascii="Arial Narrow" w:hAnsi="Arial Narrow"/>
          <w:b/>
          <w:bCs/>
        </w:rPr>
        <w:t>Nastavni plan:</w:t>
      </w:r>
    </w:p>
    <w:p w14:paraId="2F5068BE" w14:textId="77777777" w:rsidR="002D4CA3" w:rsidRDefault="002D4CA3">
      <w:pPr>
        <w:pStyle w:val="Body"/>
        <w:spacing w:line="108" w:lineRule="exact"/>
        <w:rPr>
          <w:sz w:val="24"/>
          <w:szCs w:val="24"/>
        </w:rPr>
      </w:pPr>
    </w:p>
    <w:tbl>
      <w:tblPr>
        <w:tblStyle w:val="TableNormal"/>
        <w:tblW w:w="9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60"/>
      </w:tblGrid>
      <w:tr w:rsidR="002D4CA3" w14:paraId="4027A3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8"/>
        </w:trPr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F111F" w14:textId="77777777" w:rsidR="002D4CA3" w:rsidRDefault="002D4CA3">
            <w:pPr>
              <w:pStyle w:val="Body"/>
              <w:ind w:left="860"/>
            </w:pPr>
          </w:p>
          <w:p w14:paraId="34D0B2C5" w14:textId="77777777" w:rsidR="002D4CA3" w:rsidRDefault="00B056B3">
            <w:pPr>
              <w:pStyle w:val="Body"/>
              <w:ind w:left="86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P.1 Uvod - Osnovni sadr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aj predmeta</w:t>
            </w:r>
          </w:p>
          <w:p w14:paraId="4567079B" w14:textId="77777777" w:rsidR="002D4CA3" w:rsidRDefault="002D4CA3">
            <w:pPr>
              <w:pStyle w:val="Body"/>
              <w:spacing w:line="132" w:lineRule="exact"/>
              <w:rPr>
                <w:sz w:val="24"/>
                <w:szCs w:val="24"/>
              </w:rPr>
            </w:pPr>
          </w:p>
          <w:p w14:paraId="1C9BAF8F" w14:textId="77777777" w:rsidR="002D4CA3" w:rsidRDefault="00B056B3">
            <w:pPr>
              <w:pStyle w:val="Body"/>
              <w:ind w:left="5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enja:</w:t>
            </w:r>
          </w:p>
          <w:p w14:paraId="1BAACA28" w14:textId="77777777" w:rsidR="002D4CA3" w:rsidRDefault="002D4CA3">
            <w:pPr>
              <w:pStyle w:val="Body"/>
              <w:spacing w:line="120" w:lineRule="exact"/>
              <w:rPr>
                <w:sz w:val="24"/>
                <w:szCs w:val="24"/>
              </w:rPr>
            </w:pPr>
          </w:p>
          <w:p w14:paraId="021A25C5" w14:textId="77777777" w:rsidR="002D4CA3" w:rsidRDefault="00B056B3">
            <w:pPr>
              <w:pStyle w:val="Body"/>
              <w:spacing w:line="248" w:lineRule="auto"/>
              <w:ind w:left="500" w:right="500"/>
            </w:pPr>
            <w:r>
              <w:rPr>
                <w:rFonts w:ascii="Arial Narrow" w:hAnsi="Arial Narrow"/>
              </w:rPr>
              <w:t>Naglasiti studentima va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nost koncepta jedinstvene tzv.</w:t>
            </w:r>
            <w:r>
              <w:rPr>
                <w:rFonts w:ascii="Arial Narrow" w:hAnsi="Arial Narrow"/>
                <w:lang w:val="fr-FR"/>
              </w:rPr>
              <w:t>«</w:t>
            </w:r>
            <w:r>
              <w:rPr>
                <w:rFonts w:ascii="Arial Narrow" w:hAnsi="Arial Narrow"/>
                <w:lang w:val="it-IT"/>
              </w:rPr>
              <w:t>unitarisiti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ke</w:t>
            </w:r>
            <w:r>
              <w:rPr>
                <w:rFonts w:ascii="Arial Narrow" w:hAnsi="Arial Narrow"/>
                <w:lang w:val="it-IT"/>
              </w:rPr>
              <w:t xml:space="preserve">» </w:t>
            </w:r>
            <w:r>
              <w:rPr>
                <w:rFonts w:ascii="Arial Narrow" w:hAnsi="Arial Narrow"/>
              </w:rPr>
              <w:t>pedijatrije koja ujedinjuje tri glavna vida medicinske djelatnosti: preventivnu, kurativnu i rehabilitaciju. Upoznati studente sa sadr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ajem predmeta u preventivnoj i socijalnoj pedijatr</w:t>
            </w:r>
            <w:r>
              <w:rPr>
                <w:rFonts w:ascii="Arial Narrow" w:hAnsi="Arial Narrow"/>
              </w:rPr>
              <w:t>iji koji se odnose na uzroke pobola i smrtnosti djece, ishrane i poreme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aja ishrane, aktivna i pasivna imunizacija, genetski poreme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aji, novoro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en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 i nedono</w:t>
            </w:r>
            <w:r>
              <w:rPr>
                <w:rFonts w:ascii="Arial Narrow" w:hAnsi="Arial Narrow"/>
              </w:rPr>
              <w:t>šć</w:t>
            </w:r>
            <w:r>
              <w:rPr>
                <w:rFonts w:ascii="Arial Narrow" w:hAnsi="Arial Narrow"/>
              </w:rPr>
              <w:t>e, otrovanja i drugi nesretni slu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 xml:space="preserve">ajevi u djece. Definirati 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imbenike koji ugro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avaju zdravlje dj</w:t>
            </w:r>
            <w:r>
              <w:rPr>
                <w:rFonts w:ascii="Arial Narrow" w:hAnsi="Arial Narrow"/>
              </w:rPr>
              <w:t>eteta osobito hitna stanja i lije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enje u pedijatrijskoj jedinici intenzivnog lije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enja. Upoznati studente sa specifi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nostima novoro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ena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ke dobi, akutnim i kroni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nim bolestima di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>nih puteva, bolestima  srca i potpornog tkiva, imunitetom i alergijama, bolest</w:t>
            </w:r>
            <w:r>
              <w:rPr>
                <w:rFonts w:ascii="Arial Narrow" w:hAnsi="Arial Narrow"/>
              </w:rPr>
              <w:t>ima krvi, patologijom rasta i drugim endokrinim bolestima, akutnim i kroni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nim poreme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 xml:space="preserve">ajima probavnog sustava, bolestima urinarnog i 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iv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anog sustava</w:t>
            </w:r>
          </w:p>
        </w:tc>
      </w:tr>
    </w:tbl>
    <w:p w14:paraId="4BC1C489" w14:textId="77777777" w:rsidR="002D4CA3" w:rsidRDefault="00B056B3">
      <w:pPr>
        <w:pStyle w:val="Body"/>
        <w:rPr>
          <w:sz w:val="20"/>
          <w:szCs w:val="20"/>
        </w:rPr>
      </w:pPr>
      <w:r>
        <w:rPr>
          <w:rFonts w:ascii="Arial Narrow" w:hAnsi="Arial Narrow"/>
          <w:b/>
          <w:bCs/>
        </w:rPr>
        <w:t>Popis predavanja (s naslovima i poja</w:t>
      </w:r>
      <w:r>
        <w:rPr>
          <w:rFonts w:ascii="Arial Narrow" w:hAnsi="Arial Narrow"/>
          <w:b/>
          <w:bCs/>
        </w:rPr>
        <w:t>š</w:t>
      </w:r>
      <w:r>
        <w:rPr>
          <w:rFonts w:ascii="Arial Narrow" w:hAnsi="Arial Narrow"/>
          <w:b/>
          <w:bCs/>
        </w:rPr>
        <w:t>njenjem):</w:t>
      </w:r>
    </w:p>
    <w:p w14:paraId="639D86B2" w14:textId="77777777" w:rsidR="002D4CA3" w:rsidRDefault="002D4CA3">
      <w:pPr>
        <w:pStyle w:val="Body"/>
        <w:spacing w:line="20" w:lineRule="exact"/>
        <w:rPr>
          <w:sz w:val="24"/>
          <w:szCs w:val="24"/>
        </w:rPr>
      </w:pPr>
    </w:p>
    <w:p w14:paraId="2D454D15" w14:textId="77777777" w:rsidR="002D4CA3" w:rsidRDefault="002D4CA3">
      <w:pPr>
        <w:pStyle w:val="Body"/>
        <w:spacing w:line="37" w:lineRule="exact"/>
        <w:rPr>
          <w:sz w:val="24"/>
          <w:szCs w:val="24"/>
        </w:rPr>
      </w:pPr>
    </w:p>
    <w:p w14:paraId="56AAE01D" w14:textId="77777777" w:rsidR="002D4CA3" w:rsidRDefault="002D4CA3">
      <w:pPr>
        <w:pStyle w:val="Body"/>
        <w:ind w:left="860"/>
        <w:rPr>
          <w:sz w:val="20"/>
          <w:szCs w:val="20"/>
        </w:rPr>
      </w:pPr>
    </w:p>
    <w:p w14:paraId="7464AF4B" w14:textId="77777777" w:rsidR="002D4CA3" w:rsidRDefault="002D4CA3">
      <w:pPr>
        <w:pStyle w:val="Body"/>
        <w:ind w:left="200"/>
        <w:rPr>
          <w:sz w:val="20"/>
          <w:szCs w:val="20"/>
        </w:rPr>
      </w:pPr>
    </w:p>
    <w:tbl>
      <w:tblPr>
        <w:tblStyle w:val="TableNormal"/>
        <w:tblW w:w="9640" w:type="dxa"/>
        <w:tblInd w:w="3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2D4CA3" w14:paraId="4CCAD5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0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5CCA0" w14:textId="77777777" w:rsidR="002D4CA3" w:rsidRDefault="002D4CA3">
            <w:pPr>
              <w:pStyle w:val="Body"/>
              <w:ind w:left="200"/>
            </w:pPr>
          </w:p>
          <w:p w14:paraId="54A8040B" w14:textId="77777777" w:rsidR="002D4CA3" w:rsidRDefault="002D4CA3">
            <w:pPr>
              <w:pStyle w:val="Body"/>
              <w:ind w:left="200"/>
            </w:pPr>
          </w:p>
          <w:p w14:paraId="4CB005BE" w14:textId="77777777" w:rsidR="002D4CA3" w:rsidRDefault="002D4CA3">
            <w:pPr>
              <w:pStyle w:val="Body"/>
              <w:ind w:left="200"/>
            </w:pPr>
          </w:p>
          <w:p w14:paraId="17D92B82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P2. Cijepljenje</w:t>
            </w:r>
          </w:p>
          <w:p w14:paraId="0166D9C5" w14:textId="77777777" w:rsidR="002D4CA3" w:rsidRDefault="002D4CA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61BD0F3D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enja:</w:t>
            </w:r>
          </w:p>
          <w:p w14:paraId="2CFE8B9A" w14:textId="77777777" w:rsidR="002D4CA3" w:rsidRDefault="002D4CA3">
            <w:pPr>
              <w:pStyle w:val="Body"/>
              <w:spacing w:line="76" w:lineRule="exact"/>
              <w:rPr>
                <w:sz w:val="20"/>
                <w:szCs w:val="20"/>
              </w:rPr>
            </w:pPr>
          </w:p>
          <w:p w14:paraId="3C3E5C3A" w14:textId="77777777" w:rsidR="002D4CA3" w:rsidRDefault="00B056B3">
            <w:pPr>
              <w:pStyle w:val="Body"/>
              <w:spacing w:line="238" w:lineRule="auto"/>
              <w:ind w:left="200" w:right="3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Analizirati cijepljenje kao jedno od najve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ih dostignu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a medicine 20. stolje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a zahvaljuju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i kojem su kod nas potpuno iskorijenjene ili su vrlo rijetke neke zarazne bolesti. Definirati i razlikovati aktivnu i pasivnu imunizaciju u djece.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>Predo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iti nacionaln</w:t>
            </w:r>
            <w:r>
              <w:rPr>
                <w:rFonts w:ascii="Arial Narrow" w:hAnsi="Arial Narrow"/>
              </w:rPr>
              <w:t>i kalendar cjepljenja, te objasniti novija cjepiva, kao i ne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eljene reakcije na cjepiva.</w:t>
            </w:r>
          </w:p>
          <w:p w14:paraId="3F64E946" w14:textId="77777777" w:rsidR="002D4CA3" w:rsidRDefault="002D4CA3">
            <w:pPr>
              <w:pStyle w:val="Body"/>
              <w:spacing w:line="216" w:lineRule="exact"/>
              <w:rPr>
                <w:sz w:val="20"/>
                <w:szCs w:val="20"/>
              </w:rPr>
            </w:pPr>
          </w:p>
          <w:p w14:paraId="1D55F1DB" w14:textId="77777777" w:rsidR="002D4CA3" w:rsidRDefault="00B056B3">
            <w:pPr>
              <w:pStyle w:val="Body"/>
              <w:ind w:left="200"/>
            </w:pPr>
            <w:r>
              <w:rPr>
                <w:rFonts w:ascii="Arial Narrow" w:hAnsi="Arial Narrow"/>
              </w:rPr>
              <w:t>P3. Prehrana u djece</w:t>
            </w:r>
          </w:p>
          <w:p w14:paraId="052C26B8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enja:</w:t>
            </w:r>
          </w:p>
          <w:p w14:paraId="09D61140" w14:textId="77777777" w:rsidR="002D4CA3" w:rsidRDefault="002D4CA3">
            <w:pPr>
              <w:pStyle w:val="Body"/>
              <w:spacing w:line="76" w:lineRule="exact"/>
              <w:rPr>
                <w:sz w:val="20"/>
                <w:szCs w:val="20"/>
              </w:rPr>
            </w:pPr>
          </w:p>
          <w:p w14:paraId="746084C3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Promicati i dati potporu dojenju.</w:t>
            </w:r>
          </w:p>
          <w:p w14:paraId="35D215BE" w14:textId="77777777" w:rsidR="002D4CA3" w:rsidRDefault="002D4CA3">
            <w:pPr>
              <w:pStyle w:val="Body"/>
              <w:spacing w:line="40" w:lineRule="exact"/>
              <w:rPr>
                <w:sz w:val="20"/>
                <w:szCs w:val="20"/>
              </w:rPr>
            </w:pPr>
          </w:p>
          <w:p w14:paraId="5798D8E3" w14:textId="77777777" w:rsidR="002D4CA3" w:rsidRDefault="00B056B3">
            <w:pPr>
              <w:pStyle w:val="Body"/>
              <w:spacing w:line="237" w:lineRule="auto"/>
              <w:ind w:left="200" w:right="18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Opisati posebno prilago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ene mlije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ne pripravke za dojen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ad s nespecifi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nim probavnim simptomim</w:t>
            </w:r>
            <w:r>
              <w:rPr>
                <w:rFonts w:ascii="Arial Narrow" w:hAnsi="Arial Narrow"/>
              </w:rPr>
              <w:t>a kao i s alergjjskim bolestima.</w:t>
            </w:r>
          </w:p>
          <w:p w14:paraId="1DC56584" w14:textId="77777777" w:rsidR="002D4CA3" w:rsidRDefault="00B056B3">
            <w:pPr>
              <w:pStyle w:val="Body"/>
              <w:spacing w:line="229" w:lineRule="auto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Definirati nutritivnu potporu kroni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no bolesnom djetetu te djeci oboljeloj od upalnih bolesti crijeva.</w:t>
            </w:r>
          </w:p>
          <w:p w14:paraId="38D445C1" w14:textId="77777777" w:rsidR="002D4CA3" w:rsidRDefault="002D4CA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4284DDEC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Objasniti ulogu glutena u prehrani odnosno celijakije.</w:t>
            </w:r>
          </w:p>
          <w:p w14:paraId="7E427448" w14:textId="77777777" w:rsidR="002D4CA3" w:rsidRDefault="002D4CA3">
            <w:pPr>
              <w:pStyle w:val="Body"/>
              <w:spacing w:line="216" w:lineRule="exact"/>
              <w:rPr>
                <w:sz w:val="20"/>
                <w:szCs w:val="20"/>
              </w:rPr>
            </w:pPr>
          </w:p>
          <w:p w14:paraId="5673EE48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lang w:val="it-IT"/>
              </w:rPr>
              <w:t>P4. Specifi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nosti novoro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ena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ke dobi</w:t>
            </w:r>
          </w:p>
          <w:p w14:paraId="38893160" w14:textId="77777777" w:rsidR="002D4CA3" w:rsidRDefault="002D4CA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0237F4F7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enja:</w:t>
            </w:r>
          </w:p>
          <w:p w14:paraId="37BD46FA" w14:textId="77777777" w:rsidR="002D4CA3" w:rsidRDefault="002D4CA3">
            <w:pPr>
              <w:pStyle w:val="Body"/>
              <w:spacing w:line="76" w:lineRule="exact"/>
              <w:rPr>
                <w:sz w:val="20"/>
                <w:szCs w:val="20"/>
              </w:rPr>
            </w:pPr>
          </w:p>
          <w:p w14:paraId="7358B4D8" w14:textId="77777777" w:rsidR="002D4CA3" w:rsidRDefault="00B056B3">
            <w:pPr>
              <w:pStyle w:val="Body"/>
              <w:spacing w:line="252" w:lineRule="auto"/>
              <w:ind w:left="200" w:righ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Razlikovati novoro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en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ad s obzirom na gestacijsku dob i porodnu masu (prematurus, nedono</w:t>
            </w:r>
            <w:r>
              <w:rPr>
                <w:rFonts w:ascii="Arial Narrow" w:hAnsi="Arial Narrow"/>
              </w:rPr>
              <w:t>šč</w:t>
            </w:r>
            <w:r>
              <w:rPr>
                <w:rFonts w:ascii="Arial Narrow" w:hAnsi="Arial Narrow"/>
              </w:rPr>
              <w:t>e, terminsko novoro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en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e, postmaturus).</w:t>
            </w:r>
          </w:p>
          <w:p w14:paraId="2D1EB303" w14:textId="77777777" w:rsidR="002D4CA3" w:rsidRDefault="002D4CA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0DC64D57" w14:textId="77777777" w:rsidR="002D4CA3" w:rsidRDefault="00B056B3">
            <w:pPr>
              <w:pStyle w:val="Body"/>
              <w:spacing w:line="246" w:lineRule="auto"/>
              <w:ind w:left="200" w:right="24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Opisati naj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šć</w:t>
            </w:r>
            <w:r>
              <w:rPr>
                <w:rFonts w:ascii="Arial Narrow" w:hAnsi="Arial Narrow"/>
              </w:rPr>
              <w:t>e bolesti/stanja u novoro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ena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 xml:space="preserve">koj dobi (sindrom respiratornog distresa, cijanoza, 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 xml:space="preserve">utica, sepsa, konvulzije i </w:t>
            </w:r>
            <w:r>
              <w:rPr>
                <w:rFonts w:ascii="Arial Narrow" w:hAnsi="Arial Narrow"/>
              </w:rPr>
              <w:t>dr.)</w:t>
            </w:r>
          </w:p>
          <w:p w14:paraId="0B91AE84" w14:textId="77777777" w:rsidR="002D4CA3" w:rsidRDefault="002D4CA3">
            <w:pPr>
              <w:pStyle w:val="Body"/>
              <w:spacing w:line="170" w:lineRule="exact"/>
              <w:rPr>
                <w:sz w:val="20"/>
                <w:szCs w:val="20"/>
              </w:rPr>
            </w:pPr>
          </w:p>
          <w:p w14:paraId="6EE0C25C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P5. Alergijske bolesti</w:t>
            </w:r>
          </w:p>
          <w:p w14:paraId="3F8D3D68" w14:textId="77777777" w:rsidR="002D4CA3" w:rsidRDefault="002D4CA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28798D88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enja:</w:t>
            </w:r>
          </w:p>
          <w:p w14:paraId="5A377093" w14:textId="77777777" w:rsidR="002D4CA3" w:rsidRDefault="002D4CA3">
            <w:pPr>
              <w:pStyle w:val="Body"/>
              <w:spacing w:line="96" w:lineRule="exact"/>
              <w:rPr>
                <w:sz w:val="20"/>
                <w:szCs w:val="20"/>
              </w:rPr>
            </w:pPr>
          </w:p>
          <w:p w14:paraId="1BE68CE6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Prepoznati i klasificirati alergijske reakcije u djece.</w:t>
            </w:r>
          </w:p>
          <w:p w14:paraId="76B810B1" w14:textId="77777777" w:rsidR="002D4CA3" w:rsidRDefault="002D4CA3">
            <w:pPr>
              <w:pStyle w:val="Body"/>
              <w:spacing w:line="40" w:lineRule="exact"/>
              <w:rPr>
                <w:sz w:val="20"/>
                <w:szCs w:val="20"/>
              </w:rPr>
            </w:pPr>
          </w:p>
          <w:p w14:paraId="0E655EE6" w14:textId="77777777" w:rsidR="002D4CA3" w:rsidRDefault="00B056B3">
            <w:pPr>
              <w:pStyle w:val="Body"/>
              <w:spacing w:line="235" w:lineRule="auto"/>
              <w:ind w:left="200" w:righ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Opisati naj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šć</w:t>
            </w:r>
            <w:r>
              <w:rPr>
                <w:rFonts w:ascii="Arial Narrow" w:hAnsi="Arial Narrow"/>
              </w:rPr>
              <w:t xml:space="preserve">e alergijske bolesti (dermatitis, rinitis, astma, urtikarija) kao i razloge porasta prevalencije alergijskih bolesti u djece. </w:t>
            </w:r>
            <w:r>
              <w:rPr>
                <w:rFonts w:ascii="Arial Narrow" w:hAnsi="Arial Narrow"/>
              </w:rPr>
              <w:t>Upoznati studente sa suvremenim lije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enjem alergijskih bolesti, osobito s uzro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nim lije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enjem (specifi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na imunoterapija, imunomodulacija antibioticima i dr.) te postupnik kod anafilaksije.</w:t>
            </w:r>
          </w:p>
          <w:p w14:paraId="61F65620" w14:textId="77777777" w:rsidR="002D4CA3" w:rsidRDefault="002D4CA3">
            <w:pPr>
              <w:pStyle w:val="Body"/>
              <w:spacing w:line="179" w:lineRule="exact"/>
              <w:rPr>
                <w:sz w:val="20"/>
                <w:szCs w:val="20"/>
              </w:rPr>
            </w:pPr>
          </w:p>
          <w:p w14:paraId="4252E8C9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P6. Cisti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  <w:lang w:val="es-ES_tradnl"/>
              </w:rPr>
              <w:t>na fibroza</w:t>
            </w:r>
          </w:p>
          <w:p w14:paraId="01B934B9" w14:textId="77777777" w:rsidR="002D4CA3" w:rsidRDefault="002D4CA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39285E8C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enja:</w:t>
            </w:r>
          </w:p>
          <w:p w14:paraId="5CBFE352" w14:textId="77777777" w:rsidR="002D4CA3" w:rsidRDefault="002D4CA3">
            <w:pPr>
              <w:pStyle w:val="Body"/>
              <w:spacing w:line="96" w:lineRule="exact"/>
              <w:rPr>
                <w:sz w:val="20"/>
                <w:szCs w:val="20"/>
              </w:rPr>
            </w:pPr>
          </w:p>
          <w:p w14:paraId="4880B60D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Definirati cisti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nu fibrozu.</w:t>
            </w:r>
          </w:p>
          <w:p w14:paraId="0CD4F4D5" w14:textId="77777777" w:rsidR="002D4CA3" w:rsidRDefault="002D4CA3">
            <w:pPr>
              <w:pStyle w:val="Body"/>
              <w:spacing w:line="40" w:lineRule="exact"/>
              <w:rPr>
                <w:sz w:val="20"/>
                <w:szCs w:val="20"/>
              </w:rPr>
            </w:pPr>
          </w:p>
          <w:p w14:paraId="60C13644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Objasniti principe naslje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ivanja na primjeru cisti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  <w:lang w:val="de-DE"/>
              </w:rPr>
              <w:t>ne fibroze</w:t>
            </w:r>
          </w:p>
          <w:p w14:paraId="6F4BB2F4" w14:textId="77777777" w:rsidR="002D4CA3" w:rsidRDefault="002D4CA3">
            <w:pPr>
              <w:pStyle w:val="Body"/>
              <w:spacing w:line="196" w:lineRule="exact"/>
              <w:rPr>
                <w:sz w:val="20"/>
                <w:szCs w:val="20"/>
              </w:rPr>
            </w:pPr>
          </w:p>
          <w:p w14:paraId="461D3C31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P7. Infekcije gornjih di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>nih putova, Bronhiolitis</w:t>
            </w:r>
          </w:p>
          <w:p w14:paraId="6A9AFFE3" w14:textId="77777777" w:rsidR="002D4CA3" w:rsidRDefault="002D4CA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57578A5E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enja:</w:t>
            </w:r>
          </w:p>
          <w:p w14:paraId="54642F5C" w14:textId="77777777" w:rsidR="002D4CA3" w:rsidRDefault="002D4CA3">
            <w:pPr>
              <w:pStyle w:val="Body"/>
              <w:spacing w:line="96" w:lineRule="exact"/>
              <w:rPr>
                <w:sz w:val="20"/>
                <w:szCs w:val="20"/>
              </w:rPr>
            </w:pPr>
          </w:p>
          <w:p w14:paraId="2279B5E3" w14:textId="77777777" w:rsidR="002D4CA3" w:rsidRDefault="00B056B3">
            <w:pPr>
              <w:pStyle w:val="Body"/>
              <w:spacing w:line="235" w:lineRule="auto"/>
              <w:ind w:left="200" w:right="20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Razumjeti infekcije di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>nih putova (obi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 xml:space="preserve">na prehlada, upala 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drijela, upala uha, sindrom krupa</w:t>
            </w:r>
            <w:r>
              <w:rPr>
                <w:rFonts w:ascii="Arial Narrow" w:hAnsi="Arial Narrow"/>
              </w:rPr>
              <w:t xml:space="preserve">, bronhiolitis), upoznati studente s 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imbenicima koji dovode do naj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šć</w:t>
            </w:r>
            <w:r>
              <w:rPr>
                <w:rFonts w:ascii="Arial Narrow" w:hAnsi="Arial Narrow"/>
              </w:rPr>
              <w:t>ih infekcija u djece (prehrana, malnutricija, podlije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  <w:lang w:val="fr-FR"/>
              </w:rPr>
              <w:t>a bolest plu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a i/ili srca, deficit imunosti, atopija, slab socijalni status, prenapu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enost, poha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anje kolektiva, aerozaga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 xml:space="preserve">enje i </w:t>
            </w:r>
            <w:r>
              <w:rPr>
                <w:rFonts w:ascii="Arial Narrow" w:hAnsi="Arial Narrow"/>
              </w:rPr>
              <w:t>pasivno pu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>enje).</w:t>
            </w:r>
          </w:p>
          <w:p w14:paraId="32439AA9" w14:textId="77777777" w:rsidR="002D4CA3" w:rsidRDefault="002D4CA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66910D06" w14:textId="77777777" w:rsidR="002D4CA3" w:rsidRDefault="00B056B3">
            <w:pPr>
              <w:pStyle w:val="Body"/>
              <w:spacing w:line="246" w:lineRule="auto"/>
              <w:ind w:left="200" w:right="200"/>
              <w:jc w:val="both"/>
            </w:pPr>
            <w:r>
              <w:rPr>
                <w:rFonts w:ascii="Arial Narrow" w:hAnsi="Arial Narrow"/>
              </w:rPr>
              <w:t>Objasniti klini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ke i laboratorijske razlike izme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u bakterijskih i virusnih infekcija, principe lije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enja, osobito primjena antibiotika.</w:t>
            </w:r>
          </w:p>
          <w:p w14:paraId="65AD91E5" w14:textId="77777777" w:rsidR="002D4CA3" w:rsidRDefault="002D4CA3">
            <w:pPr>
              <w:pStyle w:val="Body"/>
              <w:ind w:left="500"/>
            </w:pPr>
          </w:p>
          <w:p w14:paraId="4EC2DB8D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P8. Pneumonija, Tuberkuloza</w:t>
            </w:r>
          </w:p>
          <w:p w14:paraId="246D9680" w14:textId="77777777" w:rsidR="002D4CA3" w:rsidRDefault="002D4CA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1B338405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enja:</w:t>
            </w:r>
          </w:p>
          <w:p w14:paraId="225C6D4A" w14:textId="77777777" w:rsidR="002D4CA3" w:rsidRDefault="002D4CA3">
            <w:pPr>
              <w:pStyle w:val="Body"/>
              <w:spacing w:line="22" w:lineRule="exact"/>
              <w:rPr>
                <w:sz w:val="20"/>
                <w:szCs w:val="20"/>
              </w:rPr>
            </w:pPr>
          </w:p>
          <w:p w14:paraId="4ED96F92" w14:textId="77777777" w:rsidR="002D4CA3" w:rsidRDefault="00B056B3">
            <w:pPr>
              <w:pStyle w:val="Body"/>
              <w:tabs>
                <w:tab w:val="left" w:pos="2100"/>
              </w:tabs>
              <w:ind w:left="200"/>
            </w:pPr>
            <w:r>
              <w:rPr>
                <w:rFonts w:ascii="Arial Narrow" w:hAnsi="Arial Narrow"/>
              </w:rPr>
              <w:t>Izdvojiti izvanbolni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ke i bolni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ke upale plu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a te upale</w:t>
            </w:r>
            <w:r>
              <w:rPr>
                <w:rFonts w:ascii="Arial Narrow" w:hAnsi="Arial Narrow"/>
              </w:rPr>
              <w:t xml:space="preserve"> plu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a u djece s oslabljenom imunosti.</w:t>
            </w:r>
          </w:p>
          <w:p w14:paraId="069A1D04" w14:textId="77777777" w:rsidR="002D4CA3" w:rsidRDefault="002D4CA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6157E849" w14:textId="77777777" w:rsidR="002D4CA3" w:rsidRDefault="002D4CA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04771D74" w14:textId="77777777" w:rsidR="002D4CA3" w:rsidRDefault="00B056B3">
            <w:pPr>
              <w:pStyle w:val="Body"/>
              <w:spacing w:line="234" w:lineRule="auto"/>
              <w:ind w:left="200" w:right="34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Navesti posljednje smjernice za lije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enje upale plu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a u djece uz cjeloviti pregled terapijskog pristupa; kojem djetetu treba antibiotik i za kojim antibiotikom posegnuti, trajanje antibiotskog lije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 xml:space="preserve">nja i </w:t>
            </w:r>
            <w:r>
              <w:rPr>
                <w:rFonts w:ascii="Arial Narrow" w:hAnsi="Arial Narrow"/>
              </w:rPr>
              <w:t>kriterije za provo</w:t>
            </w:r>
            <w:r>
              <w:rPr>
                <w:rFonts w:ascii="Arial Narrow" w:hAnsi="Arial Narrow"/>
              </w:rPr>
              <w:t>đ</w:t>
            </w:r>
            <w:r>
              <w:rPr>
                <w:rFonts w:ascii="Arial Narrow" w:hAnsi="Arial Narrow"/>
              </w:rPr>
              <w:t>enje ambulantnog ili bolni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kog lije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enja.</w:t>
            </w:r>
          </w:p>
          <w:p w14:paraId="68B191F4" w14:textId="77777777" w:rsidR="002D4CA3" w:rsidRDefault="002D4CA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7F391AEC" w14:textId="77777777" w:rsidR="002D4CA3" w:rsidRDefault="00B056B3">
            <w:pPr>
              <w:pStyle w:val="Body"/>
              <w:spacing w:line="238" w:lineRule="auto"/>
              <w:ind w:left="200" w:right="320"/>
            </w:pPr>
            <w:r>
              <w:rPr>
                <w:rFonts w:ascii="Arial Narrow" w:hAnsi="Arial Narrow"/>
              </w:rPr>
              <w:t>Navesti pojavnost dje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je tuberkuloze u Hrvatskoj, patomehanizam tuberkulozne infekcije, klini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ke specifi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nosti dje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je tuberkuloze, dijagnostiku latentne tuberkuloze, lije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enje i kemoprofilaksu.</w:t>
            </w:r>
          </w:p>
        </w:tc>
      </w:tr>
    </w:tbl>
    <w:p w14:paraId="1C69D26C" w14:textId="77777777" w:rsidR="002D4CA3" w:rsidRDefault="00B056B3">
      <w:pPr>
        <w:pStyle w:val="Body"/>
        <w:ind w:left="20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22BA3255" w14:textId="77777777" w:rsidR="002D4CA3" w:rsidRDefault="002D4CA3">
      <w:pPr>
        <w:pStyle w:val="Body"/>
        <w:spacing w:line="237" w:lineRule="auto"/>
        <w:ind w:left="200" w:right="180"/>
        <w:rPr>
          <w:sz w:val="20"/>
          <w:szCs w:val="20"/>
        </w:rPr>
      </w:pPr>
    </w:p>
    <w:p w14:paraId="5C29AA17" w14:textId="77777777" w:rsidR="002D4CA3" w:rsidRDefault="002D4CA3">
      <w:pPr>
        <w:pStyle w:val="Body"/>
        <w:spacing w:line="246" w:lineRule="auto"/>
        <w:ind w:left="200" w:right="200"/>
        <w:jc w:val="both"/>
        <w:rPr>
          <w:sz w:val="20"/>
          <w:szCs w:val="20"/>
        </w:rPr>
      </w:pPr>
    </w:p>
    <w:p w14:paraId="456F0B92" w14:textId="77777777" w:rsidR="002D4CA3" w:rsidRDefault="002D4CA3">
      <w:pPr>
        <w:pStyle w:val="Body"/>
        <w:spacing w:line="310" w:lineRule="exact"/>
        <w:rPr>
          <w:sz w:val="20"/>
          <w:szCs w:val="20"/>
        </w:rPr>
      </w:pPr>
    </w:p>
    <w:p w14:paraId="501BCA5D" w14:textId="77777777" w:rsidR="002D4CA3" w:rsidRDefault="002D4CA3">
      <w:pPr>
        <w:pStyle w:val="Body"/>
        <w:ind w:left="200"/>
      </w:pPr>
    </w:p>
    <w:p w14:paraId="552F21F5" w14:textId="77777777" w:rsidR="002D4CA3" w:rsidRDefault="002D4CA3">
      <w:pPr>
        <w:pStyle w:val="Body"/>
        <w:ind w:left="200"/>
      </w:pPr>
    </w:p>
    <w:p w14:paraId="0C369B7C" w14:textId="77777777" w:rsidR="002D4CA3" w:rsidRDefault="002D4CA3">
      <w:pPr>
        <w:pStyle w:val="Body"/>
        <w:ind w:left="200"/>
      </w:pPr>
    </w:p>
    <w:p w14:paraId="25F7919B" w14:textId="77777777" w:rsidR="002D4CA3" w:rsidRDefault="002D4CA3">
      <w:pPr>
        <w:pStyle w:val="Body"/>
        <w:ind w:left="200"/>
      </w:pPr>
    </w:p>
    <w:p w14:paraId="2599AB92" w14:textId="77777777" w:rsidR="002D4CA3" w:rsidRDefault="002D4CA3">
      <w:pPr>
        <w:pStyle w:val="Body"/>
        <w:ind w:left="200"/>
      </w:pPr>
    </w:p>
    <w:p w14:paraId="1357C5BA" w14:textId="77777777" w:rsidR="002D4CA3" w:rsidRDefault="002D4CA3">
      <w:pPr>
        <w:pStyle w:val="Body"/>
        <w:ind w:left="200"/>
      </w:pPr>
    </w:p>
    <w:p w14:paraId="29492133" w14:textId="77777777" w:rsidR="002D4CA3" w:rsidRDefault="002D4CA3">
      <w:pPr>
        <w:pStyle w:val="Body"/>
        <w:ind w:left="200"/>
      </w:pPr>
    </w:p>
    <w:p w14:paraId="758B76F1" w14:textId="77777777" w:rsidR="002D4CA3" w:rsidRDefault="002D4CA3">
      <w:pPr>
        <w:pStyle w:val="Body"/>
        <w:ind w:left="200"/>
      </w:pPr>
    </w:p>
    <w:tbl>
      <w:tblPr>
        <w:tblStyle w:val="TableNormal"/>
        <w:tblW w:w="9639" w:type="dxa"/>
        <w:tblInd w:w="3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D4CA3" w14:paraId="666278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4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EFE74" w14:textId="77777777" w:rsidR="002D4CA3" w:rsidRDefault="002D4CA3">
            <w:pPr>
              <w:pStyle w:val="Body"/>
              <w:spacing w:line="236" w:lineRule="auto"/>
              <w:ind w:left="500" w:right="520"/>
              <w:jc w:val="both"/>
            </w:pPr>
          </w:p>
          <w:p w14:paraId="11546835" w14:textId="77777777" w:rsidR="002D4CA3" w:rsidRDefault="002D4CA3">
            <w:pPr>
              <w:pStyle w:val="Body"/>
              <w:ind w:left="200"/>
            </w:pPr>
          </w:p>
          <w:p w14:paraId="6E2E7858" w14:textId="77777777" w:rsidR="002D4CA3" w:rsidRDefault="002D4CA3">
            <w:pPr>
              <w:pStyle w:val="Body"/>
              <w:spacing w:line="238" w:lineRule="auto"/>
              <w:ind w:left="200" w:right="320"/>
              <w:rPr>
                <w:sz w:val="20"/>
                <w:szCs w:val="20"/>
              </w:rPr>
            </w:pPr>
          </w:p>
          <w:p w14:paraId="07CBB691" w14:textId="77777777" w:rsidR="002D4CA3" w:rsidRDefault="002D4CA3">
            <w:pPr>
              <w:pStyle w:val="Body"/>
              <w:spacing w:line="297" w:lineRule="exact"/>
              <w:rPr>
                <w:sz w:val="20"/>
                <w:szCs w:val="20"/>
              </w:rPr>
            </w:pPr>
          </w:p>
          <w:p w14:paraId="2D27900D" w14:textId="77777777" w:rsidR="002D4CA3" w:rsidRDefault="00B056B3">
            <w:pPr>
              <w:pStyle w:val="Body"/>
              <w:ind w:left="200"/>
            </w:pPr>
            <w:r>
              <w:rPr>
                <w:rFonts w:ascii="Arial Narrow" w:hAnsi="Arial Narrow"/>
                <w:i/>
                <w:iCs/>
                <w:u w:val="single"/>
              </w:rPr>
              <w:t>P9.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r>
              <w:rPr>
                <w:rFonts w:ascii="Arial Narrow" w:hAnsi="Arial Narrow"/>
              </w:rPr>
              <w:t>Bolesti potpornog tkiva</w:t>
            </w:r>
          </w:p>
          <w:p w14:paraId="61CDFF1D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enja:</w:t>
            </w:r>
          </w:p>
          <w:p w14:paraId="36C0E4CF" w14:textId="77777777" w:rsidR="002D4CA3" w:rsidRDefault="002D4CA3">
            <w:pPr>
              <w:pStyle w:val="Body"/>
              <w:spacing w:line="140" w:lineRule="exact"/>
              <w:rPr>
                <w:sz w:val="20"/>
                <w:szCs w:val="20"/>
              </w:rPr>
            </w:pPr>
          </w:p>
          <w:p w14:paraId="2116BAE8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Pokazati da su bolesti potpornog tkiva multisistemske.</w:t>
            </w:r>
          </w:p>
          <w:p w14:paraId="000D2ABB" w14:textId="77777777" w:rsidR="002D4CA3" w:rsidRDefault="002D4CA3">
            <w:pPr>
              <w:pStyle w:val="Body"/>
              <w:spacing w:line="40" w:lineRule="exact"/>
              <w:rPr>
                <w:sz w:val="20"/>
                <w:szCs w:val="20"/>
              </w:rPr>
            </w:pPr>
          </w:p>
          <w:p w14:paraId="142CF03F" w14:textId="77777777" w:rsidR="002D4CA3" w:rsidRDefault="00B056B3">
            <w:pPr>
              <w:pStyle w:val="Body"/>
              <w:spacing w:line="228" w:lineRule="auto"/>
              <w:ind w:left="200" w:right="8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Razmotriti psihosocijalni utjecaj na bolesnika i obitelj, nepredvidiv tijek, sa</w:t>
            </w:r>
            <w:r>
              <w:rPr>
                <w:rFonts w:ascii="Arial Narrow" w:hAnsi="Arial Narrow"/>
              </w:rPr>
              <w:t xml:space="preserve"> periodima egzacerebracije i remisije.</w:t>
            </w:r>
          </w:p>
          <w:p w14:paraId="1B097017" w14:textId="77777777" w:rsidR="002D4CA3" w:rsidRDefault="00B056B3">
            <w:pPr>
              <w:pStyle w:val="Body"/>
              <w:spacing w:line="269" w:lineRule="auto"/>
              <w:ind w:left="200" w:right="860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1"/>
                <w:szCs w:val="21"/>
              </w:rPr>
              <w:t>Pokazati da su reumatska vru</w:t>
            </w:r>
            <w:r>
              <w:rPr>
                <w:rFonts w:ascii="Arial Narrow" w:hAnsi="Arial Narrow"/>
                <w:sz w:val="21"/>
                <w:szCs w:val="21"/>
              </w:rPr>
              <w:t>ć</w:t>
            </w:r>
            <w:r>
              <w:rPr>
                <w:rFonts w:ascii="Arial Narrow" w:hAnsi="Arial Narrow"/>
                <w:sz w:val="21"/>
                <w:szCs w:val="21"/>
              </w:rPr>
              <w:t>ica, juvenilni idiopatski artritis, sistemski lupus eritematodes, juvenilni dermatimiositis, sklerodermija, vaskulitisi bez ispravnog lije</w:t>
            </w:r>
            <w:r>
              <w:rPr>
                <w:rFonts w:ascii="Arial Narrow" w:hAnsi="Arial Narrow"/>
                <w:sz w:val="21"/>
                <w:szCs w:val="21"/>
              </w:rPr>
              <w:t>č</w:t>
            </w:r>
            <w:r>
              <w:rPr>
                <w:rFonts w:ascii="Arial Narrow" w:hAnsi="Arial Narrow"/>
                <w:sz w:val="21"/>
                <w:szCs w:val="21"/>
              </w:rPr>
              <w:t>enja su potencijalno smrtonosne bolesti</w:t>
            </w:r>
          </w:p>
          <w:p w14:paraId="541DE343" w14:textId="77777777" w:rsidR="002D4CA3" w:rsidRDefault="002D4CA3">
            <w:pPr>
              <w:pStyle w:val="Body"/>
              <w:spacing w:line="168" w:lineRule="exact"/>
              <w:rPr>
                <w:sz w:val="20"/>
                <w:szCs w:val="20"/>
              </w:rPr>
            </w:pPr>
          </w:p>
          <w:p w14:paraId="19A45EDA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P10. Nes</w:t>
            </w:r>
            <w:r>
              <w:rPr>
                <w:rFonts w:ascii="Arial Narrow" w:hAnsi="Arial Narrow"/>
              </w:rPr>
              <w:t>re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e u djece</w:t>
            </w:r>
          </w:p>
          <w:p w14:paraId="51D79F0C" w14:textId="77777777" w:rsidR="002D4CA3" w:rsidRDefault="002D4CA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57FD5EA2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enja:</w:t>
            </w:r>
          </w:p>
          <w:p w14:paraId="2E244D6F" w14:textId="77777777" w:rsidR="002D4CA3" w:rsidRDefault="002D4CA3">
            <w:pPr>
              <w:pStyle w:val="Body"/>
              <w:spacing w:line="76" w:lineRule="exact"/>
              <w:rPr>
                <w:sz w:val="20"/>
                <w:szCs w:val="20"/>
              </w:rPr>
            </w:pPr>
          </w:p>
          <w:p w14:paraId="41BB7A55" w14:textId="77777777" w:rsidR="002D4CA3" w:rsidRDefault="00B056B3">
            <w:pPr>
              <w:pStyle w:val="Body"/>
              <w:spacing w:line="252" w:lineRule="auto"/>
              <w:ind w:left="200" w:right="20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Izvjestitit da su nesre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e vode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 xml:space="preserve">i uzrok smrtnosti u djece u dobi od 6 mjeseci do 18 godina, predstavljaju i znatan dio oboljevanja djece, 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esto i sa trajnim invaliditetom kao posljedicom.</w:t>
            </w:r>
          </w:p>
          <w:p w14:paraId="5050F501" w14:textId="77777777" w:rsidR="002D4CA3" w:rsidRDefault="002D4CA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4CD4174E" w14:textId="77777777" w:rsidR="002D4CA3" w:rsidRDefault="00B056B3">
            <w:pPr>
              <w:pStyle w:val="Body"/>
              <w:spacing w:line="238" w:lineRule="auto"/>
              <w:ind w:left="200" w:right="18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Razmotriti podjelu nesre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 xml:space="preserve">a prema </w:t>
            </w:r>
            <w:r>
              <w:rPr>
                <w:rFonts w:ascii="Arial Narrow" w:hAnsi="Arial Narrow"/>
              </w:rPr>
              <w:t>prema namjeri (samoubojstva, ubojstva,terorizam, nasilje, rat,: nesre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e u prometu, na radu, u ku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 xml:space="preserve">i, u 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>koli, sport) i prema na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inu stradavanja (padovi, trovanja, udarci, ozljede vatrom, utapanje).</w:t>
            </w:r>
          </w:p>
          <w:p w14:paraId="7F8EF368" w14:textId="77777777" w:rsidR="002D4CA3" w:rsidRDefault="002D4CA3">
            <w:pPr>
              <w:pStyle w:val="Body"/>
              <w:spacing w:line="197" w:lineRule="exact"/>
              <w:rPr>
                <w:sz w:val="20"/>
                <w:szCs w:val="20"/>
              </w:rPr>
            </w:pPr>
          </w:p>
          <w:p w14:paraId="2A1CE873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P11. Prepoznavanje 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ivotno ugro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enog djeteta</w:t>
            </w:r>
          </w:p>
          <w:p w14:paraId="320E4D6F" w14:textId="77777777" w:rsidR="002D4CA3" w:rsidRDefault="002D4CA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69BD6401" w14:textId="77777777" w:rsidR="002D4CA3" w:rsidRDefault="00B056B3">
            <w:pPr>
              <w:pStyle w:val="Body"/>
              <w:ind w:left="3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</w:t>
            </w:r>
            <w:r>
              <w:rPr>
                <w:rFonts w:ascii="Arial Narrow" w:hAnsi="Arial Narrow"/>
                <w:i/>
                <w:iCs/>
                <w:u w:val="single"/>
              </w:rPr>
              <w:t>a:</w:t>
            </w:r>
          </w:p>
          <w:p w14:paraId="21B25B8C" w14:textId="77777777" w:rsidR="002D4CA3" w:rsidRDefault="002D4CA3">
            <w:pPr>
              <w:pStyle w:val="Body"/>
              <w:spacing w:line="76" w:lineRule="exact"/>
              <w:rPr>
                <w:sz w:val="20"/>
                <w:szCs w:val="20"/>
              </w:rPr>
            </w:pPr>
          </w:p>
          <w:p w14:paraId="526ED3E3" w14:textId="77777777" w:rsidR="002D4CA3" w:rsidRDefault="00B056B3">
            <w:pPr>
              <w:pStyle w:val="Body"/>
              <w:spacing w:line="252" w:lineRule="auto"/>
              <w:ind w:left="200" w:right="20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Objasniti i prepoznati ozbiljno bolesno dijete, osobito znake respiratornog i cirkulatornog zatajenja te napraviti plan postupaka.</w:t>
            </w:r>
          </w:p>
          <w:p w14:paraId="00C396FE" w14:textId="77777777" w:rsidR="002D4CA3" w:rsidRDefault="002D4CA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6A84347C" w14:textId="77777777" w:rsidR="002D4CA3" w:rsidRDefault="00B056B3">
            <w:pPr>
              <w:pStyle w:val="Body"/>
              <w:ind w:left="200" w:righ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Pokazati da uspje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</w:rPr>
              <w:t>na reanimacija kod djece ovisi o ranom prepoznavanju respiratorne i cirkulatorne insuficijencije i mje</w:t>
            </w:r>
            <w:r>
              <w:rPr>
                <w:rFonts w:ascii="Arial Narrow" w:hAnsi="Arial Narrow"/>
              </w:rPr>
              <w:t>rama koje sprije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avaju nastanak zastoja sr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anog rada.</w:t>
            </w:r>
          </w:p>
          <w:p w14:paraId="6CDE6B50" w14:textId="77777777" w:rsidR="002D4CA3" w:rsidRDefault="002D4CA3">
            <w:pPr>
              <w:pStyle w:val="Body"/>
              <w:spacing w:line="215" w:lineRule="exact"/>
              <w:rPr>
                <w:sz w:val="20"/>
                <w:szCs w:val="20"/>
              </w:rPr>
            </w:pPr>
          </w:p>
          <w:p w14:paraId="2BC7C171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Koristiti strukturirani pristup (</w:t>
            </w:r>
            <w:r>
              <w:rPr>
                <w:rFonts w:ascii="Arial Narrow" w:hAnsi="Arial Narrow"/>
                <w:b/>
                <w:bCs/>
              </w:rPr>
              <w:t>A</w:t>
            </w:r>
            <w:r>
              <w:rPr>
                <w:rFonts w:ascii="Arial Narrow" w:hAnsi="Arial Narrow"/>
                <w:lang w:val="en-US"/>
              </w:rPr>
              <w:t>irway,</w:t>
            </w:r>
            <w:r>
              <w:rPr>
                <w:rFonts w:ascii="Arial Narrow" w:hAnsi="Arial Narrow"/>
                <w:b/>
                <w:bCs/>
              </w:rPr>
              <w:t>B</w:t>
            </w:r>
            <w:r>
              <w:rPr>
                <w:rFonts w:ascii="Arial Narrow" w:hAnsi="Arial Narrow"/>
                <w:lang w:val="en-US"/>
              </w:rPr>
              <w:t xml:space="preserve">reathing, </w:t>
            </w:r>
            <w:r>
              <w:rPr>
                <w:rFonts w:ascii="Arial Narrow" w:hAnsi="Arial Narrow"/>
                <w:b/>
                <w:bCs/>
              </w:rPr>
              <w:t>C</w:t>
            </w:r>
            <w:r>
              <w:rPr>
                <w:rFonts w:ascii="Arial Narrow" w:hAnsi="Arial Narrow"/>
              </w:rPr>
              <w:t>irculation, procjena, intervencija, ponovna procjena)</w:t>
            </w:r>
          </w:p>
          <w:p w14:paraId="2954DCC0" w14:textId="77777777" w:rsidR="002D4CA3" w:rsidRDefault="002D4CA3">
            <w:pPr>
              <w:pStyle w:val="Body"/>
              <w:spacing w:line="216" w:lineRule="exact"/>
              <w:rPr>
                <w:sz w:val="20"/>
                <w:szCs w:val="20"/>
              </w:rPr>
            </w:pPr>
          </w:p>
          <w:p w14:paraId="37A57D47" w14:textId="77777777" w:rsidR="002D4CA3" w:rsidRDefault="00B056B3">
            <w:pPr>
              <w:pStyle w:val="Body"/>
              <w:ind w:left="2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P12. i P13. BLS (</w:t>
            </w:r>
            <w:r>
              <w:rPr>
                <w:rFonts w:ascii="Arial Narrow" w:hAnsi="Arial Narrow"/>
              </w:rPr>
              <w:t>„</w:t>
            </w:r>
            <w:r>
              <w:rPr>
                <w:rFonts w:ascii="Arial Narrow" w:hAnsi="Arial Narrow"/>
                <w:lang w:val="en-US"/>
              </w:rPr>
              <w:t xml:space="preserve">Basic Life Support), </w:t>
            </w:r>
            <w:r>
              <w:rPr>
                <w:rFonts w:ascii="Arial Narrow" w:hAnsi="Arial Narrow"/>
              </w:rPr>
              <w:t>Prikaz iz pedijatrijskog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lang w:val="da-DK"/>
              </w:rPr>
              <w:t>BLS</w:t>
            </w:r>
            <w:r>
              <w:rPr>
                <w:rFonts w:ascii="Arial Narrow" w:hAnsi="Arial Narrow"/>
              </w:rPr>
              <w:t xml:space="preserve">-a </w:t>
            </w:r>
          </w:p>
          <w:p w14:paraId="62C3EA3A" w14:textId="77777777" w:rsidR="002D4CA3" w:rsidRDefault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</w:t>
            </w:r>
            <w:r>
              <w:rPr>
                <w:rFonts w:ascii="Arial Narrow" w:hAnsi="Arial Narrow"/>
                <w:i/>
                <w:iCs/>
                <w:u w:val="single"/>
              </w:rPr>
              <w:t>č</w:t>
            </w:r>
            <w:r>
              <w:rPr>
                <w:rFonts w:ascii="Arial Narrow" w:hAnsi="Arial Narrow"/>
                <w:i/>
                <w:iCs/>
                <w:u w:val="single"/>
              </w:rPr>
              <w:t>enja:</w:t>
            </w:r>
          </w:p>
          <w:p w14:paraId="10FDA052" w14:textId="77777777" w:rsidR="002D4CA3" w:rsidRDefault="002D4CA3">
            <w:pPr>
              <w:pStyle w:val="Body"/>
              <w:spacing w:line="76" w:lineRule="exact"/>
              <w:rPr>
                <w:sz w:val="20"/>
                <w:szCs w:val="20"/>
              </w:rPr>
            </w:pPr>
          </w:p>
          <w:p w14:paraId="6CFC16D2" w14:textId="77777777" w:rsidR="002D4CA3" w:rsidRDefault="00B056B3">
            <w:pPr>
              <w:pStyle w:val="Body"/>
              <w:spacing w:line="346" w:lineRule="auto"/>
              <w:ind w:left="200" w:right="20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Objasniti pre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ivljavanje djece kada se zapo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ne ikakva reanimacija, bez striktnog pra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>enja algoritama. Izvjestiti da u djece naj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šć</w:t>
            </w:r>
            <w:r>
              <w:rPr>
                <w:rFonts w:ascii="Arial Narrow" w:hAnsi="Arial Narrow"/>
              </w:rPr>
              <w:t>e primarno nastaje zastoj disanja dok u odraslih naj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šć</w:t>
            </w:r>
            <w:r>
              <w:rPr>
                <w:rFonts w:ascii="Arial Narrow" w:hAnsi="Arial Narrow"/>
              </w:rPr>
              <w:t>e primarno nastaje sr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>ani zastoj.</w:t>
            </w:r>
          </w:p>
          <w:p w14:paraId="1E045680" w14:textId="77777777" w:rsidR="002D4CA3" w:rsidRDefault="002D4CA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277728AB" w14:textId="77777777" w:rsidR="002D4CA3" w:rsidRDefault="00B056B3">
            <w:pPr>
              <w:pStyle w:val="Body"/>
              <w:spacing w:line="237" w:lineRule="auto"/>
              <w:ind w:left="200" w:right="18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Izlo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iti da se prije BLS-a razmotr</w:t>
            </w:r>
            <w:r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  <w:b/>
                <w:bCs/>
                <w:lang w:val="da-DK"/>
              </w:rPr>
              <w:t>SAFE: S</w:t>
            </w:r>
            <w:r>
              <w:rPr>
                <w:rFonts w:ascii="Arial Narrow" w:hAnsi="Arial Narrow"/>
                <w:lang w:val="en-US"/>
              </w:rPr>
              <w:t>hout for help ( zovi pomo</w:t>
            </w:r>
            <w:r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  <w:lang w:val="ru-RU"/>
              </w:rPr>
              <w:t xml:space="preserve">!), </w:t>
            </w:r>
            <w:r>
              <w:rPr>
                <w:rFonts w:ascii="Arial Narrow" w:hAnsi="Arial Narrow"/>
                <w:b/>
                <w:bCs/>
              </w:rPr>
              <w:t>A</w:t>
            </w:r>
            <w:r>
              <w:rPr>
                <w:rFonts w:ascii="Arial Narrow" w:hAnsi="Arial Narrow"/>
                <w:lang w:val="en-US"/>
              </w:rPr>
              <w:t xml:space="preserve">pprouch with care (pristupi oprezno!), </w:t>
            </w:r>
            <w:r>
              <w:rPr>
                <w:rFonts w:ascii="Arial Narrow" w:hAnsi="Arial Narrow"/>
                <w:b/>
                <w:bCs/>
              </w:rPr>
              <w:t>F</w:t>
            </w:r>
            <w:r>
              <w:rPr>
                <w:rFonts w:ascii="Arial Narrow" w:hAnsi="Arial Narrow"/>
              </w:rPr>
              <w:t>ree from danger ( bez opasnosti!),</w:t>
            </w:r>
            <w:r>
              <w:rPr>
                <w:rFonts w:ascii="Arial Narrow" w:hAnsi="Arial Narrow"/>
                <w:b/>
                <w:bCs/>
              </w:rPr>
              <w:t xml:space="preserve"> E</w:t>
            </w:r>
            <w:r>
              <w:rPr>
                <w:rFonts w:ascii="Arial Narrow" w:hAnsi="Arial Narrow"/>
              </w:rPr>
              <w:t>valuate ABC ( pristupi BLS-u). Prkazati intraosealni put koji se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</w:rPr>
              <w:t>preporu</w:t>
            </w:r>
            <w:r>
              <w:rPr>
                <w:rFonts w:ascii="Arial Narrow" w:hAnsi="Arial Narrow"/>
              </w:rPr>
              <w:t>č</w:t>
            </w:r>
            <w:r>
              <w:rPr>
                <w:rFonts w:ascii="Arial Narrow" w:hAnsi="Arial Narrow"/>
              </w:rPr>
              <w:t xml:space="preserve">a uvijek u kardiorespiratornom arestu kad se periferni venski </w:t>
            </w:r>
            <w:r>
              <w:rPr>
                <w:rFonts w:ascii="Arial Narrow" w:hAnsi="Arial Narrow"/>
              </w:rPr>
              <w:t>put ne mo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e uspostaviti.</w:t>
            </w:r>
          </w:p>
          <w:p w14:paraId="215FFC7E" w14:textId="77777777" w:rsidR="002D4CA3" w:rsidRDefault="002D4CA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7A66357A" w14:textId="77777777" w:rsidR="002D4CA3" w:rsidRDefault="00B056B3">
            <w:pPr>
              <w:pStyle w:val="Body"/>
              <w:spacing w:line="246" w:lineRule="auto"/>
              <w:ind w:left="200" w:right="18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Prikazati mjesto punkcije: gornji dio tibije (2 </w:t>
            </w:r>
            <w:r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>3 cm ispod tuberozitasa tibije), slu</w:t>
            </w:r>
            <w:r>
              <w:rPr>
                <w:rFonts w:ascii="Arial Narrow" w:hAnsi="Arial Narrow"/>
              </w:rPr>
              <w:t>ž</w:t>
            </w:r>
            <w:r>
              <w:rPr>
                <w:rFonts w:ascii="Arial Narrow" w:hAnsi="Arial Narrow"/>
              </w:rPr>
              <w:t>i privremeno dok se ne uspostavi periferni ili centralni venski put.</w:t>
            </w:r>
          </w:p>
          <w:p w14:paraId="3E1E8301" w14:textId="77777777" w:rsidR="002D4CA3" w:rsidRDefault="002D4CA3">
            <w:pPr>
              <w:pStyle w:val="Body"/>
              <w:spacing w:line="190" w:lineRule="exact"/>
              <w:rPr>
                <w:sz w:val="20"/>
                <w:szCs w:val="20"/>
              </w:rPr>
            </w:pPr>
          </w:p>
          <w:p w14:paraId="3394969B" w14:textId="77777777" w:rsidR="002D4CA3" w:rsidRDefault="002D4CA3">
            <w:pPr>
              <w:pStyle w:val="Body"/>
              <w:spacing w:line="20" w:lineRule="exact"/>
            </w:pPr>
          </w:p>
        </w:tc>
      </w:tr>
    </w:tbl>
    <w:p w14:paraId="6AB95993" w14:textId="77777777" w:rsidR="002D4CA3" w:rsidRDefault="002D4CA3">
      <w:pPr>
        <w:pStyle w:val="Body"/>
        <w:ind w:left="200"/>
      </w:pPr>
    </w:p>
    <w:p w14:paraId="63AE4DFE" w14:textId="77777777" w:rsidR="002D4CA3" w:rsidRDefault="002D4CA3">
      <w:pPr>
        <w:pStyle w:val="Body"/>
        <w:ind w:left="200"/>
      </w:pPr>
    </w:p>
    <w:tbl>
      <w:tblPr>
        <w:tblStyle w:val="TableNormal"/>
        <w:tblpPr w:leftFromText="180" w:rightFromText="180" w:vertAnchor="text" w:horzAnchor="margin" w:tblpY="-192"/>
        <w:tblW w:w="95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60"/>
      </w:tblGrid>
      <w:tr w:rsidR="00B056B3" w14:paraId="7705064B" w14:textId="77777777" w:rsidTr="00B05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3"/>
        </w:trPr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97A65" w14:textId="77777777" w:rsidR="00B056B3" w:rsidRDefault="00B056B3" w:rsidP="00B056B3">
            <w:pPr>
              <w:pStyle w:val="Body"/>
              <w:spacing w:line="236" w:lineRule="auto"/>
              <w:ind w:left="500" w:right="520"/>
              <w:jc w:val="both"/>
            </w:pPr>
          </w:p>
          <w:p w14:paraId="63194EFA" w14:textId="77777777" w:rsidR="00B056B3" w:rsidRDefault="00B056B3" w:rsidP="00B056B3">
            <w:pPr>
              <w:pStyle w:val="Body"/>
              <w:ind w:left="2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P14. Anemije</w:t>
            </w:r>
          </w:p>
          <w:p w14:paraId="5CF7C84D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učenja:</w:t>
            </w:r>
          </w:p>
          <w:p w14:paraId="28CC1900" w14:textId="77777777" w:rsidR="00B056B3" w:rsidRDefault="00B056B3" w:rsidP="00B056B3">
            <w:pPr>
              <w:pStyle w:val="Body"/>
              <w:spacing w:line="252" w:lineRule="auto"/>
              <w:ind w:left="200" w:right="74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Klasificirati anemije u odnosu na povećani gubitak eritrocita, povećano razaranje eritrocita i smanjeno stvaranje eritrocita.</w:t>
            </w:r>
          </w:p>
          <w:p w14:paraId="38E7E579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335B2FF2" w14:textId="77777777" w:rsidR="00B056B3" w:rsidRDefault="00B056B3" w:rsidP="00B056B3">
            <w:pPr>
              <w:pStyle w:val="Body"/>
              <w:spacing w:line="237" w:lineRule="auto"/>
              <w:ind w:left="200" w:right="18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Izvjestiti da povećani gubitak eritrocita može biti uzrokovan krvarenjem (akutno, kronično) te hemolizom (intrakorpuskularnih defekata, ekstrakorpuskularnih faktora).</w:t>
            </w:r>
          </w:p>
          <w:p w14:paraId="4C4B1A59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783EB473" w14:textId="77777777" w:rsidR="00B056B3" w:rsidRDefault="00B056B3" w:rsidP="00B056B3">
            <w:pPr>
              <w:pStyle w:val="Body"/>
              <w:spacing w:line="232" w:lineRule="auto"/>
              <w:ind w:left="200" w:right="20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Objasniti studentima da anemije mogu nastati i zbog deficita supstanci potrebnih za sintezu hemoglobina i nastanak eritrocita (željezo, B12, folna kiselina, askorbinska kiselina, bakar, piridoksin, riboflavin) kao i zbog depresije ili inhibicije koštane srži (infekcije, metabolički produkti, kemikalije, imuni mehanizmi, idiopatska depresija, infiltracija patološkim stanicama, dizeritropoeza).</w:t>
            </w:r>
          </w:p>
          <w:p w14:paraId="189DA41A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72AD4AE4" w14:textId="77777777" w:rsidR="00B056B3" w:rsidRDefault="00B056B3" w:rsidP="00B056B3">
            <w:pPr>
              <w:pStyle w:val="Body"/>
              <w:spacing w:line="228" w:lineRule="auto"/>
              <w:ind w:left="200" w:right="18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Raspraviti dijagnostički postupak koji uključuje anamnezu i klinički pregled, dokumentacija genetskim faktorima, poznavanje perioda i životne dobi kada se najčešće javlja, krvnu sliku, korpuskularne vrijednosti, retukulocite, trombocite, analizu krvnog razmaza.</w:t>
            </w:r>
          </w:p>
          <w:p w14:paraId="7D1EF7AC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28108296" w14:textId="77777777" w:rsidR="00B056B3" w:rsidRDefault="00B056B3" w:rsidP="00B056B3">
            <w:pPr>
              <w:pStyle w:val="Body"/>
              <w:spacing w:line="246" w:lineRule="auto"/>
              <w:ind w:left="200" w:right="29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Objasniti nastanak najčešće anemije dječje dobi -sideropenične anemije Razmotriti liječenje sideropenične anemije peroralnim pripravcima željeza.</w:t>
            </w:r>
          </w:p>
          <w:p w14:paraId="1C6E8D23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</w:p>
          <w:p w14:paraId="5829269E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P15. Maligne bolesti</w:t>
            </w:r>
          </w:p>
          <w:p w14:paraId="3DBB705D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5AD26804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učenja:</w:t>
            </w:r>
          </w:p>
          <w:p w14:paraId="54ED3F30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2C9DF732" w14:textId="77777777" w:rsidR="00B056B3" w:rsidRDefault="00B056B3" w:rsidP="00B056B3">
            <w:pPr>
              <w:pStyle w:val="Body"/>
              <w:spacing w:line="228" w:lineRule="auto"/>
              <w:ind w:left="200" w:right="18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Raspraviti učestalost malignih bolesti u djece, razmotriti prepoznavanje malignih bolesti, osobito akutnu limfatičnu leukemiju na osnovi kliničke slike koja obuhvaća: opće simptome (temperatura,umor, bljedoća), simptome infiltracije koštane srži (anemija, neutropenija, trombocitopenija), simptome limfoproliferacije (limfadenopatija, splenomegalija, hepatomegalija), simptomi ekstramedularne infiltracije, zglobno-koštani simptomi (bol u kostima, artritis), urogenitalni simptomi ( bezbolno povećanje testisa, hematurija, hipertenzija, renalna insuficijencija).</w:t>
            </w:r>
          </w:p>
          <w:p w14:paraId="4320FC13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6373469B" w14:textId="77777777" w:rsidR="00B056B3" w:rsidRDefault="00B056B3" w:rsidP="00B056B3">
            <w:pPr>
              <w:pStyle w:val="Body"/>
              <w:spacing w:line="246" w:lineRule="auto"/>
              <w:ind w:left="200" w:right="18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Objasniti terapijske protokole koji se temelje na stratifikaciji bolesnika u prognostičke (rizične) skupine pri dijagnozi i tijekom liječenja.</w:t>
            </w:r>
          </w:p>
          <w:p w14:paraId="5868A31D" w14:textId="77777777" w:rsidR="00B056B3" w:rsidRDefault="00B056B3" w:rsidP="00B056B3">
            <w:pPr>
              <w:pStyle w:val="Body"/>
              <w:spacing w:line="170" w:lineRule="exact"/>
              <w:rPr>
                <w:sz w:val="20"/>
                <w:szCs w:val="20"/>
              </w:rPr>
            </w:pPr>
          </w:p>
          <w:p w14:paraId="41468493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P16. Pedijatrijska nefrologija</w:t>
            </w:r>
          </w:p>
          <w:p w14:paraId="4958CA9A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6E614F8F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učenja</w:t>
            </w:r>
          </w:p>
          <w:p w14:paraId="26360415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01475919" w14:textId="77777777" w:rsidR="00B056B3" w:rsidRDefault="00B056B3" w:rsidP="00B056B3">
            <w:pPr>
              <w:pStyle w:val="Body"/>
              <w:spacing w:line="237" w:lineRule="auto"/>
              <w:ind w:left="200" w:right="20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Razmotriti osnovne funkcije mokraćnih organa kao što je ekskrecija dušičnih supstancija, homeostaza vode, elektrolita i acidobazne ravnoteže te sekrecija hormona.</w:t>
            </w:r>
          </w:p>
          <w:p w14:paraId="2931C1CA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74E43494" w14:textId="77777777" w:rsidR="00B056B3" w:rsidRDefault="00B056B3" w:rsidP="00B056B3">
            <w:pPr>
              <w:pStyle w:val="Body"/>
              <w:spacing w:line="234" w:lineRule="auto"/>
              <w:ind w:left="200" w:right="20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Prepoznati osnovne simptome oboljenja bubrega i urogenitalnog trakta (poremećaji mokrenja, edemi, hipertenzija), razmotriti patološki nalaz urina (leukociturija, piurija, hematurija, proteinurija) te značajke poremećene funkcije bubrega (akutno i kronično zatajenja bubrega).</w:t>
            </w:r>
          </w:p>
          <w:p w14:paraId="71C20112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3AAFF5F7" w14:textId="77777777" w:rsidR="00B056B3" w:rsidRDefault="00B056B3" w:rsidP="00B056B3">
            <w:pPr>
              <w:pStyle w:val="Body"/>
              <w:spacing w:line="246" w:lineRule="auto"/>
              <w:ind w:left="200" w:right="20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Opisati najćešće bolesti (urinarna infekcija, glomerulonefritis, nefrotski sindrom), dijagnostičke postupke (sonografija, mikcijska cistografija, scintigrafija, MR) te mogućnosti liječenja.</w:t>
            </w:r>
          </w:p>
          <w:p w14:paraId="0B7BEA43" w14:textId="77777777" w:rsidR="00B056B3" w:rsidRDefault="00B056B3" w:rsidP="00B056B3">
            <w:pPr>
              <w:pStyle w:val="Body"/>
              <w:spacing w:line="190" w:lineRule="exact"/>
              <w:rPr>
                <w:sz w:val="20"/>
                <w:szCs w:val="20"/>
              </w:rPr>
            </w:pPr>
          </w:p>
          <w:p w14:paraId="2BD6C48A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P17. Neuropedijatrija</w:t>
            </w:r>
          </w:p>
          <w:p w14:paraId="693E9E73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22518416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učenja</w:t>
            </w:r>
          </w:p>
          <w:p w14:paraId="2C44FF75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6E08FF92" w14:textId="77777777" w:rsidR="00B056B3" w:rsidRDefault="00B056B3" w:rsidP="00B056B3">
            <w:pPr>
              <w:pStyle w:val="Body"/>
              <w:spacing w:line="228" w:lineRule="auto"/>
              <w:ind w:left="200" w:right="18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Objasniti problem paroksizmalnih poremećaja razvojne dobi epileptogene i neepileptogene etiologije. Prepoznati da je epilepsija neurološka bolest visoke učestalosti (0.5%-1% populacije) sa širokim rasponom pojavljivanja od dojenačke do duboke starosne dobi ( 80% epilepsija počinje prije navršene 18. godine života).</w:t>
            </w:r>
          </w:p>
          <w:p w14:paraId="6A417C99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6D55DD76" w14:textId="77777777" w:rsidR="00B056B3" w:rsidRDefault="00B056B3" w:rsidP="00B056B3">
            <w:pPr>
              <w:pStyle w:val="Body"/>
              <w:spacing w:line="237" w:lineRule="auto"/>
              <w:ind w:left="200" w:right="18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Klasificirati epilepsije u djece te razmotriti liječenje da se omogući bolesniku s epilepsijom život bez napada s minimalnim ili odsutnim nepovoljnim učincima antiepileptičkih lijekova.</w:t>
            </w:r>
          </w:p>
          <w:p w14:paraId="121DD694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1DBDB606" w14:textId="77777777" w:rsidR="00B056B3" w:rsidRDefault="00B056B3" w:rsidP="00B056B3">
            <w:pPr>
              <w:pStyle w:val="Body"/>
              <w:spacing w:line="234" w:lineRule="auto"/>
              <w:ind w:left="200" w:right="20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Razmotriti odabir prvog antiepileptičkog lijeka koji ovisi o obliku epileptičkog napada, obliku epilepsije i/ili epileptičkog sindroma, dobi bolesnika (dijete, adolescent, žena generativne dobi), dodatno korištenim lijekovima i dr.).</w:t>
            </w:r>
          </w:p>
          <w:p w14:paraId="11FCB7E2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27271951" w14:textId="77777777" w:rsidR="00B056B3" w:rsidRDefault="00B056B3" w:rsidP="00B056B3">
            <w:pPr>
              <w:pStyle w:val="Body"/>
              <w:spacing w:line="238" w:lineRule="auto"/>
              <w:ind w:left="200" w:right="18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Opisati studentima najčešće paroksizmalne neepileptogene poremećaje (respiratorne afektivne krize, benigni paroksizmalni vertigo, gastroezofagealni refluks, cikličko povraćanje, sinkope). Izvjestiti i klasificirati sinkope (kardiovaskularna, neurokardijalna, konvulzivna, psihogena, lijekovima uvjetovana).</w:t>
            </w:r>
          </w:p>
          <w:p w14:paraId="22030574" w14:textId="77777777" w:rsidR="00B056B3" w:rsidRDefault="00B056B3" w:rsidP="00B056B3">
            <w:pPr>
              <w:pStyle w:val="Body"/>
              <w:spacing w:line="137" w:lineRule="exact"/>
              <w:rPr>
                <w:sz w:val="20"/>
                <w:szCs w:val="20"/>
              </w:rPr>
            </w:pPr>
          </w:p>
          <w:p w14:paraId="68F5027D" w14:textId="77777777" w:rsidR="00B056B3" w:rsidRDefault="00B056B3" w:rsidP="00B056B3">
            <w:pPr>
              <w:pStyle w:val="Body"/>
              <w:spacing w:line="137" w:lineRule="exact"/>
              <w:rPr>
                <w:sz w:val="20"/>
                <w:szCs w:val="20"/>
              </w:rPr>
            </w:pPr>
          </w:p>
          <w:p w14:paraId="1A6D5CF7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P18. Glavobolje</w:t>
            </w:r>
          </w:p>
          <w:p w14:paraId="70942441" w14:textId="77777777" w:rsidR="00B056B3" w:rsidRDefault="00B056B3" w:rsidP="00B056B3">
            <w:pPr>
              <w:pStyle w:val="Body"/>
              <w:spacing w:line="51" w:lineRule="exact"/>
              <w:rPr>
                <w:sz w:val="20"/>
                <w:szCs w:val="20"/>
              </w:rPr>
            </w:pPr>
          </w:p>
          <w:p w14:paraId="7E3FB81D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učenja</w:t>
            </w:r>
          </w:p>
          <w:p w14:paraId="6D871CF4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736EB68C" w14:textId="77777777" w:rsidR="00B056B3" w:rsidRDefault="00B056B3" w:rsidP="00B056B3">
            <w:pPr>
              <w:pStyle w:val="Body"/>
              <w:spacing w:line="246" w:lineRule="auto"/>
              <w:ind w:left="200" w:righ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Izložiti bolna stanja, te glavobolje kao najčešću pojavu i jedan od najčešćih razloga traženja liječničkog savjeta i pomoći.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>Pokazati da prevalencija glavobolje raste s dobi djeteta.</w:t>
            </w:r>
          </w:p>
          <w:p w14:paraId="795E0713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27426B99" w14:textId="77777777" w:rsidR="00B056B3" w:rsidRDefault="00B056B3" w:rsidP="00B056B3">
            <w:pPr>
              <w:pStyle w:val="Body"/>
              <w:spacing w:line="234" w:lineRule="auto"/>
              <w:ind w:left="200" w:right="20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Klasificirati glavobolje, prikazati primarni pristup djetetu s glavoboljem (anamneza, mjerenje tlaka, fizikalni osobito neurološki pregled, laboratorijski nalazi, pregled oftalmologa, otorinolaringologa i psihologa) te specifični pristup (elektroencefalografija, transkranijalni Doppler, CT, MR).</w:t>
            </w:r>
          </w:p>
          <w:p w14:paraId="3A26A4A0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77865202" w14:textId="77777777" w:rsidR="00B056B3" w:rsidRDefault="00B056B3" w:rsidP="00B056B3">
            <w:pPr>
              <w:pStyle w:val="Body"/>
              <w:ind w:left="200"/>
            </w:pPr>
            <w:r>
              <w:rPr>
                <w:rFonts w:ascii="Arial Narrow" w:hAnsi="Arial Narrow"/>
              </w:rPr>
              <w:t>Razmotriti akutnu i preventivnu terapiju  glavobolja.</w:t>
            </w:r>
          </w:p>
        </w:tc>
      </w:tr>
    </w:tbl>
    <w:p w14:paraId="58416D9D" w14:textId="77777777" w:rsidR="002D4CA3" w:rsidRDefault="002D4CA3" w:rsidP="00B056B3">
      <w:pPr>
        <w:pStyle w:val="Body"/>
      </w:pPr>
    </w:p>
    <w:p w14:paraId="61170F27" w14:textId="77777777" w:rsidR="002D4CA3" w:rsidRDefault="002D4CA3">
      <w:pPr>
        <w:pStyle w:val="Body"/>
        <w:ind w:left="200"/>
      </w:pPr>
    </w:p>
    <w:p w14:paraId="4CAD3351" w14:textId="77777777" w:rsidR="002D4CA3" w:rsidRDefault="002D4CA3">
      <w:pPr>
        <w:pStyle w:val="Body"/>
        <w:ind w:left="200"/>
      </w:pPr>
    </w:p>
    <w:tbl>
      <w:tblPr>
        <w:tblStyle w:val="TableNormal"/>
        <w:tblpPr w:leftFromText="180" w:rightFromText="180" w:vertAnchor="text" w:horzAnchor="margin" w:tblpY="-31"/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B056B3" w14:paraId="19985A5E" w14:textId="77777777" w:rsidTr="00B05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0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9C4B3" w14:textId="77777777" w:rsidR="00B056B3" w:rsidRDefault="00B056B3" w:rsidP="00B056B3">
            <w:pPr>
              <w:pStyle w:val="Body"/>
              <w:ind w:left="500"/>
              <w:rPr>
                <w:sz w:val="20"/>
                <w:szCs w:val="20"/>
              </w:rPr>
            </w:pPr>
          </w:p>
          <w:p w14:paraId="38CBDB19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7FA12046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P19. Kronične bolesti i dijete</w:t>
            </w:r>
          </w:p>
          <w:p w14:paraId="63602798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7ADBF052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učenja</w:t>
            </w:r>
          </w:p>
          <w:p w14:paraId="629F6E87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19600AE2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Razmotriti epidemiološke studije  o kroničnim bolestima u djece.</w:t>
            </w:r>
          </w:p>
          <w:p w14:paraId="148E51C7" w14:textId="77777777" w:rsidR="00B056B3" w:rsidRDefault="00B056B3" w:rsidP="00B056B3">
            <w:pPr>
              <w:pStyle w:val="Body"/>
              <w:spacing w:line="136" w:lineRule="exact"/>
              <w:rPr>
                <w:sz w:val="20"/>
                <w:szCs w:val="20"/>
              </w:rPr>
            </w:pPr>
          </w:p>
          <w:p w14:paraId="32E3F252" w14:textId="77777777" w:rsidR="00B056B3" w:rsidRDefault="00B056B3" w:rsidP="00B056B3">
            <w:pPr>
              <w:pStyle w:val="Body"/>
              <w:spacing w:line="296" w:lineRule="auto"/>
              <w:ind w:left="200" w:right="18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Raspraviti potencijal nepovoljnog utjecaja kronične bolesti djeteta na kreiranje neželjenih psiholoških i socijalnih posljedica za obitelj i sve njene članove.</w:t>
            </w:r>
          </w:p>
          <w:p w14:paraId="6DD40203" w14:textId="77777777" w:rsidR="00B056B3" w:rsidRDefault="00B056B3" w:rsidP="00B056B3">
            <w:pPr>
              <w:pStyle w:val="Body"/>
              <w:spacing w:line="57" w:lineRule="exact"/>
              <w:rPr>
                <w:sz w:val="20"/>
                <w:szCs w:val="20"/>
              </w:rPr>
            </w:pPr>
          </w:p>
          <w:p w14:paraId="795E1F34" w14:textId="77777777" w:rsidR="00B056B3" w:rsidRDefault="00B056B3" w:rsidP="00B056B3">
            <w:pPr>
              <w:pStyle w:val="Body"/>
              <w:spacing w:line="277" w:lineRule="auto"/>
              <w:ind w:left="200" w:right="20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Senzibilizirati medicinsko osoblje za otkrivanje, prepoznavanje i razumjevanje procesa psihosocijalne prilagodbe djeteta i obitelji u situaciji djetetove kronične ili doživotne bolesti.</w:t>
            </w:r>
          </w:p>
          <w:p w14:paraId="2AE0004F" w14:textId="77777777" w:rsidR="00B056B3" w:rsidRDefault="00B056B3" w:rsidP="00B056B3">
            <w:pPr>
              <w:pStyle w:val="Body"/>
              <w:spacing w:line="77" w:lineRule="exact"/>
              <w:rPr>
                <w:sz w:val="20"/>
                <w:szCs w:val="20"/>
              </w:rPr>
            </w:pPr>
          </w:p>
          <w:p w14:paraId="6E789842" w14:textId="77777777" w:rsidR="00B056B3" w:rsidRDefault="00B056B3" w:rsidP="00B056B3">
            <w:pPr>
              <w:pStyle w:val="Body"/>
              <w:spacing w:line="296" w:lineRule="auto"/>
              <w:ind w:left="200" w:right="200" w:firstLine="4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Prikazati je i razmatrati važnost pristupa u liječenju djeteta koji je u preventivi, dijagnostici, liječenju i rehabilitaciji.</w:t>
            </w:r>
          </w:p>
          <w:p w14:paraId="237619B5" w14:textId="77777777" w:rsidR="00B056B3" w:rsidRDefault="00B056B3" w:rsidP="00B056B3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04C506CE" w14:textId="77777777" w:rsidR="00B056B3" w:rsidRDefault="00B056B3" w:rsidP="00B056B3">
            <w:pPr>
              <w:pStyle w:val="Body"/>
              <w:spacing w:line="357" w:lineRule="exact"/>
              <w:rPr>
                <w:sz w:val="20"/>
                <w:szCs w:val="20"/>
              </w:rPr>
            </w:pPr>
          </w:p>
          <w:p w14:paraId="15A2BC58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P20. Pedijatrijska gastroenterologija</w:t>
            </w:r>
          </w:p>
          <w:p w14:paraId="1F203597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31B4AF7B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učenja</w:t>
            </w:r>
          </w:p>
          <w:p w14:paraId="7BBCE26A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1846E975" w14:textId="77777777" w:rsidR="00B056B3" w:rsidRDefault="00B056B3" w:rsidP="00B056B3">
            <w:pPr>
              <w:pStyle w:val="Body"/>
              <w:spacing w:line="228" w:lineRule="auto"/>
              <w:ind w:left="200" w:right="18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Prikazati česte probleme u djece-bol u trbuhu koja može biti akutna ( nagla, iznenadna, postojana bol koja će možda zahtijevati kirurški zahvat) i kronična (dugotrajna povremena ili stalna bol u abdomenu koja je u većine djece funkcionalna).</w:t>
            </w:r>
          </w:p>
          <w:p w14:paraId="7376E52C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3342C79D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Razmotriti znakove upozorenja na hitna stanja kod bolova u trbuhu.</w:t>
            </w:r>
          </w:p>
          <w:p w14:paraId="23F0AAFA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62DC0399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Prikazati simptome kod gastroezofagealne refluksne bolesti (GERB)</w:t>
            </w:r>
          </w:p>
          <w:p w14:paraId="2D82E910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1233D48C" w14:textId="77777777" w:rsidR="00B056B3" w:rsidRDefault="00B056B3" w:rsidP="00B056B3">
            <w:pPr>
              <w:pStyle w:val="Body"/>
              <w:spacing w:line="246" w:lineRule="auto"/>
              <w:ind w:left="200" w:righ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Opisati česte bolesti probavnog trakta u djece: gastritis, kronična ulkusna bolest, upala gušterače, glutenska enteropatija, kronična upalna bolest crijeva.</w:t>
            </w:r>
          </w:p>
          <w:p w14:paraId="696DA825" w14:textId="77777777" w:rsidR="00B056B3" w:rsidRDefault="00B056B3" w:rsidP="00B056B3">
            <w:pPr>
              <w:pStyle w:val="Body"/>
              <w:spacing w:line="170" w:lineRule="exact"/>
              <w:rPr>
                <w:sz w:val="20"/>
                <w:szCs w:val="20"/>
              </w:rPr>
            </w:pPr>
          </w:p>
          <w:p w14:paraId="2ED87081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P21. Bolesti jetre</w:t>
            </w:r>
          </w:p>
          <w:p w14:paraId="4060CF44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5CFC4BB4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učenja</w:t>
            </w:r>
          </w:p>
          <w:p w14:paraId="55F116B9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1D01AB59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Izložiti funkcije jetre i moguće poremećaje.</w:t>
            </w:r>
          </w:p>
          <w:p w14:paraId="64173DA3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6AA47AEB" w14:textId="77777777" w:rsidR="00B056B3" w:rsidRDefault="00B056B3" w:rsidP="00B056B3">
            <w:pPr>
              <w:pStyle w:val="Body"/>
              <w:ind w:left="200"/>
            </w:pPr>
            <w:r>
              <w:rPr>
                <w:rFonts w:ascii="Arial Narrow" w:hAnsi="Arial Narrow"/>
              </w:rPr>
              <w:t>Razmotriti simptome u bolestima jetre.</w:t>
            </w:r>
          </w:p>
          <w:p w14:paraId="430C6801" w14:textId="77777777" w:rsidR="00B056B3" w:rsidRDefault="00B056B3" w:rsidP="00B056B3">
            <w:pPr>
              <w:pStyle w:val="Body"/>
              <w:spacing w:line="246" w:lineRule="auto"/>
              <w:ind w:left="200" w:right="44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Procijeniti testove jetrene funkcije kao i slikovne pretrage (ultrazvuk, CT, MR, scintigrafija, kolangiografija, endoskopska retrogradna kolangiopankreatografija-ERCP</w:t>
            </w:r>
            <w:r>
              <w:rPr>
                <w:rFonts w:ascii="Arial Narrow" w:hAnsi="Arial Narrow"/>
                <w:i/>
                <w:iCs/>
              </w:rPr>
              <w:t>)</w:t>
            </w:r>
          </w:p>
          <w:p w14:paraId="4DFED803" w14:textId="77777777" w:rsidR="00B056B3" w:rsidRDefault="00B056B3" w:rsidP="00B056B3">
            <w:pPr>
              <w:pStyle w:val="Body"/>
              <w:spacing w:line="190" w:lineRule="exact"/>
              <w:rPr>
                <w:sz w:val="20"/>
                <w:szCs w:val="20"/>
              </w:rPr>
            </w:pPr>
          </w:p>
          <w:p w14:paraId="44B1C946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P22. Pedijatrijska kardiologija</w:t>
            </w:r>
          </w:p>
          <w:p w14:paraId="738368A1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1351DF67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učenja</w:t>
            </w:r>
          </w:p>
          <w:p w14:paraId="46F43015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20E58247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Klasificirati bolesti srca u prirođene i stečene.</w:t>
            </w:r>
          </w:p>
          <w:p w14:paraId="1FC39FCF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2ED67CA7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Opisati cijanozu kao važan simptom u diferencijalnoj dijagnozi raznih bolesti novorođenčeta.</w:t>
            </w:r>
          </w:p>
          <w:p w14:paraId="7578CBD6" w14:textId="77777777" w:rsidR="00B056B3" w:rsidRDefault="00B056B3" w:rsidP="00B056B3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3630C149" w14:textId="77777777" w:rsidR="00B056B3" w:rsidRDefault="00B056B3" w:rsidP="00B056B3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0773E0C5" w14:textId="77777777" w:rsidR="00B056B3" w:rsidRDefault="00B056B3" w:rsidP="00B056B3">
            <w:pPr>
              <w:pStyle w:val="Body"/>
              <w:spacing w:line="296" w:lineRule="exact"/>
              <w:rPr>
                <w:sz w:val="20"/>
                <w:szCs w:val="20"/>
              </w:rPr>
            </w:pPr>
          </w:p>
          <w:p w14:paraId="0382917A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P23. Lijekovi u djece</w:t>
            </w:r>
          </w:p>
          <w:p w14:paraId="4313B9BB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66C90E8D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učenja</w:t>
            </w:r>
          </w:p>
          <w:p w14:paraId="4A402C56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1AF1B56A" w14:textId="77777777" w:rsidR="00B056B3" w:rsidRDefault="00B056B3" w:rsidP="00B056B3">
            <w:pPr>
              <w:pStyle w:val="Body"/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Izložiti propisivanje lijekova.</w:t>
            </w:r>
          </w:p>
          <w:p w14:paraId="45C952A3" w14:textId="77777777" w:rsidR="00B056B3" w:rsidRDefault="00B056B3" w:rsidP="00B056B3">
            <w:pPr>
              <w:pStyle w:val="Body"/>
              <w:spacing w:line="136" w:lineRule="exact"/>
              <w:rPr>
                <w:sz w:val="20"/>
                <w:szCs w:val="20"/>
              </w:rPr>
            </w:pPr>
          </w:p>
          <w:p w14:paraId="57741AB8" w14:textId="77777777" w:rsidR="00B056B3" w:rsidRDefault="00B056B3" w:rsidP="00B056B3">
            <w:pPr>
              <w:pStyle w:val="Body"/>
              <w:tabs>
                <w:tab w:val="left" w:pos="1280"/>
                <w:tab w:val="left" w:pos="5180"/>
              </w:tabs>
              <w:ind w:left="2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Prikazati da loš odabir, visoke cijene, nekvalitetni lijekovi,neprimjereno propisivanje i neodgovarajuće</w:t>
            </w:r>
          </w:p>
          <w:p w14:paraId="1C31E714" w14:textId="77777777" w:rsidR="00B056B3" w:rsidRDefault="00B056B3" w:rsidP="00B056B3">
            <w:pPr>
              <w:pStyle w:val="Body"/>
              <w:ind w:left="5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uzimanje povisuju troškove i do 70%.</w:t>
            </w:r>
          </w:p>
          <w:p w14:paraId="417AA2C3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18C2EB08" w14:textId="77777777" w:rsidR="00B056B3" w:rsidRDefault="00B056B3" w:rsidP="00B056B3">
            <w:pPr>
              <w:pStyle w:val="Body"/>
              <w:spacing w:line="148" w:lineRule="exact"/>
              <w:rPr>
                <w:sz w:val="20"/>
                <w:szCs w:val="20"/>
              </w:rPr>
            </w:pPr>
          </w:p>
          <w:p w14:paraId="08BF63BB" w14:textId="77777777" w:rsidR="00B056B3" w:rsidRDefault="00B056B3" w:rsidP="00B056B3">
            <w:pPr>
              <w:pStyle w:val="Body"/>
              <w:ind w:left="56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Razmotriti osobitosti uporabe lijekova u dječjoj dobi.</w:t>
            </w:r>
          </w:p>
          <w:p w14:paraId="3161BDE6" w14:textId="77777777" w:rsidR="00B056B3" w:rsidRDefault="00B056B3" w:rsidP="00B056B3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0DBEE68B" w14:textId="77777777" w:rsidR="00B056B3" w:rsidRDefault="00B056B3" w:rsidP="00B056B3">
            <w:pPr>
              <w:pStyle w:val="Body"/>
              <w:ind w:left="5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P24. Pedijatrijska endokrinologija</w:t>
            </w:r>
          </w:p>
          <w:p w14:paraId="6F9F08A2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431B1A26" w14:textId="77777777" w:rsidR="00B056B3" w:rsidRDefault="00B056B3" w:rsidP="00B056B3">
            <w:pPr>
              <w:pStyle w:val="Body"/>
              <w:ind w:left="500"/>
              <w:rPr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u w:val="single"/>
              </w:rPr>
              <w:t>Ishodi učenja</w:t>
            </w:r>
          </w:p>
          <w:p w14:paraId="01C701D8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4A9E6D5F" w14:textId="77777777" w:rsidR="00B056B3" w:rsidRDefault="00B056B3" w:rsidP="00B056B3">
            <w:pPr>
              <w:pStyle w:val="Body"/>
              <w:ind w:left="500"/>
              <w:rPr>
                <w:sz w:val="20"/>
                <w:szCs w:val="20"/>
              </w:rPr>
            </w:pPr>
            <w:r>
              <w:rPr>
                <w:rFonts w:ascii="Arial Narrow" w:hAnsi="Arial Narrow"/>
              </w:rPr>
              <w:t>Prikazati  endokrinološke bolesti</w:t>
            </w:r>
          </w:p>
          <w:p w14:paraId="3AD6AE4E" w14:textId="77777777" w:rsidR="00B056B3" w:rsidRDefault="00B056B3" w:rsidP="00B056B3">
            <w:pPr>
              <w:pStyle w:val="Body"/>
              <w:spacing w:line="20" w:lineRule="exact"/>
              <w:rPr>
                <w:sz w:val="20"/>
                <w:szCs w:val="20"/>
              </w:rPr>
            </w:pPr>
          </w:p>
          <w:p w14:paraId="58E9BA2E" w14:textId="77777777" w:rsidR="00B056B3" w:rsidRDefault="00B056B3" w:rsidP="00B056B3">
            <w:pPr>
              <w:pStyle w:val="Body"/>
              <w:ind w:left="500"/>
            </w:pPr>
            <w:r>
              <w:rPr>
                <w:rFonts w:ascii="Arial Narrow" w:hAnsi="Arial Narrow"/>
              </w:rPr>
              <w:t>Razmotriti klasifikaciju šećerne bolesti s posebnim osvrtom na Tip 1. Dijabetička ketoacidoza.</w:t>
            </w:r>
          </w:p>
        </w:tc>
      </w:tr>
    </w:tbl>
    <w:p w14:paraId="3AF8F63E" w14:textId="77777777" w:rsidR="002D4CA3" w:rsidRDefault="00B056B3">
      <w:pPr>
        <w:pStyle w:val="Body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Obveze studenata:</w:t>
      </w:r>
    </w:p>
    <w:p w14:paraId="7C0B777F" w14:textId="77777777" w:rsidR="002D4CA3" w:rsidRDefault="002D4CA3">
      <w:pPr>
        <w:pStyle w:val="Body"/>
        <w:ind w:left="50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tbl>
      <w:tblPr>
        <w:tblStyle w:val="TableNormal"/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2D4CA3" w14:paraId="30AFE1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/>
          <w:jc w:val="center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42E35" w14:textId="77777777" w:rsidR="002D4CA3" w:rsidRDefault="002D4CA3">
            <w:pPr>
              <w:pStyle w:val="Body"/>
              <w:spacing w:line="236" w:lineRule="auto"/>
              <w:ind w:left="500" w:right="520"/>
            </w:pPr>
          </w:p>
          <w:p w14:paraId="589D96D2" w14:textId="77777777" w:rsidR="002D4CA3" w:rsidRDefault="00B056B3">
            <w:pPr>
              <w:pStyle w:val="Body"/>
              <w:ind w:left="500"/>
            </w:pPr>
            <w:r>
              <w:rPr>
                <w:rFonts w:ascii="Arial Narrow" w:hAnsi="Arial Narrow"/>
              </w:rPr>
              <w:t>Obavezno prisustovanje nastavi.</w:t>
            </w:r>
          </w:p>
        </w:tc>
      </w:tr>
    </w:tbl>
    <w:p w14:paraId="709C65D5" w14:textId="1C55A9A0" w:rsidR="002D4CA3" w:rsidRDefault="002D4CA3">
      <w:pPr>
        <w:pStyle w:val="Body"/>
        <w:spacing w:line="282" w:lineRule="auto"/>
        <w:ind w:right="700"/>
      </w:pPr>
    </w:p>
    <w:p w14:paraId="1D590D95" w14:textId="7C6AD847" w:rsidR="00B056B3" w:rsidRDefault="00B056B3">
      <w:pPr>
        <w:pStyle w:val="Body"/>
        <w:spacing w:line="282" w:lineRule="auto"/>
        <w:ind w:right="700"/>
      </w:pPr>
    </w:p>
    <w:p w14:paraId="29F8231D" w14:textId="67F3286F" w:rsidR="00B056B3" w:rsidRPr="00B056B3" w:rsidRDefault="00B056B3">
      <w:pPr>
        <w:pStyle w:val="Body"/>
        <w:spacing w:line="282" w:lineRule="auto"/>
        <w:ind w:right="700"/>
        <w:rPr>
          <w:sz w:val="20"/>
          <w:szCs w:val="20"/>
        </w:rPr>
      </w:pPr>
      <w:r>
        <w:rPr>
          <w:rFonts w:ascii="Arial Narrow" w:hAnsi="Arial Narrow"/>
          <w:b/>
          <w:bCs/>
        </w:rPr>
        <w:t>Ispit (način polaganja ispita, opis pisanog/usmenog/praktičnog dijela ispita, način bodovanja, kriterij ocjenjivanja)</w:t>
      </w:r>
      <w:r>
        <w:rPr>
          <w:rFonts w:ascii="Arial Narrow" w:hAnsi="Arial Narrow"/>
          <w:b/>
          <w:bCs/>
        </w:rPr>
        <w:t>:</w:t>
      </w:r>
    </w:p>
    <w:tbl>
      <w:tblPr>
        <w:tblStyle w:val="TableNormal"/>
        <w:tblpPr w:leftFromText="180" w:rightFromText="180" w:vertAnchor="text" w:horzAnchor="margin" w:tblpY="660"/>
        <w:tblW w:w="96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9"/>
      </w:tblGrid>
      <w:tr w:rsidR="00B056B3" w14:paraId="1DB5A955" w14:textId="77777777" w:rsidTr="00B056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BE85B" w14:textId="77777777" w:rsidR="00B056B3" w:rsidRDefault="00B056B3" w:rsidP="00B056B3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1E9DEEB6" w14:textId="77777777" w:rsidR="00B056B3" w:rsidRDefault="00B056B3" w:rsidP="00B056B3">
            <w:pPr>
              <w:pStyle w:val="Body"/>
              <w:spacing w:line="200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ECTS bodovni sustav ocjenjivanja:</w:t>
            </w:r>
          </w:p>
          <w:p w14:paraId="2BDB7524" w14:textId="77777777" w:rsidR="00B056B3" w:rsidRDefault="00B056B3" w:rsidP="00B056B3">
            <w:pPr>
              <w:pStyle w:val="Body"/>
              <w:spacing w:line="200" w:lineRule="exact"/>
              <w:rPr>
                <w:rFonts w:ascii="Arial Narrow" w:eastAsia="Arial Narrow" w:hAnsi="Arial Narrow" w:cs="Arial Narrow"/>
              </w:rPr>
            </w:pPr>
          </w:p>
          <w:p w14:paraId="1D29A253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Ocjenjivanje studenata provodi se prema važećem Pravilniku o studijima Sveučilišta u Rijeci  te prema Pravilniku o ocjenjivanju studenata na FZS u Rijeci (usvojenom na Fakultetskom vijeću FZS  u Rijeci).</w:t>
            </w:r>
          </w:p>
          <w:p w14:paraId="6144FF20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Rad studenata vrednovat će se i ocjenjivati tijekom izvođenja nastave, te na završnom ispitu. Od ukupno 100 bodova, tijekom nastave student može ostvariti 50 bodova i na završnom ispitu 50 bodova. Ocjenjivanje studenata vrši se primjenom ECTS (A-F) i brojčanog sustava (1-5). Ocjenjivanje u ECTS sustavu izvodi se apsolutnom raspodjelom te prema preddiplomskim kriterijima ocjenjivanja.</w:t>
            </w:r>
          </w:p>
          <w:p w14:paraId="2EFC5893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Od maksimalnih 50 ocjenskih bodova koje je moguće ostvariti tijekom nastave, student mora sakupiti minimalno 25 ocjenskih bodova da bi pristupio završnom ispitu.</w:t>
            </w:r>
          </w:p>
          <w:p w14:paraId="21DED319" w14:textId="77777777" w:rsidR="00B056B3" w:rsidRDefault="00B056B3" w:rsidP="00B056B3">
            <w:pPr>
              <w:pStyle w:val="Body"/>
              <w:numPr>
                <w:ilvl w:val="0"/>
                <w:numId w:val="1"/>
              </w:numPr>
              <w:spacing w:line="259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Tijekom nastave vrednuje se (maksimalno do 50 ocjenskih bodova): aktivnost na nastavi 30 ocjenskih bodova, prisustvo 20 ocjenskih bodova </w:t>
            </w:r>
          </w:p>
          <w:p w14:paraId="7C553BCC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Student mo</w:t>
            </w:r>
            <w:r>
              <w:rPr>
                <w:rFonts w:ascii="Calibri" w:hAnsi="Calibri"/>
              </w:rPr>
              <w:t>že izostati s 30% nastave isključivo zbog zdravstvenih razloga što</w:t>
            </w:r>
          </w:p>
          <w:p w14:paraId="6CE3F984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opravdava liječničkom ispričnicom. Nazočnost na predavanjima je obvezna.</w:t>
            </w:r>
          </w:p>
          <w:p w14:paraId="00E83943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Ukoliko student opravdano ili neopravdano izostane s više od 30% nastave ne</w:t>
            </w:r>
          </w:p>
          <w:p w14:paraId="67E98000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može nastaviti praćenje kolegija te gubi mogućnost izlaska na završni</w:t>
            </w:r>
          </w:p>
          <w:p w14:paraId="03E076D7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ispit. Time je prikupio 0 ECTS bodova i ocijenjen je ocjenom F.</w:t>
            </w:r>
          </w:p>
          <w:p w14:paraId="553BD831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II. Završni ispit (do maksimalno 50 bodova ) bit će pismeni ispit.</w:t>
            </w:r>
          </w:p>
          <w:p w14:paraId="73E1B194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Završnom ispitu može se pristupiti samo nakon sakupljenih 25 ocjenskih bodova tijekom nastave.</w:t>
            </w:r>
          </w:p>
          <w:p w14:paraId="34667C8B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Završni ispit nosi do 50 ocjenskih bodova.</w:t>
            </w:r>
          </w:p>
          <w:p w14:paraId="5AC4AB0C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Uspijeh na završnom ispitu pretvara se u konačnu ocjenu na sljedeći način:</w:t>
            </w:r>
          </w:p>
          <w:p w14:paraId="45E2E14C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točni odgovori  - ocjenski bodovi</w:t>
            </w:r>
          </w:p>
          <w:p w14:paraId="2BE9F6B4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0-12 -0</w:t>
            </w:r>
          </w:p>
          <w:p w14:paraId="49AA25EA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13-26</w:t>
            </w:r>
          </w:p>
          <w:p w14:paraId="1F7D69A3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14-28</w:t>
            </w:r>
          </w:p>
          <w:p w14:paraId="294A4DB6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15-30</w:t>
            </w:r>
          </w:p>
          <w:p w14:paraId="2293FB23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16-32</w:t>
            </w:r>
          </w:p>
          <w:p w14:paraId="22163426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17 -34</w:t>
            </w:r>
          </w:p>
          <w:p w14:paraId="48DB65C1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18-36</w:t>
            </w:r>
          </w:p>
          <w:p w14:paraId="23DB6FB0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19-38</w:t>
            </w:r>
          </w:p>
          <w:p w14:paraId="34586CDC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20-40</w:t>
            </w:r>
          </w:p>
          <w:p w14:paraId="3F54F70F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21-41</w:t>
            </w:r>
          </w:p>
          <w:p w14:paraId="3996CAB3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22-44</w:t>
            </w:r>
          </w:p>
          <w:p w14:paraId="68EAFD1B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23-46</w:t>
            </w:r>
          </w:p>
          <w:p w14:paraId="19FCEAF9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24-48</w:t>
            </w:r>
          </w:p>
          <w:p w14:paraId="16CF1718" w14:textId="77777777" w:rsidR="00B056B3" w:rsidRDefault="00B056B3" w:rsidP="00B056B3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25-50</w:t>
            </w:r>
          </w:p>
          <w:p w14:paraId="21B5B5E2" w14:textId="77777777" w:rsidR="00B056B3" w:rsidRDefault="00B056B3" w:rsidP="00B056B3">
            <w:pPr>
              <w:pStyle w:val="Body"/>
              <w:spacing w:line="200" w:lineRule="exact"/>
              <w:rPr>
                <w:rFonts w:ascii="Arial Narrow" w:eastAsia="Arial Narrow" w:hAnsi="Arial Narrow" w:cs="Arial Narrow"/>
              </w:rPr>
            </w:pPr>
          </w:p>
          <w:p w14:paraId="530F617D" w14:textId="77777777" w:rsidR="00B056B3" w:rsidRDefault="00B056B3" w:rsidP="00B056B3">
            <w:pPr>
              <w:pStyle w:val="Body"/>
              <w:spacing w:line="200" w:lineRule="exact"/>
              <w:rPr>
                <w:rFonts w:ascii="Arial Narrow" w:eastAsia="Arial Narrow" w:hAnsi="Arial Narrow" w:cs="Arial Narrow"/>
              </w:rPr>
            </w:pPr>
          </w:p>
          <w:p w14:paraId="101BCFB4" w14:textId="77777777" w:rsidR="00B056B3" w:rsidRDefault="00B056B3" w:rsidP="00B056B3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Ocjenjivanje u ECTS sustavu na temelju konačnog postignuća:</w:t>
            </w:r>
          </w:p>
          <w:p w14:paraId="15FBF752" w14:textId="77777777" w:rsidR="00B056B3" w:rsidRDefault="00B056B3" w:rsidP="00B056B3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pt-PT"/>
              </w:rPr>
              <w:t xml:space="preserve">A </w:t>
            </w:r>
            <w:r>
              <w:rPr>
                <w:rFonts w:ascii="Arial Narrow" w:hAnsi="Arial Narrow"/>
                <w:b/>
                <w:bCs/>
              </w:rPr>
              <w:t>– 90 – 100% bodova</w:t>
            </w:r>
          </w:p>
          <w:p w14:paraId="7E4BD0D6" w14:textId="77777777" w:rsidR="00B056B3" w:rsidRDefault="00B056B3" w:rsidP="00B056B3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B – 75 – </w:t>
            </w:r>
            <w:r>
              <w:rPr>
                <w:rFonts w:ascii="Arial Narrow" w:hAnsi="Arial Narrow"/>
                <w:b/>
                <w:bCs/>
                <w:lang w:val="pt-PT"/>
              </w:rPr>
              <w:t>89,9%</w:t>
            </w:r>
          </w:p>
          <w:p w14:paraId="3D97AFF5" w14:textId="77777777" w:rsidR="00B056B3" w:rsidRDefault="00B056B3" w:rsidP="00B056B3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 – 60 – 74,9%</w:t>
            </w:r>
          </w:p>
          <w:p w14:paraId="7F461A8C" w14:textId="77777777" w:rsidR="00B056B3" w:rsidRDefault="00B056B3" w:rsidP="00B056B3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 xml:space="preserve">D </w:t>
            </w:r>
            <w:r>
              <w:rPr>
                <w:rFonts w:ascii="Arial Narrow" w:hAnsi="Arial Narrow"/>
                <w:b/>
                <w:bCs/>
              </w:rPr>
              <w:t>– 50 – 59,9%</w:t>
            </w:r>
          </w:p>
          <w:p w14:paraId="3F75772D" w14:textId="77777777" w:rsidR="00B056B3" w:rsidRDefault="00B056B3" w:rsidP="00B056B3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F –   0–  </w:t>
            </w:r>
            <w:r>
              <w:rPr>
                <w:rFonts w:ascii="Arial Narrow" w:hAnsi="Arial Narrow"/>
                <w:b/>
                <w:bCs/>
                <w:lang w:val="pt-PT"/>
              </w:rPr>
              <w:t>49,9%</w:t>
            </w:r>
          </w:p>
          <w:p w14:paraId="1869DF2E" w14:textId="77777777" w:rsidR="00B056B3" w:rsidRDefault="00B056B3" w:rsidP="00B056B3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30A3956B" w14:textId="77777777" w:rsidR="00B056B3" w:rsidRDefault="00B056B3" w:rsidP="00B056B3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Ocjene u ECTS sustavu prevode se u brojčani sustav na sljedeći nač</w:t>
            </w:r>
            <w:r>
              <w:rPr>
                <w:rFonts w:ascii="Arial Narrow" w:hAnsi="Arial Narrow"/>
                <w:b/>
                <w:bCs/>
                <w:lang w:val="de-DE"/>
              </w:rPr>
              <w:t>in:</w:t>
            </w:r>
          </w:p>
          <w:p w14:paraId="0EA7FC12" w14:textId="77777777" w:rsidR="00B056B3" w:rsidRDefault="00B056B3" w:rsidP="00B056B3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 = izvrstan (5)</w:t>
            </w:r>
          </w:p>
          <w:p w14:paraId="5D7DFBFB" w14:textId="77777777" w:rsidR="00B056B3" w:rsidRDefault="00B056B3" w:rsidP="00B056B3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 = vrlo dobar (4)</w:t>
            </w:r>
          </w:p>
          <w:p w14:paraId="4538A3ED" w14:textId="77777777" w:rsidR="00B056B3" w:rsidRDefault="00B056B3" w:rsidP="00B056B3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 = dobar (3)</w:t>
            </w:r>
          </w:p>
          <w:p w14:paraId="28F58979" w14:textId="77777777" w:rsidR="00B056B3" w:rsidRDefault="00B056B3" w:rsidP="00B056B3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 = dovoljan (2)</w:t>
            </w:r>
          </w:p>
          <w:p w14:paraId="6EA7C0A5" w14:textId="77777777" w:rsidR="00B056B3" w:rsidRDefault="00B056B3" w:rsidP="00B056B3">
            <w:pPr>
              <w:pStyle w:val="Body"/>
              <w:spacing w:line="200" w:lineRule="exac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 = nedovoljan (1)</w:t>
            </w:r>
          </w:p>
          <w:p w14:paraId="3496640A" w14:textId="77777777" w:rsidR="00B056B3" w:rsidRDefault="00B056B3" w:rsidP="00B056B3">
            <w:pPr>
              <w:pStyle w:val="Body"/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0888B545" w14:textId="77777777" w:rsidR="00B056B3" w:rsidRDefault="00B056B3" w:rsidP="00B056B3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7F9EBF2D" w14:textId="77777777" w:rsidR="00B056B3" w:rsidRDefault="00B056B3" w:rsidP="00B056B3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08191A83" w14:textId="77777777" w:rsidR="00B056B3" w:rsidRDefault="00B056B3" w:rsidP="00B056B3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461ABC20" w14:textId="77777777" w:rsidR="00B056B3" w:rsidRDefault="00B056B3" w:rsidP="00B056B3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0AAFFBBC" w14:textId="77777777" w:rsidR="00B056B3" w:rsidRDefault="00B056B3" w:rsidP="00B056B3">
            <w:pPr>
              <w:pStyle w:val="Body"/>
              <w:spacing w:line="200" w:lineRule="exact"/>
              <w:rPr>
                <w:sz w:val="20"/>
                <w:szCs w:val="20"/>
              </w:rPr>
            </w:pPr>
          </w:p>
          <w:p w14:paraId="1C590230" w14:textId="77777777" w:rsidR="00B056B3" w:rsidRDefault="00B056B3" w:rsidP="00B056B3">
            <w:pPr>
              <w:pStyle w:val="Body"/>
              <w:spacing w:line="200" w:lineRule="exact"/>
            </w:pPr>
          </w:p>
        </w:tc>
      </w:tr>
    </w:tbl>
    <w:p w14:paraId="36634924" w14:textId="77777777" w:rsidR="002D4CA3" w:rsidRDefault="002D4CA3" w:rsidP="00B056B3">
      <w:pPr>
        <w:pStyle w:val="Body"/>
        <w:spacing w:line="53" w:lineRule="exact"/>
        <w:rPr>
          <w:sz w:val="20"/>
          <w:szCs w:val="20"/>
        </w:rPr>
      </w:pPr>
    </w:p>
    <w:p w14:paraId="0EB14C6D" w14:textId="77777777" w:rsidR="002D4CA3" w:rsidRDefault="002D4CA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</w:rPr>
      </w:pPr>
    </w:p>
    <w:p w14:paraId="42CDBA5A" w14:textId="77777777" w:rsidR="002D4CA3" w:rsidRDefault="00B056B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32"/>
          <w:szCs w:val="32"/>
          <w:u w:color="FF0000"/>
        </w:rPr>
      </w:pPr>
      <w:r>
        <w:rPr>
          <w:rFonts w:ascii="Calibri" w:eastAsia="Calibri" w:hAnsi="Calibri" w:cs="Calibri"/>
          <w:b/>
          <w:bCs/>
          <w:sz w:val="32"/>
          <w:szCs w:val="32"/>
          <w:u w:color="FF0000"/>
          <w:lang w:val="it-IT"/>
        </w:rPr>
        <w:t>SATNICA IZVO</w:t>
      </w:r>
      <w:r>
        <w:rPr>
          <w:rFonts w:ascii="Calibri" w:eastAsia="Calibri" w:hAnsi="Calibri" w:cs="Calibri"/>
          <w:b/>
          <w:bCs/>
          <w:sz w:val="32"/>
          <w:szCs w:val="32"/>
          <w:u w:color="FF0000"/>
          <w:lang w:val="it-IT"/>
        </w:rPr>
        <w:t>Đ</w:t>
      </w:r>
      <w:r>
        <w:rPr>
          <w:rFonts w:ascii="Calibri" w:eastAsia="Calibri" w:hAnsi="Calibri" w:cs="Calibri"/>
          <w:b/>
          <w:bCs/>
          <w:sz w:val="32"/>
          <w:szCs w:val="32"/>
          <w:u w:color="FF0000"/>
          <w:lang w:val="it-IT"/>
        </w:rPr>
        <w:t>ENJA NASTAVE (za akademsku 2023./2024. godinu)</w:t>
      </w:r>
    </w:p>
    <w:tbl>
      <w:tblPr>
        <w:tblStyle w:val="TableNormal"/>
        <w:tblW w:w="87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0E0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3260"/>
        <w:gridCol w:w="3141"/>
      </w:tblGrid>
      <w:tr w:rsidR="002D4CA3" w14:paraId="35F1A5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2F6D8" w14:textId="77777777" w:rsidR="002D4CA3" w:rsidRDefault="00B056B3">
            <w:pPr>
              <w:pStyle w:val="Body"/>
              <w:jc w:val="center"/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Datum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4A8BD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Predavanja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A468E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Nastavnik</w:t>
            </w:r>
          </w:p>
        </w:tc>
      </w:tr>
      <w:tr w:rsidR="002D4CA3" w14:paraId="0BEBC6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3F507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19.02.2024.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BC2F8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8:15-13:15</w:t>
            </w:r>
          </w:p>
          <w:p w14:paraId="24A36B21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P1-6</w:t>
            </w:r>
          </w:p>
          <w:p w14:paraId="2C518BF5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Z6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30DF8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doc.dr.sc Silvije 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egulja</w:t>
            </w:r>
          </w:p>
        </w:tc>
      </w:tr>
      <w:tr w:rsidR="002D4CA3" w14:paraId="13088F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61E33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20.02.2023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175C0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14:00-18.45</w:t>
            </w:r>
          </w:p>
          <w:p w14:paraId="49EF1DE4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P7-11</w:t>
            </w:r>
          </w:p>
          <w:p w14:paraId="755A972E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6BA5F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doc.dr.sc Silvije 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egulja</w:t>
            </w:r>
          </w:p>
        </w:tc>
      </w:tr>
      <w:tr w:rsidR="002D4CA3" w14:paraId="2A23E5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F4190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21.02.2023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060F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8:15-13:15</w:t>
            </w:r>
          </w:p>
          <w:p w14:paraId="257C31A3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P12-16</w:t>
            </w:r>
          </w:p>
          <w:p w14:paraId="2888F8EE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Z6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29D93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doc.dr.sc Silvije 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egulja</w:t>
            </w:r>
          </w:p>
        </w:tc>
      </w:tr>
      <w:tr w:rsidR="002D4CA3" w14:paraId="2D404B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62679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22.02.2024.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EC48D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14:00-18:45</w:t>
            </w:r>
          </w:p>
          <w:p w14:paraId="5DE731D5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P17-20</w:t>
            </w:r>
          </w:p>
          <w:p w14:paraId="096FA5B4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49E65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izv.prof.dr.sc. Romana Gjergja- 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Đ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ura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ki - P 17,18</w:t>
            </w:r>
          </w:p>
          <w:p w14:paraId="4CAD3E6A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doc.dr.sc Silvije 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egulja - P19,20</w:t>
            </w:r>
          </w:p>
        </w:tc>
      </w:tr>
      <w:tr w:rsidR="002D4CA3" w14:paraId="5E0DA5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9F25C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23.02.2024.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36686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8:15-13:15</w:t>
            </w:r>
          </w:p>
          <w:p w14:paraId="56B0F7DF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P21-24</w:t>
            </w:r>
          </w:p>
          <w:p w14:paraId="5E221401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65D14" w14:textId="77777777" w:rsidR="002D4CA3" w:rsidRDefault="00B056B3">
            <w:pPr>
              <w:jc w:val="center"/>
            </w:pP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doc.dr.sc Silvije 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ascii="Arial Narrow" w:eastAsia="Calibri" w:hAnsi="Arial Narrow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egulja</w:t>
            </w:r>
          </w:p>
        </w:tc>
      </w:tr>
    </w:tbl>
    <w:p w14:paraId="774933EE" w14:textId="77777777" w:rsidR="002D4CA3" w:rsidRDefault="002D4CA3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exact"/>
        <w:ind w:left="10" w:right="499"/>
        <w:jc w:val="center"/>
        <w:rPr>
          <w:rFonts w:ascii="Calibri" w:eastAsia="Calibri" w:hAnsi="Calibri" w:cs="Calibri"/>
          <w:b/>
          <w:bCs/>
          <w:color w:val="000000"/>
          <w:spacing w:val="-9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5776954" w14:textId="77777777" w:rsidR="002D4CA3" w:rsidRDefault="00B056B3" w:rsidP="00B056B3">
      <w:pPr>
        <w:pStyle w:val="Body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</w:rPr>
        <w:t>Popis predavanja, seminara i vje</w:t>
      </w:r>
      <w:r>
        <w:rPr>
          <w:rFonts w:ascii="Arial Narrow" w:hAnsi="Arial Narrow"/>
          <w:b/>
          <w:bCs/>
        </w:rPr>
        <w:t>ž</w:t>
      </w:r>
      <w:r>
        <w:rPr>
          <w:rFonts w:ascii="Arial Narrow" w:hAnsi="Arial Narrow"/>
          <w:b/>
          <w:bCs/>
          <w:lang w:val="it-IT"/>
        </w:rPr>
        <w:t>bi:</w:t>
      </w:r>
    </w:p>
    <w:p w14:paraId="611095BA" w14:textId="77777777" w:rsidR="002D4CA3" w:rsidRDefault="002D4CA3">
      <w:pPr>
        <w:pStyle w:val="Body"/>
        <w:ind w:left="12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544CF515" w14:textId="77777777" w:rsidR="002D4CA3" w:rsidRDefault="002D4CA3">
      <w:pPr>
        <w:pStyle w:val="Body"/>
        <w:ind w:left="12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276311C7" w14:textId="77777777" w:rsidR="002D4CA3" w:rsidRDefault="002D4CA3">
      <w:pPr>
        <w:pStyle w:val="Body"/>
        <w:ind w:left="12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1EADCF65" w14:textId="77777777" w:rsidR="002D4CA3" w:rsidRDefault="002D4CA3">
      <w:pPr>
        <w:pStyle w:val="Body"/>
        <w:ind w:left="120"/>
      </w:pPr>
    </w:p>
    <w:tbl>
      <w:tblPr>
        <w:tblStyle w:val="TableNormal"/>
        <w:tblW w:w="92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4790"/>
        <w:gridCol w:w="1556"/>
        <w:gridCol w:w="1865"/>
        <w:gridCol w:w="180"/>
      </w:tblGrid>
      <w:tr w:rsidR="002D4CA3" w14:paraId="2DE61C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FA0FD7" w14:textId="77777777" w:rsidR="002D4CA3" w:rsidRDefault="002D4CA3"/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3E5CC8" w14:textId="77777777" w:rsidR="002D4CA3" w:rsidRDefault="002D4CA3"/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A4EE8" w14:textId="77777777" w:rsidR="002D4CA3" w:rsidRDefault="00B056B3">
            <w:pPr>
              <w:pStyle w:val="Body"/>
              <w:jc w:val="center"/>
            </w:pPr>
            <w:r>
              <w:rPr>
                <w:rFonts w:ascii="Helvetica" w:hAnsi="Helvetica"/>
                <w:b/>
                <w:bCs/>
                <w:color w:val="333399"/>
                <w:u w:color="333399"/>
                <w:shd w:val="clear" w:color="auto" w:fill="E5E5E5"/>
              </w:rPr>
              <w:t>Broj sati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31E3A3" w14:textId="77777777" w:rsidR="002D4CA3" w:rsidRDefault="00B056B3">
            <w:pPr>
              <w:pStyle w:val="Body"/>
              <w:jc w:val="center"/>
            </w:pPr>
            <w:r>
              <w:rPr>
                <w:rFonts w:ascii="Helvetica" w:hAnsi="Helvetica"/>
                <w:b/>
                <w:bCs/>
                <w:color w:val="333399"/>
                <w:u w:color="333399"/>
              </w:rPr>
              <w:t>Mjesto</w:t>
            </w:r>
          </w:p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F6B762" w14:textId="77777777" w:rsidR="002D4CA3" w:rsidRDefault="002D4CA3"/>
        </w:tc>
      </w:tr>
      <w:tr w:rsidR="002D4CA3" w14:paraId="4CB308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8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D74B98" w14:textId="77777777" w:rsidR="002D4CA3" w:rsidRDefault="002D4CA3"/>
        </w:tc>
        <w:tc>
          <w:tcPr>
            <w:tcW w:w="480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  <w:tcMar>
              <w:top w:w="80" w:type="dxa"/>
              <w:left w:w="1260" w:type="dxa"/>
              <w:bottom w:w="80" w:type="dxa"/>
              <w:right w:w="80" w:type="dxa"/>
            </w:tcMar>
            <w:vAlign w:val="bottom"/>
          </w:tcPr>
          <w:p w14:paraId="317BFFD4" w14:textId="77777777" w:rsidR="002D4CA3" w:rsidRDefault="00B056B3">
            <w:pPr>
              <w:pStyle w:val="Body"/>
              <w:ind w:left="1180"/>
            </w:pPr>
            <w:r>
              <w:rPr>
                <w:rFonts w:ascii="Helvetica" w:hAnsi="Helvetica"/>
                <w:b/>
                <w:bCs/>
                <w:color w:val="333399"/>
                <w:u w:color="333399"/>
              </w:rPr>
              <w:t>PREDAVANJA (tema predavanja)</w:t>
            </w:r>
          </w:p>
        </w:tc>
        <w:tc>
          <w:tcPr>
            <w:tcW w:w="15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23A5C" w14:textId="77777777" w:rsidR="002D4CA3" w:rsidRDefault="002D4CA3"/>
        </w:tc>
        <w:tc>
          <w:tcPr>
            <w:tcW w:w="187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55CD2A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93E8" w14:textId="77777777" w:rsidR="002D4CA3" w:rsidRDefault="002D4CA3"/>
        </w:tc>
      </w:tr>
      <w:tr w:rsidR="002D4CA3" w14:paraId="2714BE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8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53E260" w14:textId="77777777" w:rsidR="002D4CA3" w:rsidRDefault="002D4CA3"/>
        </w:tc>
        <w:tc>
          <w:tcPr>
            <w:tcW w:w="480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</w:tcPr>
          <w:p w14:paraId="2C203E84" w14:textId="77777777" w:rsidR="002D4CA3" w:rsidRDefault="002D4CA3"/>
        </w:tc>
        <w:tc>
          <w:tcPr>
            <w:tcW w:w="15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0B05EC" w14:textId="77777777" w:rsidR="002D4CA3" w:rsidRDefault="002D4CA3"/>
        </w:tc>
        <w:tc>
          <w:tcPr>
            <w:tcW w:w="187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EF22DF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9B3D4" w14:textId="77777777" w:rsidR="002D4CA3" w:rsidRDefault="002D4CA3"/>
        </w:tc>
      </w:tr>
      <w:tr w:rsidR="002D4CA3" w14:paraId="114C3D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  <w:jc w:val="center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5E94B" w14:textId="77777777" w:rsidR="002D4CA3" w:rsidRDefault="002D4CA3"/>
        </w:tc>
        <w:tc>
          <w:tcPr>
            <w:tcW w:w="48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33C886" w14:textId="77777777" w:rsidR="002D4CA3" w:rsidRDefault="002D4CA3"/>
        </w:tc>
        <w:tc>
          <w:tcPr>
            <w:tcW w:w="15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A09431" w14:textId="77777777" w:rsidR="002D4CA3" w:rsidRDefault="002D4CA3"/>
        </w:tc>
        <w:tc>
          <w:tcPr>
            <w:tcW w:w="187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22200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F19C3" w14:textId="77777777" w:rsidR="002D4CA3" w:rsidRDefault="002D4CA3"/>
        </w:tc>
      </w:tr>
      <w:tr w:rsidR="002D4CA3" w14:paraId="679C3B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34EB09E2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37E6EFFB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Uvod - Osnovni sadržaj predmeta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913199" w14:textId="77777777" w:rsidR="002D4CA3" w:rsidRDefault="00B056B3">
            <w:pPr>
              <w:pStyle w:val="Body"/>
              <w:jc w:val="center"/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288403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5D413A" w14:textId="77777777" w:rsidR="002D4CA3" w:rsidRDefault="002D4CA3"/>
        </w:tc>
      </w:tr>
      <w:tr w:rsidR="002D4CA3" w14:paraId="1C498C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6FA7E573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P2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171A70CE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Cijepljenje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664468" w14:textId="77777777" w:rsidR="002D4CA3" w:rsidRDefault="00B056B3">
            <w:pPr>
              <w:pStyle w:val="Body"/>
              <w:jc w:val="center"/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B451D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742C7" w14:textId="77777777" w:rsidR="002D4CA3" w:rsidRDefault="002D4CA3"/>
        </w:tc>
      </w:tr>
      <w:tr w:rsidR="002D4CA3" w14:paraId="3B05EC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4CA30420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P3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24E20ADB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Prehrana u djece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73520" w14:textId="77777777" w:rsidR="002D4CA3" w:rsidRDefault="00B056B3">
            <w:pPr>
              <w:pStyle w:val="Body"/>
              <w:jc w:val="center"/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DBDA2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709B63" w14:textId="77777777" w:rsidR="002D4CA3" w:rsidRDefault="002D4CA3"/>
        </w:tc>
      </w:tr>
      <w:tr w:rsidR="002D4CA3" w14:paraId="75AF85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6D5DF56A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P4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489CD6BF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Specifičnosti novorođenačke dobi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74550" w14:textId="77777777" w:rsidR="002D4CA3" w:rsidRDefault="00B056B3">
            <w:pPr>
              <w:pStyle w:val="Body"/>
              <w:jc w:val="center"/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AE56E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207EDC" w14:textId="77777777" w:rsidR="002D4CA3" w:rsidRDefault="002D4CA3"/>
        </w:tc>
      </w:tr>
      <w:tr w:rsidR="002D4CA3" w14:paraId="0C6770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69AEE46B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P5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757DD02F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Alergijske bolesti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A889D1" w14:textId="77777777" w:rsidR="002D4CA3" w:rsidRDefault="00B056B3">
            <w:pPr>
              <w:pStyle w:val="Body"/>
              <w:jc w:val="center"/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BC02C0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C241E9" w14:textId="77777777" w:rsidR="002D4CA3" w:rsidRDefault="002D4CA3"/>
        </w:tc>
      </w:tr>
      <w:tr w:rsidR="002D4CA3" w14:paraId="03ADAC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774FA9FB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P6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4638F37A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Cistična fibroza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E15B60" w14:textId="77777777" w:rsidR="002D4CA3" w:rsidRDefault="00B056B3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7B335E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6E472F" w14:textId="77777777" w:rsidR="002D4CA3" w:rsidRDefault="002D4CA3"/>
        </w:tc>
      </w:tr>
      <w:tr w:rsidR="002D4CA3" w14:paraId="7E270E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38AFDC47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4DA2552D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Infekcije gornjih dišnih putova, Bronhiolitis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A80D4" w14:textId="77777777" w:rsidR="002D4CA3" w:rsidRDefault="00B056B3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1D2AEC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045468" w14:textId="77777777" w:rsidR="002D4CA3" w:rsidRDefault="002D4CA3"/>
        </w:tc>
      </w:tr>
      <w:tr w:rsidR="002D4CA3" w14:paraId="1D945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3B595E86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P8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6E8C0EF9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Pneumonija, Tuberkuloza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274D90" w14:textId="77777777" w:rsidR="002D4CA3" w:rsidRDefault="00B056B3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D73E65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815B32" w14:textId="77777777" w:rsidR="002D4CA3" w:rsidRDefault="002D4CA3"/>
        </w:tc>
      </w:tr>
      <w:tr w:rsidR="002D4CA3" w14:paraId="18B250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5DF3490E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P9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59468DCE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Bolesti potpornog tkiva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AEB03" w14:textId="77777777" w:rsidR="002D4CA3" w:rsidRDefault="00B056B3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67707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13670" w14:textId="77777777" w:rsidR="002D4CA3" w:rsidRDefault="002D4CA3"/>
        </w:tc>
      </w:tr>
      <w:tr w:rsidR="002D4CA3" w14:paraId="3CD2D1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0BD7D065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P10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716277EC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Nesreće u djece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9F92A4" w14:textId="77777777" w:rsidR="002D4CA3" w:rsidRDefault="00B056B3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98BCD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4F25E" w14:textId="77777777" w:rsidR="002D4CA3" w:rsidRDefault="002D4CA3"/>
        </w:tc>
      </w:tr>
      <w:tr w:rsidR="002D4CA3" w14:paraId="152718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7EAE5FD7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P11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029FAE6D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Prepoznavanje životno ugroženog djeteta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F32DB1" w14:textId="77777777" w:rsidR="002D4CA3" w:rsidRDefault="00B056B3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CAB95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BF3A28" w14:textId="77777777" w:rsidR="002D4CA3" w:rsidRDefault="002D4CA3"/>
        </w:tc>
      </w:tr>
      <w:tr w:rsidR="002D4CA3" w14:paraId="5869BC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17D9411D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P12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04A3B96D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BLS („Basic Life Support)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0D2D71" w14:textId="77777777" w:rsidR="002D4CA3" w:rsidRDefault="00B056B3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950D49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B7D11" w14:textId="77777777" w:rsidR="002D4CA3" w:rsidRDefault="002D4CA3"/>
        </w:tc>
      </w:tr>
      <w:tr w:rsidR="002D4CA3" w14:paraId="24EC5A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6B82DD4A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P13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16705B5E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Prikaz pedijatrijskog BLS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6DE5CF" w14:textId="77777777" w:rsidR="002D4CA3" w:rsidRDefault="00B056B3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162D09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CA8F67" w14:textId="77777777" w:rsidR="002D4CA3" w:rsidRDefault="002D4CA3"/>
        </w:tc>
      </w:tr>
      <w:tr w:rsidR="002D4CA3" w14:paraId="04488E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1A4B6E33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P14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5ACF60CF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Anemije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C1CD93" w14:textId="77777777" w:rsidR="002D4CA3" w:rsidRDefault="00B056B3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85B38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D02C84" w14:textId="77777777" w:rsidR="002D4CA3" w:rsidRDefault="002D4CA3"/>
        </w:tc>
      </w:tr>
      <w:tr w:rsidR="002D4CA3" w14:paraId="47EBEA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6E818172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P15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794FDD1C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Maligne bolesti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E26E31" w14:textId="77777777" w:rsidR="002D4CA3" w:rsidRDefault="00B056B3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A9FA63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F75E5D" w14:textId="77777777" w:rsidR="002D4CA3" w:rsidRDefault="002D4CA3"/>
        </w:tc>
      </w:tr>
      <w:tr w:rsidR="002D4CA3" w14:paraId="03E2B8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4096E755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P16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783584B6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Pedijatrijska nefrologija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13C58" w14:textId="77777777" w:rsidR="002D4CA3" w:rsidRDefault="00B056B3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E4CA1E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2ACC0D" w14:textId="77777777" w:rsidR="002D4CA3" w:rsidRDefault="002D4CA3"/>
        </w:tc>
      </w:tr>
      <w:tr w:rsidR="002D4CA3" w14:paraId="52B6DB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2BCB4103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P17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2F89E822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Neuropedijatrija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9B243C" w14:textId="77777777" w:rsidR="002D4CA3" w:rsidRDefault="00B056B3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CA015D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A33862" w14:textId="77777777" w:rsidR="002D4CA3" w:rsidRDefault="002D4CA3"/>
        </w:tc>
      </w:tr>
      <w:tr w:rsidR="002D4CA3" w14:paraId="1FC0CF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4C020896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P18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05103CC9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Glavobolje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F899C6" w14:textId="77777777" w:rsidR="002D4CA3" w:rsidRDefault="00B056B3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3027F6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9B27A" w14:textId="77777777" w:rsidR="002D4CA3" w:rsidRDefault="002D4CA3"/>
        </w:tc>
      </w:tr>
      <w:tr w:rsidR="002D4CA3" w14:paraId="5A3CCE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42DDCD23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P19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52137D79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Kronične bolesti i dijete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168EB" w14:textId="77777777" w:rsidR="002D4CA3" w:rsidRDefault="00B056B3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E2D0AC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6C0D08" w14:textId="77777777" w:rsidR="002D4CA3" w:rsidRDefault="002D4CA3"/>
        </w:tc>
      </w:tr>
      <w:tr w:rsidR="002D4CA3" w14:paraId="01D512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69D3F28A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P20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030C75B9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Pedijatrijska gastroenterologija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0CE8AA" w14:textId="77777777" w:rsidR="002D4CA3" w:rsidRDefault="00B056B3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468CE9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98BE9A" w14:textId="77777777" w:rsidR="002D4CA3" w:rsidRDefault="002D4CA3"/>
        </w:tc>
      </w:tr>
      <w:tr w:rsidR="002D4CA3" w14:paraId="381D54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663C6247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P21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35932F8A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Bolesti jetre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938145" w14:textId="77777777" w:rsidR="002D4CA3" w:rsidRDefault="00B056B3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3207D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922EE2" w14:textId="77777777" w:rsidR="002D4CA3" w:rsidRDefault="002D4CA3"/>
        </w:tc>
      </w:tr>
      <w:tr w:rsidR="002D4CA3" w14:paraId="01B5B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584F736B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P22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7B0BA49D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Pedijatrijska kardiologija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B70596" w14:textId="77777777" w:rsidR="002D4CA3" w:rsidRDefault="00B056B3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E0A5B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02E1B" w14:textId="77777777" w:rsidR="002D4CA3" w:rsidRDefault="002D4CA3"/>
        </w:tc>
      </w:tr>
      <w:tr w:rsidR="002D4CA3" w14:paraId="76577E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32F25502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P23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15B3F30A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Lijekovi u djece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F91C9" w14:textId="77777777" w:rsidR="002D4CA3" w:rsidRDefault="00B056B3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08ACFA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0CE4F" w14:textId="77777777" w:rsidR="002D4CA3" w:rsidRDefault="002D4CA3"/>
        </w:tc>
      </w:tr>
      <w:tr w:rsidR="002D4CA3" w14:paraId="5E05B1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15921C2A" w14:textId="77777777" w:rsidR="002D4CA3" w:rsidRDefault="00B056B3">
            <w:pPr>
              <w:ind w:left="280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P24</w:t>
            </w:r>
          </w:p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214F2770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Pedijatrijska endokrinologija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A8C5A8" w14:textId="77777777" w:rsidR="002D4CA3" w:rsidRDefault="00B056B3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B3B34C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2286D" w14:textId="77777777" w:rsidR="002D4CA3" w:rsidRDefault="002D4CA3"/>
        </w:tc>
      </w:tr>
      <w:tr w:rsidR="002D4CA3" w14:paraId="7D88A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DCDEA"/>
            <w:tcMar>
              <w:top w:w="80" w:type="dxa"/>
              <w:left w:w="360" w:type="dxa"/>
              <w:bottom w:w="80" w:type="dxa"/>
              <w:right w:w="80" w:type="dxa"/>
            </w:tcMar>
            <w:vAlign w:val="bottom"/>
          </w:tcPr>
          <w:p w14:paraId="1B837F10" w14:textId="77777777" w:rsidR="002D4CA3" w:rsidRDefault="002D4CA3"/>
        </w:tc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0C1E6"/>
            <w:tcMar>
              <w:top w:w="80" w:type="dxa"/>
              <w:left w:w="300" w:type="dxa"/>
              <w:bottom w:w="80" w:type="dxa"/>
              <w:right w:w="80" w:type="dxa"/>
            </w:tcMar>
            <w:vAlign w:val="bottom"/>
          </w:tcPr>
          <w:p w14:paraId="1EAE3E04" w14:textId="77777777" w:rsidR="002D4CA3" w:rsidRDefault="00B056B3">
            <w:pPr>
              <w:ind w:left="220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Ukupan broj sati predavanja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DCDE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8DD195" w14:textId="77777777" w:rsidR="002D4CA3" w:rsidRDefault="00B056B3">
            <w:pPr>
              <w:jc w:val="center"/>
            </w:pPr>
            <w:r>
              <w:rPr>
                <w:rFonts w:ascii="Helvetica" w:eastAsia="Calibri" w:hAnsi="Helvetica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87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0C1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E0875" w14:textId="77777777" w:rsidR="002D4CA3" w:rsidRDefault="002D4CA3"/>
        </w:tc>
        <w:tc>
          <w:tcPr>
            <w:tcW w:w="160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76DB7" w14:textId="77777777" w:rsidR="002D4CA3" w:rsidRDefault="002D4CA3"/>
        </w:tc>
      </w:tr>
    </w:tbl>
    <w:p w14:paraId="7E6C205B" w14:textId="77777777" w:rsidR="002D4CA3" w:rsidRDefault="002D4CA3">
      <w:pPr>
        <w:pStyle w:val="Body"/>
        <w:widowControl w:val="0"/>
        <w:ind w:left="10" w:hanging="10"/>
        <w:jc w:val="center"/>
        <w:rPr>
          <w:sz w:val="20"/>
          <w:szCs w:val="20"/>
        </w:rPr>
      </w:pPr>
    </w:p>
    <w:p w14:paraId="15224F1A" w14:textId="77777777" w:rsidR="002D4CA3" w:rsidRDefault="002D4CA3">
      <w:pPr>
        <w:pStyle w:val="Body"/>
        <w:widowControl w:val="0"/>
        <w:ind w:left="10" w:hanging="10"/>
        <w:rPr>
          <w:sz w:val="20"/>
          <w:szCs w:val="20"/>
        </w:rPr>
      </w:pPr>
    </w:p>
    <w:p w14:paraId="60415EA7" w14:textId="77777777" w:rsidR="002D4CA3" w:rsidRDefault="002D4CA3">
      <w:pPr>
        <w:pStyle w:val="Body"/>
        <w:widowControl w:val="0"/>
        <w:ind w:left="10" w:hanging="10"/>
        <w:rPr>
          <w:sz w:val="20"/>
          <w:szCs w:val="20"/>
        </w:rPr>
      </w:pPr>
    </w:p>
    <w:p w14:paraId="46D90E13" w14:textId="77777777" w:rsidR="002D4CA3" w:rsidRDefault="002D4CA3">
      <w:pPr>
        <w:pStyle w:val="Body"/>
        <w:widowControl w:val="0"/>
        <w:ind w:left="10" w:hanging="10"/>
        <w:rPr>
          <w:sz w:val="20"/>
          <w:szCs w:val="20"/>
        </w:rPr>
      </w:pPr>
    </w:p>
    <w:p w14:paraId="0FFDCDD7" w14:textId="77777777" w:rsidR="002D4CA3" w:rsidRDefault="002D4CA3">
      <w:pPr>
        <w:pStyle w:val="Body"/>
        <w:widowControl w:val="0"/>
        <w:ind w:left="10" w:hanging="10"/>
        <w:rPr>
          <w:sz w:val="20"/>
          <w:szCs w:val="20"/>
        </w:rPr>
      </w:pPr>
    </w:p>
    <w:p w14:paraId="16CE69E7" w14:textId="77777777" w:rsidR="002D4CA3" w:rsidRDefault="002D4CA3">
      <w:pPr>
        <w:pStyle w:val="Body"/>
        <w:widowControl w:val="0"/>
        <w:ind w:left="10" w:hanging="10"/>
        <w:rPr>
          <w:sz w:val="20"/>
          <w:szCs w:val="20"/>
        </w:rPr>
      </w:pPr>
    </w:p>
    <w:p w14:paraId="07C1909F" w14:textId="77777777" w:rsidR="002D4CA3" w:rsidRDefault="002D4CA3">
      <w:pPr>
        <w:pStyle w:val="Body"/>
        <w:widowControl w:val="0"/>
      </w:pPr>
    </w:p>
    <w:p w14:paraId="27D5E51A" w14:textId="77777777" w:rsidR="002D4CA3" w:rsidRDefault="002D4CA3">
      <w:pPr>
        <w:pStyle w:val="Body"/>
        <w:spacing w:line="67" w:lineRule="exact"/>
        <w:rPr>
          <w:rFonts w:ascii="Arial Narrow" w:eastAsia="Arial Narrow" w:hAnsi="Arial Narrow" w:cs="Arial Narrow"/>
          <w:b/>
          <w:bCs/>
        </w:rPr>
      </w:pPr>
    </w:p>
    <w:p w14:paraId="53C2D8E8" w14:textId="77777777" w:rsidR="002D4CA3" w:rsidRDefault="002D4CA3">
      <w:pPr>
        <w:pStyle w:val="Body"/>
        <w:spacing w:line="67" w:lineRule="exact"/>
        <w:rPr>
          <w:rFonts w:ascii="Arial Narrow" w:eastAsia="Arial Narrow" w:hAnsi="Arial Narrow" w:cs="Arial Narrow"/>
          <w:b/>
          <w:bCs/>
        </w:rPr>
      </w:pPr>
    </w:p>
    <w:p w14:paraId="75081A8A" w14:textId="77777777" w:rsidR="002D4CA3" w:rsidRDefault="002D4CA3">
      <w:pPr>
        <w:pStyle w:val="Body"/>
        <w:spacing w:line="67" w:lineRule="exact"/>
        <w:rPr>
          <w:rFonts w:ascii="Arial Narrow" w:eastAsia="Arial Narrow" w:hAnsi="Arial Narrow" w:cs="Arial Narrow"/>
          <w:b/>
          <w:bCs/>
        </w:rPr>
      </w:pPr>
    </w:p>
    <w:p w14:paraId="52EF0D4D" w14:textId="77777777" w:rsidR="002D4CA3" w:rsidRDefault="002D4CA3">
      <w:pPr>
        <w:pStyle w:val="Body"/>
        <w:spacing w:line="67" w:lineRule="exact"/>
        <w:rPr>
          <w:rFonts w:ascii="Arial Narrow" w:eastAsia="Arial Narrow" w:hAnsi="Arial Narrow" w:cs="Arial Narrow"/>
          <w:b/>
          <w:bCs/>
        </w:rPr>
      </w:pPr>
    </w:p>
    <w:p w14:paraId="37DE35D7" w14:textId="77777777" w:rsidR="002D4CA3" w:rsidRDefault="002D4CA3">
      <w:pPr>
        <w:pStyle w:val="Body"/>
        <w:spacing w:line="67" w:lineRule="exact"/>
        <w:rPr>
          <w:rFonts w:ascii="Arial Narrow" w:eastAsia="Arial Narrow" w:hAnsi="Arial Narrow" w:cs="Arial Narrow"/>
          <w:b/>
          <w:bCs/>
        </w:rPr>
      </w:pPr>
    </w:p>
    <w:p w14:paraId="62C43E0A" w14:textId="77777777" w:rsidR="002D4CA3" w:rsidRDefault="002D4CA3">
      <w:pPr>
        <w:pStyle w:val="Body"/>
        <w:spacing w:line="67" w:lineRule="exact"/>
        <w:rPr>
          <w:rFonts w:ascii="Arial Narrow" w:eastAsia="Arial Narrow" w:hAnsi="Arial Narrow" w:cs="Arial Narrow"/>
          <w:b/>
          <w:bCs/>
        </w:rPr>
      </w:pPr>
    </w:p>
    <w:p w14:paraId="1D8CE3AC" w14:textId="77777777" w:rsidR="002D4CA3" w:rsidRDefault="002D4CA3">
      <w:pPr>
        <w:pStyle w:val="Body"/>
        <w:spacing w:line="67" w:lineRule="exact"/>
        <w:rPr>
          <w:rFonts w:ascii="Arial Narrow" w:eastAsia="Arial Narrow" w:hAnsi="Arial Narrow" w:cs="Arial Narrow"/>
          <w:b/>
          <w:bCs/>
        </w:rPr>
      </w:pPr>
    </w:p>
    <w:p w14:paraId="4106EF63" w14:textId="77777777" w:rsidR="002D4CA3" w:rsidRDefault="002D4CA3">
      <w:pPr>
        <w:pStyle w:val="Body"/>
        <w:spacing w:line="67" w:lineRule="exact"/>
        <w:rPr>
          <w:rFonts w:ascii="Arial Narrow" w:eastAsia="Arial Narrow" w:hAnsi="Arial Narrow" w:cs="Arial Narrow"/>
          <w:b/>
          <w:bCs/>
        </w:rPr>
      </w:pPr>
    </w:p>
    <w:tbl>
      <w:tblPr>
        <w:tblStyle w:val="TableNormal"/>
        <w:tblW w:w="90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1"/>
      </w:tblGrid>
      <w:tr w:rsidR="002D4CA3" w14:paraId="768E33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  <w:jc w:val="center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CD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A81C1" w14:textId="77777777" w:rsidR="002D4CA3" w:rsidRDefault="002D4CA3">
            <w:pPr>
              <w:pStyle w:val="Body"/>
              <w:spacing w:line="236" w:lineRule="auto"/>
              <w:ind w:left="500" w:right="520"/>
              <w:jc w:val="both"/>
            </w:pPr>
          </w:p>
          <w:p w14:paraId="0DF0AC52" w14:textId="77777777" w:rsidR="002D4CA3" w:rsidRDefault="00B056B3">
            <w:pPr>
              <w:pStyle w:val="Body"/>
              <w:ind w:left="500"/>
              <w:rPr>
                <w:rFonts w:ascii="Arial Narrow" w:eastAsia="Arial Narrow" w:hAnsi="Arial Narrow" w:cs="Arial Narrow"/>
                <w:b/>
                <w:bCs/>
                <w:color w:val="365B9D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365B9D"/>
              </w:rPr>
              <w:t>ISPITNI TERMINI (zavr</w:t>
            </w:r>
            <w:r>
              <w:rPr>
                <w:rFonts w:ascii="Arial Narrow" w:hAnsi="Arial Narrow"/>
                <w:b/>
                <w:bCs/>
                <w:color w:val="365B9D"/>
              </w:rPr>
              <w:t>š</w:t>
            </w:r>
            <w:r>
              <w:rPr>
                <w:rFonts w:ascii="Arial Narrow" w:hAnsi="Arial Narrow"/>
                <w:b/>
                <w:bCs/>
                <w:color w:val="365B9D"/>
              </w:rPr>
              <w:t>ni ispit)</w:t>
            </w:r>
          </w:p>
          <w:p w14:paraId="650F8C25" w14:textId="77777777" w:rsidR="002D4CA3" w:rsidRDefault="002D4CA3">
            <w:pPr>
              <w:pStyle w:val="Body"/>
              <w:spacing w:line="20" w:lineRule="exact"/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056C9" w14:textId="77777777" w:rsidR="002D4CA3" w:rsidRDefault="002D4CA3"/>
        </w:tc>
      </w:tr>
      <w:tr w:rsidR="002D4CA3" w14:paraId="3E9F05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  <w:jc w:val="center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2AD06" w14:textId="77777777" w:rsidR="002D4CA3" w:rsidRDefault="00B056B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AC34" w14:textId="77777777" w:rsidR="002D4CA3" w:rsidRDefault="00B056B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08.03.2024.</w:t>
            </w:r>
          </w:p>
        </w:tc>
      </w:tr>
      <w:tr w:rsidR="002D4CA3" w14:paraId="6B2D9D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  <w:jc w:val="center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46CE" w14:textId="77777777" w:rsidR="002D4CA3" w:rsidRDefault="00B056B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F549B" w14:textId="77777777" w:rsidR="002D4CA3" w:rsidRDefault="00B056B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29.03.2024.</w:t>
            </w:r>
          </w:p>
        </w:tc>
      </w:tr>
      <w:tr w:rsidR="002D4CA3" w14:paraId="1C8BF1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  <w:jc w:val="center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632AF" w14:textId="77777777" w:rsidR="002D4CA3" w:rsidRDefault="00B056B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3316D" w14:textId="77777777" w:rsidR="002D4CA3" w:rsidRDefault="00B056B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14.06.2024.</w:t>
            </w:r>
          </w:p>
        </w:tc>
      </w:tr>
      <w:tr w:rsidR="002D4CA3" w14:paraId="41687D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  <w:jc w:val="center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AD898" w14:textId="77777777" w:rsidR="002D4CA3" w:rsidRDefault="00B056B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41E3A" w14:textId="77777777" w:rsidR="002D4CA3" w:rsidRDefault="00B056B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04.09.2024.</w:t>
            </w:r>
          </w:p>
        </w:tc>
      </w:tr>
    </w:tbl>
    <w:p w14:paraId="6097D71B" w14:textId="77777777" w:rsidR="002D4CA3" w:rsidRDefault="002D4CA3">
      <w:pPr>
        <w:pStyle w:val="Body"/>
        <w:spacing w:line="67" w:lineRule="exact"/>
        <w:jc w:val="center"/>
      </w:pPr>
    </w:p>
    <w:sectPr w:rsidR="002D4CA3">
      <w:headerReference w:type="default" r:id="rId8"/>
      <w:footerReference w:type="default" r:id="rId9"/>
      <w:pgSz w:w="11900" w:h="16840"/>
      <w:pgMar w:top="744" w:right="1120" w:bottom="886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95CE" w14:textId="77777777" w:rsidR="00000000" w:rsidRDefault="00B056B3">
      <w:r>
        <w:separator/>
      </w:r>
    </w:p>
  </w:endnote>
  <w:endnote w:type="continuationSeparator" w:id="0">
    <w:p w14:paraId="09E3CA6A" w14:textId="77777777" w:rsidR="00000000" w:rsidRDefault="00B0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5ABB" w14:textId="77777777" w:rsidR="002D4CA3" w:rsidRDefault="002D4CA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3470" w14:textId="77777777" w:rsidR="00000000" w:rsidRDefault="00B056B3">
      <w:r>
        <w:separator/>
      </w:r>
    </w:p>
  </w:footnote>
  <w:footnote w:type="continuationSeparator" w:id="0">
    <w:p w14:paraId="191B7855" w14:textId="77777777" w:rsidR="00000000" w:rsidRDefault="00B0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3017" w14:textId="77777777" w:rsidR="002D4CA3" w:rsidRDefault="002D4CA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1A2"/>
    <w:multiLevelType w:val="hybridMultilevel"/>
    <w:tmpl w:val="BCC2115E"/>
    <w:lvl w:ilvl="0" w:tplc="B09AB086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DC576A">
      <w:start w:val="1"/>
      <w:numFmt w:val="upperRoman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6ACDC6">
      <w:start w:val="1"/>
      <w:numFmt w:val="upp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E399C">
      <w:start w:val="1"/>
      <w:numFmt w:val="upperRoman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E99A8">
      <w:start w:val="1"/>
      <w:numFmt w:val="upperRoman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380BAE">
      <w:start w:val="1"/>
      <w:numFmt w:val="upp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809226">
      <w:start w:val="1"/>
      <w:numFmt w:val="upperRoman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00D696">
      <w:start w:val="1"/>
      <w:numFmt w:val="upperRoman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102734">
      <w:start w:val="1"/>
      <w:numFmt w:val="upp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A3"/>
    <w:rsid w:val="002D4CA3"/>
    <w:rsid w:val="00B0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3C49"/>
  <w15:docId w15:val="{8262F4F5-13A8-4BD7-B13F-AD90545F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2630</Words>
  <Characters>14991</Characters>
  <Application>Microsoft Office Word</Application>
  <DocSecurity>0</DocSecurity>
  <Lines>124</Lines>
  <Paragraphs>35</Paragraphs>
  <ScaleCrop>false</ScaleCrop>
  <Company/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 Ivanišević</cp:lastModifiedBy>
  <cp:revision>2</cp:revision>
  <dcterms:created xsi:type="dcterms:W3CDTF">2023-09-19T17:50:00Z</dcterms:created>
  <dcterms:modified xsi:type="dcterms:W3CDTF">2023-09-19T17:55:00Z</dcterms:modified>
</cp:coreProperties>
</file>