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59EA" w14:textId="77777777" w:rsidR="00274061" w:rsidRPr="00274061" w:rsidRDefault="00274061" w:rsidP="00274061">
      <w:pPr>
        <w:suppressAutoHyphens/>
        <w:autoSpaceDE w:val="0"/>
        <w:autoSpaceDN w:val="0"/>
        <w:spacing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274061">
        <w:rPr>
          <w:rFonts w:ascii="Calibri" w:eastAsia="Calibri" w:hAnsi="Calibri" w:cs="Arial"/>
          <w:b/>
          <w:kern w:val="0"/>
          <w:lang w:bidi="ta-IN"/>
          <w14:ligatures w14:val="none"/>
        </w:rPr>
        <w:t xml:space="preserve">Datum: </w:t>
      </w:r>
      <w:r w:rsidRPr="00274061">
        <w:rPr>
          <w:rFonts w:ascii="Calibri" w:eastAsia="Calibri" w:hAnsi="Calibri" w:cs="Arial"/>
          <w:kern w:val="0"/>
          <w:lang w:bidi="ta-IN"/>
          <w14:ligatures w14:val="none"/>
        </w:rPr>
        <w:t>Rijeka,</w:t>
      </w:r>
      <w:r w:rsidRPr="00274061">
        <w:rPr>
          <w:rFonts w:ascii="Calibri" w:eastAsia="Calibri" w:hAnsi="Calibri" w:cs="Arial"/>
          <w:b/>
          <w:kern w:val="0"/>
          <w:lang w:bidi="ta-IN"/>
          <w14:ligatures w14:val="none"/>
        </w:rPr>
        <w:t xml:space="preserve"> </w:t>
      </w:r>
      <w:r w:rsidRPr="00274061">
        <w:rPr>
          <w:rFonts w:ascii="Calibri" w:eastAsia="Calibri" w:hAnsi="Calibri" w:cs="Times New Roman"/>
          <w:kern w:val="0"/>
          <w14:ligatures w14:val="none"/>
        </w:rPr>
        <w:t>20. srpnja 2023.</w:t>
      </w:r>
    </w:p>
    <w:p w14:paraId="368D5308" w14:textId="77777777" w:rsidR="00274061" w:rsidRPr="00274061" w:rsidRDefault="00274061" w:rsidP="00274061">
      <w:pPr>
        <w:suppressAutoHyphens/>
        <w:autoSpaceDN w:val="0"/>
        <w:spacing w:after="0" w:line="360" w:lineRule="auto"/>
        <w:rPr>
          <w:rFonts w:ascii="Calibri" w:eastAsia="Calibri" w:hAnsi="Calibri" w:cs="Arial"/>
          <w:b/>
          <w:kern w:val="0"/>
          <w14:ligatures w14:val="none"/>
        </w:rPr>
      </w:pPr>
      <w:r w:rsidRPr="00274061">
        <w:rPr>
          <w:rFonts w:ascii="Calibri" w:eastAsia="Calibri" w:hAnsi="Calibri" w:cs="Arial"/>
          <w:b/>
          <w:kern w:val="0"/>
          <w14:ligatures w14:val="none"/>
        </w:rPr>
        <w:t>Kolegij:  Socijalno i zdravstveno zakonodavstvo</w:t>
      </w:r>
    </w:p>
    <w:p w14:paraId="66B71878" w14:textId="77777777" w:rsidR="00274061" w:rsidRPr="00274061" w:rsidRDefault="00274061" w:rsidP="00274061">
      <w:pPr>
        <w:suppressAutoHyphens/>
        <w:autoSpaceDN w:val="0"/>
        <w:spacing w:line="256" w:lineRule="auto"/>
        <w:rPr>
          <w:rFonts w:ascii="Calibri" w:eastAsia="Calibri" w:hAnsi="Calibri" w:cs="Times New Roman"/>
          <w:kern w:val="0"/>
          <w14:ligatures w14:val="none"/>
        </w:rPr>
        <w:sectPr w:rsidR="00274061" w:rsidRPr="00274061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20"/>
        </w:sectPr>
      </w:pPr>
    </w:p>
    <w:p w14:paraId="1932A723" w14:textId="131D481A" w:rsidR="00274061" w:rsidRPr="00274061" w:rsidRDefault="00274061" w:rsidP="00274061">
      <w:pPr>
        <w:suppressAutoHyphens/>
        <w:autoSpaceDN w:val="0"/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274061">
        <w:rPr>
          <w:rFonts w:ascii="Calibri" w:eastAsia="Calibri" w:hAnsi="Calibri" w:cs="Arial"/>
          <w:b/>
          <w:kern w:val="0"/>
          <w14:ligatures w14:val="none"/>
        </w:rPr>
        <w:t xml:space="preserve">Voditelj: </w:t>
      </w:r>
      <w:r w:rsidRPr="00274061">
        <w:rPr>
          <w:rFonts w:ascii="Calibri" w:eastAsia="Calibri" w:hAnsi="Calibri" w:cs="Times New Roman"/>
          <w:kern w:val="0"/>
          <w14:ligatures w14:val="none"/>
        </w:rPr>
        <w:t>prof.dr.sc. Elizabeta Dadić-Hero</w:t>
      </w:r>
    </w:p>
    <w:p w14:paraId="4742A0A3" w14:textId="77777777" w:rsidR="00274061" w:rsidRPr="00274061" w:rsidRDefault="00274061" w:rsidP="00274061">
      <w:pPr>
        <w:suppressAutoHyphens/>
        <w:autoSpaceDN w:val="0"/>
        <w:spacing w:after="0" w:line="300" w:lineRule="atLeast"/>
        <w:rPr>
          <w:rFonts w:ascii="Calibri" w:eastAsia="Calibri" w:hAnsi="Calibri" w:cs="Times New Roman"/>
          <w:kern w:val="0"/>
          <w14:ligatures w14:val="none"/>
        </w:rPr>
      </w:pPr>
      <w:r w:rsidRPr="00274061">
        <w:rPr>
          <w:rFonts w:ascii="Calibri" w:eastAsia="Calibri" w:hAnsi="Calibri" w:cs="Arial"/>
          <w:b/>
          <w:kern w:val="0"/>
          <w14:ligatures w14:val="none"/>
        </w:rPr>
        <w:t xml:space="preserve">e-mail voditelja:  </w:t>
      </w:r>
      <w:hyperlink r:id="rId9" w:history="1">
        <w:r w:rsidRPr="00274061">
          <w:rPr>
            <w:rFonts w:ascii="Calibri" w:eastAsia="Calibri" w:hAnsi="Calibri" w:cs="Calibri"/>
            <w:color w:val="0563C1"/>
            <w:kern w:val="0"/>
            <w:u w:val="single"/>
            <w14:ligatures w14:val="none"/>
          </w:rPr>
          <w:t>elizabeta.dadic.hero@gmail.com</w:t>
        </w:r>
      </w:hyperlink>
      <w:r w:rsidRPr="00274061">
        <w:rPr>
          <w:rFonts w:ascii="Calibri" w:eastAsia="Calibri" w:hAnsi="Calibri" w:cs="Calibri"/>
          <w:kern w:val="0"/>
          <w14:ligatures w14:val="none"/>
        </w:rPr>
        <w:t>,</w:t>
      </w:r>
      <w:r w:rsidRPr="00274061">
        <w:rPr>
          <w:rFonts w:ascii="Calibri" w:eastAsia="Calibri" w:hAnsi="Calibri" w:cs="Calibri"/>
          <w:color w:val="222222"/>
          <w:kern w:val="0"/>
          <w14:ligatures w14:val="none"/>
        </w:rPr>
        <w:t xml:space="preserve"> </w:t>
      </w:r>
      <w:hyperlink r:id="rId10" w:history="1">
        <w:r w:rsidRPr="00274061">
          <w:rPr>
            <w:rFonts w:ascii="Calibri" w:eastAsia="Calibri" w:hAnsi="Calibri" w:cs="Calibri"/>
            <w:color w:val="0563C1"/>
            <w:kern w:val="0"/>
            <w:u w:val="single"/>
            <w14:ligatures w14:val="none"/>
          </w:rPr>
          <w:t>darko.rovis@medri.uniri.hr</w:t>
        </w:r>
      </w:hyperlink>
      <w:r w:rsidRPr="00274061">
        <w:rPr>
          <w:rFonts w:ascii="Calibri" w:eastAsia="Calibri" w:hAnsi="Calibri" w:cs="Calibri"/>
          <w:color w:val="222222"/>
          <w:kern w:val="0"/>
          <w14:ligatures w14:val="none"/>
        </w:rPr>
        <w:t xml:space="preserve">, </w:t>
      </w:r>
      <w:hyperlink r:id="rId11" w:history="1">
        <w:r w:rsidRPr="00274061">
          <w:rPr>
            <w:rFonts w:ascii="Calibri" w:eastAsia="Times New Roman" w:hAnsi="Calibri" w:cs="Calibri"/>
            <w:color w:val="0563C1"/>
            <w:kern w:val="0"/>
            <w:u w:val="single"/>
            <w:lang w:eastAsia="hr-HR"/>
            <w14:ligatures w14:val="none"/>
          </w:rPr>
          <w:t>helena.glibotic-kresina@zzjzpgz.hr</w:t>
        </w:r>
      </w:hyperlink>
      <w:r w:rsidRPr="00274061">
        <w:rPr>
          <w:rFonts w:ascii="Calibri" w:eastAsia="Times New Roman" w:hAnsi="Calibri" w:cs="Calibri"/>
          <w:color w:val="222222"/>
          <w:kern w:val="0"/>
          <w:lang w:eastAsia="hr-HR"/>
          <w14:ligatures w14:val="none"/>
        </w:rPr>
        <w:t>,</w:t>
      </w:r>
      <w:hyperlink r:id="rId12" w:history="1">
        <w:r w:rsidRPr="00274061">
          <w:rPr>
            <w:rFonts w:ascii="Calibri" w:eastAsia="Times New Roman" w:hAnsi="Calibri" w:cs="Calibri"/>
            <w:color w:val="0563C1"/>
            <w:kern w:val="0"/>
            <w:u w:val="single"/>
            <w:lang w:eastAsia="hr-HR"/>
            <w14:ligatures w14:val="none"/>
          </w:rPr>
          <w:t>robert.doricic@medri.uniri.hr</w:t>
        </w:r>
      </w:hyperlink>
    </w:p>
    <w:p w14:paraId="5C0E99F8" w14:textId="77777777" w:rsidR="006B4084" w:rsidRDefault="00274061" w:rsidP="006B4084">
      <w:pPr>
        <w:suppressAutoHyphens/>
        <w:autoSpaceDN w:val="0"/>
        <w:spacing w:after="0" w:line="300" w:lineRule="atLeast"/>
        <w:rPr>
          <w:rFonts w:ascii="Calibri" w:eastAsia="Calibri" w:hAnsi="Calibri" w:cs="Arial"/>
          <w:b/>
          <w:kern w:val="0"/>
          <w14:ligatures w14:val="none"/>
        </w:rPr>
      </w:pPr>
      <w:r w:rsidRPr="00274061">
        <w:rPr>
          <w:rFonts w:ascii="Calibri" w:eastAsia="Calibri" w:hAnsi="Calibri" w:cs="Arial"/>
          <w:b/>
          <w:kern w:val="0"/>
          <w14:ligatures w14:val="none"/>
        </w:rPr>
        <w:t xml:space="preserve">Katedra: </w:t>
      </w:r>
      <w:r w:rsidRPr="00274061">
        <w:rPr>
          <w:rFonts w:ascii="Calibri" w:eastAsia="Calibri" w:hAnsi="Calibri" w:cs="Times New Roman"/>
          <w:color w:val="000000"/>
          <w:kern w:val="0"/>
          <w14:ligatures w14:val="none"/>
        </w:rPr>
        <w:t>Katedra za sestrinstvo</w:t>
      </w:r>
      <w:r w:rsidRPr="00274061">
        <w:rPr>
          <w:rFonts w:ascii="Calibri" w:eastAsia="Calibri" w:hAnsi="Calibri" w:cs="Arial"/>
          <w:b/>
          <w:kern w:val="0"/>
          <w14:ligatures w14:val="none"/>
        </w:rPr>
        <w:t xml:space="preserve"> </w:t>
      </w:r>
      <w:r w:rsidRPr="00274061">
        <w:rPr>
          <w:rFonts w:ascii="Calibri" w:eastAsia="Calibri" w:hAnsi="Calibri" w:cs="Arial"/>
          <w:b/>
          <w:kern w:val="0"/>
          <w14:ligatures w14:val="none"/>
        </w:rPr>
        <w:tab/>
        <w:t xml:space="preserve"> </w:t>
      </w:r>
    </w:p>
    <w:p w14:paraId="4F981226" w14:textId="58D0C47B" w:rsidR="006B4084" w:rsidRPr="006B4084" w:rsidRDefault="006B4084" w:rsidP="006B4084">
      <w:pPr>
        <w:suppressAutoHyphens/>
        <w:autoSpaceDN w:val="0"/>
        <w:spacing w:after="0" w:line="300" w:lineRule="atLeast"/>
        <w:rPr>
          <w:rFonts w:ascii="Calibri" w:eastAsia="Calibri" w:hAnsi="Calibri" w:cs="Arial"/>
          <w:b/>
          <w:kern w:val="0"/>
          <w14:ligatures w14:val="none"/>
        </w:rPr>
      </w:pPr>
      <w:r w:rsidRPr="006B4084">
        <w:rPr>
          <w:rFonts w:ascii="Calibri" w:eastAsia="Calibri" w:hAnsi="Calibri" w:cs="Arial"/>
          <w:b/>
          <w:color w:val="000000"/>
          <w:kern w:val="0"/>
          <w14:ligatures w14:val="none"/>
        </w:rPr>
        <w:t>Studij:</w:t>
      </w:r>
      <w:r w:rsidRPr="006B4084">
        <w:rPr>
          <w:rFonts w:ascii="Calibri" w:eastAsia="Calibri" w:hAnsi="Calibri" w:cs="Calibri"/>
          <w:color w:val="000000"/>
          <w:kern w:val="0"/>
          <w14:ligatures w14:val="none"/>
        </w:rPr>
        <w:t xml:space="preserve"> </w:t>
      </w:r>
      <w:sdt>
        <w:sdtPr>
          <w:rPr>
            <w:rFonts w:ascii="Calibri" w:eastAsia="Calibri" w:hAnsi="Calibri" w:cs="Calibri"/>
            <w:color w:val="000000"/>
            <w:kern w:val="0"/>
            <w14:ligatures w14:val="none"/>
          </w:rPr>
          <w:alias w:val="Naziv studija PSS"/>
          <w:tag w:val="Naziv studija"/>
          <w:id w:val="-3443938"/>
          <w:placeholder>
            <w:docPart w:val="2ECB01F151C142B3922AF6A06DBB87DE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6B4084">
            <w:rPr>
              <w:rFonts w:ascii="Calibri" w:eastAsia="Calibri" w:hAnsi="Calibri" w:cs="Calibri"/>
              <w:color w:val="000000"/>
              <w:kern w:val="0"/>
              <w14:ligatures w14:val="none"/>
            </w:rPr>
            <w:t xml:space="preserve"> Prijediplomski stručni studiji - Sestrinstvo redovni</w:t>
          </w:r>
        </w:sdtContent>
      </w:sdt>
    </w:p>
    <w:p w14:paraId="6FA49787" w14:textId="77777777" w:rsidR="00274061" w:rsidRPr="00274061" w:rsidRDefault="00274061" w:rsidP="00274061">
      <w:pPr>
        <w:suppressAutoHyphens/>
        <w:autoSpaceDN w:val="0"/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274061">
        <w:rPr>
          <w:rFonts w:ascii="Calibri" w:eastAsia="Calibri" w:hAnsi="Calibri" w:cs="Arial"/>
          <w:b/>
          <w:kern w:val="0"/>
          <w14:ligatures w14:val="none"/>
        </w:rPr>
        <w:t>Godina studija</w:t>
      </w:r>
      <w:r w:rsidRPr="00274061">
        <w:rPr>
          <w:rFonts w:ascii="Calibri" w:eastAsia="Calibri" w:hAnsi="Calibri" w:cs="Arial"/>
          <w:b/>
          <w:color w:val="000000"/>
          <w:kern w:val="0"/>
          <w14:ligatures w14:val="none"/>
        </w:rPr>
        <w:t xml:space="preserve">: </w:t>
      </w:r>
      <w:r w:rsidRPr="00274061">
        <w:rPr>
          <w:rFonts w:ascii="Calibri" w:eastAsia="Calibri" w:hAnsi="Calibri" w:cs="Times New Roman"/>
          <w:color w:val="000000"/>
          <w:kern w:val="0"/>
          <w14:ligatures w14:val="none"/>
        </w:rPr>
        <w:t>1</w:t>
      </w:r>
    </w:p>
    <w:p w14:paraId="18560444" w14:textId="77777777" w:rsidR="00274061" w:rsidRPr="00274061" w:rsidRDefault="00274061" w:rsidP="00274061">
      <w:pPr>
        <w:suppressAutoHyphens/>
        <w:autoSpaceDN w:val="0"/>
        <w:spacing w:after="0" w:line="360" w:lineRule="auto"/>
        <w:rPr>
          <w:rFonts w:ascii="Calibri" w:eastAsia="Calibri" w:hAnsi="Calibri" w:cs="Times New Roman"/>
          <w:kern w:val="0"/>
          <w14:ligatures w14:val="none"/>
        </w:rPr>
      </w:pPr>
      <w:r w:rsidRPr="00274061">
        <w:rPr>
          <w:rFonts w:ascii="Calibri" w:eastAsia="Calibri" w:hAnsi="Calibri" w:cs="Arial"/>
          <w:b/>
          <w:bCs/>
          <w:kern w:val="0"/>
          <w14:ligatures w14:val="none"/>
        </w:rPr>
        <w:t xml:space="preserve">Akademska godina: </w:t>
      </w:r>
      <w:r w:rsidRPr="00274061">
        <w:rPr>
          <w:rFonts w:ascii="Calibri" w:eastAsia="Calibri" w:hAnsi="Calibri" w:cs="Times New Roman"/>
          <w:color w:val="000000"/>
          <w:kern w:val="0"/>
          <w14:ligatures w14:val="none"/>
        </w:rPr>
        <w:t>2023./2024.</w:t>
      </w:r>
    </w:p>
    <w:p w14:paraId="36EE5FAC" w14:textId="77777777" w:rsidR="00274061" w:rsidRPr="00274061" w:rsidRDefault="00274061" w:rsidP="00274061">
      <w:pPr>
        <w:suppressAutoHyphens/>
        <w:autoSpaceDN w:val="0"/>
        <w:spacing w:after="0" w:line="256" w:lineRule="auto"/>
        <w:rPr>
          <w:rFonts w:ascii="Calibri" w:eastAsia="Calibri" w:hAnsi="Calibri" w:cs="Arial"/>
          <w:kern w:val="0"/>
          <w14:ligatures w14:val="none"/>
        </w:rPr>
      </w:pPr>
    </w:p>
    <w:p w14:paraId="71D92173" w14:textId="77777777" w:rsidR="00274061" w:rsidRPr="00274061" w:rsidRDefault="00274061" w:rsidP="00274061">
      <w:pPr>
        <w:suppressAutoHyphens/>
        <w:autoSpaceDN w:val="0"/>
        <w:spacing w:line="256" w:lineRule="auto"/>
        <w:jc w:val="center"/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</w:pPr>
      <w:r w:rsidRPr="00274061"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  <w:t>IZVEDBENI NASTAVNI PLAN</w:t>
      </w:r>
    </w:p>
    <w:p w14:paraId="31E51C0F" w14:textId="77777777" w:rsidR="00274061" w:rsidRPr="00274061" w:rsidRDefault="00274061" w:rsidP="00274061">
      <w:pPr>
        <w:suppressAutoHyphens/>
        <w:autoSpaceDN w:val="0"/>
        <w:spacing w:line="25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74061">
        <w:rPr>
          <w:rFonts w:ascii="Calibri" w:eastAsia="Calibri" w:hAnsi="Calibri" w:cs="Arial"/>
          <w:b/>
          <w:color w:val="000000"/>
          <w:kern w:val="0"/>
          <w:lang w:eastAsia="en-GB"/>
          <w14:ligatures w14:val="none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274061" w:rsidRPr="00274061" w14:paraId="333582F7" w14:textId="77777777" w:rsidTr="006B1B60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38DA" w14:textId="7DC84D0E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color w:val="000000"/>
                <w:kern w:val="0"/>
                <w:sz w:val="24"/>
                <w:szCs w:val="24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Kolegij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Socijalno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i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zdravstveno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zakonodavstvo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je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obvezni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kolegij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na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prvoj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godini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(I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semestar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)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Sveučilišnog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prijediplomskog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studija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sestrinstva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koji</w:t>
            </w:r>
            <w:proofErr w:type="spellEnd"/>
            <w:proofErr w:type="gram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se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sastoji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od 30 sati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nastave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odnosno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ukupno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30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predavanja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) (ECTS 2). </w:t>
            </w:r>
          </w:p>
          <w:p w14:paraId="61FBCF05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</w:pPr>
          </w:p>
          <w:p w14:paraId="1441EC21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  <w:proofErr w:type="spellStart"/>
            <w:r w:rsidRPr="00274061">
              <w:rPr>
                <w:rFonts w:ascii="Arial Narrow" w:eastAsia="Times New Roman" w:hAnsi="Arial Narrow" w:cs="Arial"/>
                <w:b/>
                <w:color w:val="000000"/>
                <w:kern w:val="0"/>
                <w:lang w:val="it-IT" w:bidi="ta-IN"/>
                <w14:ligatures w14:val="none"/>
              </w:rPr>
              <w:t>Cilj</w:t>
            </w:r>
            <w:proofErr w:type="spellEnd"/>
            <w:r w:rsidRPr="00274061">
              <w:rPr>
                <w:rFonts w:ascii="Arial Narrow" w:eastAsia="Times New Roman" w:hAnsi="Arial Narrow" w:cs="Arial"/>
                <w:b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b/>
                <w:color w:val="000000"/>
                <w:kern w:val="0"/>
                <w:lang w:val="it-IT" w:bidi="ta-IN"/>
                <w14:ligatures w14:val="none"/>
              </w:rPr>
              <w:t>kolegija</w:t>
            </w:r>
            <w:proofErr w:type="spellEnd"/>
            <w:r w:rsidRPr="00274061">
              <w:rPr>
                <w:rFonts w:ascii="Arial Narrow" w:eastAsia="Times New Roman" w:hAnsi="Arial Narrow" w:cs="Arial"/>
                <w:b/>
                <w:color w:val="000000"/>
                <w:kern w:val="0"/>
                <w:lang w:val="it-IT" w:bidi="ta-IN"/>
                <w14:ligatures w14:val="none"/>
              </w:rPr>
              <w:t xml:space="preserve">: </w:t>
            </w: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bidi="ta-IN"/>
                <w14:ligatures w14:val="none"/>
              </w:rPr>
              <w:t xml:space="preserve">Socijalno i zdravstveno zakonodavstvo </w:t>
            </w:r>
            <w:proofErr w:type="gram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bidi="ta-IN"/>
                <w14:ligatures w14:val="none"/>
              </w:rPr>
              <w:t>od</w:t>
            </w:r>
            <w:proofErr w:type="gram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bidi="ta-IN"/>
                <w14:ligatures w14:val="none"/>
              </w:rPr>
              <w:t xml:space="preserve"> bitnog je značaja za svakog zdravstvenog radnik odnosno poznavanje funkcioniranja sustava zdravstvene i socijalne zaštite. Studenta treba naučiti kako primijeniti zakone i podzakonske akte s kojim će se susretati u svakodnevnom radu. Studenta će se upozoriti da je zakonodavstvo vrlo dinamičan proces, koji je podložan promjenama i dopunama,  a ponekad i posvemašnim izmjenama.</w:t>
            </w:r>
          </w:p>
          <w:p w14:paraId="400C6463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kern w:val="0"/>
                <w:lang w:val="it-IT" w:bidi="ta-IN"/>
                <w14:ligatures w14:val="none"/>
              </w:rPr>
            </w:pPr>
          </w:p>
          <w:p w14:paraId="3673FEDC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:lang w:val="it-IT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Times New Roman"/>
                <w:b/>
                <w:kern w:val="0"/>
                <w:lang w:val="it-IT"/>
                <w14:ligatures w14:val="none"/>
              </w:rPr>
              <w:t>Sadržaj</w:t>
            </w:r>
            <w:proofErr w:type="spellEnd"/>
            <w:r w:rsidRPr="00274061">
              <w:rPr>
                <w:rFonts w:ascii="Arial Narrow" w:eastAsia="Calibri" w:hAnsi="Arial Narrow" w:cs="Times New Roman"/>
                <w:b/>
                <w:kern w:val="0"/>
                <w:lang w:val="it-IT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Times New Roman"/>
                <w:b/>
                <w:kern w:val="0"/>
                <w:lang w:val="it-IT"/>
                <w14:ligatures w14:val="none"/>
              </w:rPr>
              <w:t>kolegija</w:t>
            </w:r>
            <w:proofErr w:type="spellEnd"/>
            <w:r w:rsidRPr="00274061">
              <w:rPr>
                <w:rFonts w:ascii="Arial Narrow" w:eastAsia="Calibri" w:hAnsi="Arial Narrow" w:cs="Times New Roman"/>
                <w:b/>
                <w:kern w:val="0"/>
                <w:lang w:val="it-IT"/>
                <w14:ligatures w14:val="none"/>
              </w:rPr>
              <w:t>:</w:t>
            </w:r>
            <w:r w:rsidRPr="00274061">
              <w:rPr>
                <w:rFonts w:ascii="Arial Narrow" w:eastAsia="Calibri" w:hAnsi="Arial Narrow" w:cs="Times New Roman"/>
                <w:kern w:val="0"/>
                <w:lang w:val="it-IT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kern w:val="0"/>
                <w14:ligatures w14:val="none"/>
              </w:rPr>
              <w:t xml:space="preserve">U kolegiju će se student upoznati s osnovnim zakonskim regulativama. U razvijenom društvu zdravstvena i socijalna djelatnost regulirane su zakonskim odredbama. Student će se upoznati s osnovnim državnim dokumentom, odnosno Ustavom RH iz kojeg proizlaze Zakon o ustanovama, Zakon o obaveznom zdravstvenom osiguranju, Zakon o socijalnoj skrbi, Zakon o zdravstvenoj zaštiti, Zakon o sestrinstvu, Zakon o pravima pacijenata, Zakon o zaštiti u obitelji te Zakon o zaštiti pučanstva od zaraznih bolesti. Nadalje student će se upoznati s osnovnim skupinama zakonskih i socijalnih entiteta. Student će se također upoznati problemima s pravima duševnih bolesnika ( i prisilna zadržavanja odnosno liječenja). </w:t>
            </w:r>
          </w:p>
          <w:p w14:paraId="1B05100C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</w:pPr>
          </w:p>
          <w:p w14:paraId="2C4552D5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  <w:proofErr w:type="spellStart"/>
            <w:r w:rsidRPr="00274061">
              <w:rPr>
                <w:rFonts w:ascii="Arial Narrow" w:eastAsia="Times New Roman" w:hAnsi="Arial Narrow" w:cs="Arial"/>
                <w:b/>
                <w:color w:val="000000"/>
                <w:kern w:val="0"/>
                <w:lang w:val="it-IT" w:bidi="ta-IN"/>
                <w14:ligatures w14:val="none"/>
              </w:rPr>
              <w:t>Izvođenje</w:t>
            </w:r>
            <w:proofErr w:type="spellEnd"/>
            <w:r w:rsidRPr="00274061">
              <w:rPr>
                <w:rFonts w:ascii="Arial Narrow" w:eastAsia="Times New Roman" w:hAnsi="Arial Narrow" w:cs="Arial"/>
                <w:b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b/>
                <w:color w:val="000000"/>
                <w:kern w:val="0"/>
                <w:lang w:val="it-IT" w:bidi="ta-IN"/>
                <w14:ligatures w14:val="none"/>
              </w:rPr>
              <w:t>nastave</w:t>
            </w:r>
            <w:proofErr w:type="spellEnd"/>
            <w:r w:rsidRPr="00274061">
              <w:rPr>
                <w:rFonts w:ascii="Arial Narrow" w:eastAsia="Times New Roman" w:hAnsi="Arial Narrow" w:cs="Arial"/>
                <w:b/>
                <w:color w:val="000000"/>
                <w:kern w:val="0"/>
                <w:lang w:val="it-IT" w:bidi="ta-IN"/>
                <w14:ligatures w14:val="none"/>
              </w:rPr>
              <w:t>:</w:t>
            </w: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</w:p>
          <w:p w14:paraId="7A87913D" w14:textId="07F6AACA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</w:pP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Nastava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se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izvodi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u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obliku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predavanja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.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Predviđeno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vrijeme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nastave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je u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vremenskom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periodu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od </w:t>
            </w:r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04.10</w:t>
            </w: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23</w:t>
            </w:r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.</w:t>
            </w: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18</w:t>
            </w: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.1</w:t>
            </w:r>
            <w:r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2</w:t>
            </w: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.</w:t>
            </w:r>
            <w:proofErr w:type="gram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2023.g.</w:t>
            </w:r>
            <w:proofErr w:type="gram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Obveza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studenata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je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redovito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prisustvovanje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nastavi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i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aktivno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sudjelovanje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u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nastavi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. Na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kraju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nastave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predviđen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je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pismeni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test.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Izvršavanjem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svih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aktivnosti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, te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pristupanjem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završnom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ispitu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student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>stječe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it-IT" w:bidi="ta-IN"/>
                <w14:ligatures w14:val="none"/>
              </w:rPr>
              <w:t xml:space="preserve"> 2 ECTS boda. </w:t>
            </w:r>
          </w:p>
          <w:p w14:paraId="3DDBC586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</w:p>
        </w:tc>
      </w:tr>
    </w:tbl>
    <w:p w14:paraId="26EE1D0B" w14:textId="77777777" w:rsidR="00274061" w:rsidRPr="00274061" w:rsidRDefault="00274061" w:rsidP="00274061">
      <w:pPr>
        <w:suppressAutoHyphens/>
        <w:autoSpaceDE w:val="0"/>
        <w:autoSpaceDN w:val="0"/>
        <w:spacing w:after="0" w:line="240" w:lineRule="auto"/>
        <w:rPr>
          <w:rFonts w:ascii="Calibri" w:eastAsia="Times New Roman" w:hAnsi="Calibri" w:cs="Arial"/>
          <w:color w:val="000000"/>
          <w:kern w:val="0"/>
          <w:lang w:bidi="ta-IN"/>
          <w14:ligatures w14:val="none"/>
        </w:rPr>
      </w:pPr>
    </w:p>
    <w:p w14:paraId="17DCE446" w14:textId="77777777" w:rsidR="00274061" w:rsidRPr="00274061" w:rsidRDefault="00274061" w:rsidP="00274061">
      <w:pPr>
        <w:suppressAutoHyphens/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color w:val="000000"/>
          <w:kern w:val="0"/>
          <w:lang w:bidi="ta-IN"/>
          <w14:ligatures w14:val="none"/>
        </w:rPr>
      </w:pPr>
      <w:r w:rsidRPr="00274061">
        <w:rPr>
          <w:rFonts w:ascii="Calibri" w:eastAsia="Times New Roman" w:hAnsi="Calibri" w:cs="Arial"/>
          <w:b/>
          <w:color w:val="000000"/>
          <w:kern w:val="0"/>
          <w:lang w:bidi="ta-IN"/>
          <w14:ligatures w14:val="none"/>
        </w:rPr>
        <w:t xml:space="preserve">Popis obvezne ispitne literature: 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274061" w:rsidRPr="00274061" w14:paraId="235FA6A8" w14:textId="77777777" w:rsidTr="006B1B60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0A87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ind w:left="720"/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color w:val="111111"/>
                <w:kern w:val="0"/>
                <w:lang w:val="en-US" w:bidi="ta-IN"/>
                <w14:ligatures w14:val="none"/>
              </w:rPr>
              <w:t xml:space="preserve">1.Ropac D,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111111"/>
                <w:kern w:val="0"/>
                <w:lang w:val="en-US" w:bidi="ta-IN"/>
                <w14:ligatures w14:val="none"/>
              </w:rPr>
              <w:t>Stašević</w:t>
            </w:r>
            <w:proofErr w:type="spellEnd"/>
            <w:r w:rsidRPr="00274061">
              <w:rPr>
                <w:rFonts w:ascii="Arial Narrow" w:eastAsia="Times New Roman" w:hAnsi="Arial Narrow" w:cs="Arial"/>
                <w:color w:val="111111"/>
                <w:kern w:val="0"/>
                <w:lang w:val="en-US" w:bidi="ta-IN"/>
                <w14:ligatures w14:val="none"/>
              </w:rPr>
              <w:t xml:space="preserve"> I,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111111"/>
                <w:kern w:val="0"/>
                <w:lang w:val="en-US" w:bidi="ta-IN"/>
                <w14:ligatures w14:val="none"/>
              </w:rPr>
              <w:t>Socijalno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111111"/>
                <w:kern w:val="0"/>
                <w:lang w:val="en-US" w:bidi="ta-IN"/>
                <w14:ligatures w14:val="none"/>
              </w:rPr>
              <w:t xml:space="preserve"> i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111111"/>
                <w:kern w:val="0"/>
                <w:lang w:val="en-US" w:bidi="ta-IN"/>
                <w14:ligatures w14:val="none"/>
              </w:rPr>
              <w:t>zdravstveno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111111"/>
                <w:kern w:val="0"/>
                <w:lang w:val="en-US" w:bidi="ta-IN"/>
                <w14:ligatures w14:val="none"/>
              </w:rPr>
              <w:t xml:space="preserve"> </w:t>
            </w:r>
            <w:proofErr w:type="spellStart"/>
            <w:proofErr w:type="gramStart"/>
            <w:r w:rsidRPr="00274061">
              <w:rPr>
                <w:rFonts w:ascii="Arial Narrow" w:eastAsia="Times New Roman" w:hAnsi="Arial Narrow" w:cs="Arial"/>
                <w:color w:val="111111"/>
                <w:kern w:val="0"/>
                <w:lang w:val="en-US" w:bidi="ta-IN"/>
                <w14:ligatures w14:val="none"/>
              </w:rPr>
              <w:t>zakonodavstvo</w:t>
            </w:r>
            <w:proofErr w:type="spellEnd"/>
            <w:r w:rsidRPr="00274061">
              <w:rPr>
                <w:rFonts w:ascii="Arial Narrow" w:eastAsia="Times New Roman" w:hAnsi="Arial Narrow" w:cs="Arial"/>
                <w:b/>
                <w:bCs/>
                <w:color w:val="111111"/>
                <w:kern w:val="0"/>
                <w:shd w:val="clear" w:color="auto" w:fill="FFFFFF"/>
                <w:lang w:val="en-US" w:bidi="ta-IN"/>
                <w14:ligatures w14:val="none"/>
              </w:rPr>
              <w:t> .</w:t>
            </w:r>
            <w:proofErr w:type="gramEnd"/>
            <w:r w:rsidRPr="00274061">
              <w:rPr>
                <w:rFonts w:ascii="Arial Narrow" w:eastAsia="Times New Roman" w:hAnsi="Arial Narrow" w:cs="Arial"/>
                <w:b/>
                <w:bCs/>
                <w:color w:val="111111"/>
                <w:kern w:val="0"/>
                <w:shd w:val="clear" w:color="auto" w:fill="FFFFFF"/>
                <w:lang w:val="en-US" w:bidi="ta-IN"/>
                <w14:ligatures w14:val="none"/>
              </w:rPr>
              <w:t xml:space="preserve"> </w:t>
            </w:r>
            <w:r w:rsidRPr="00274061">
              <w:rPr>
                <w:rFonts w:ascii="Arial Narrow" w:eastAsia="Times New Roman" w:hAnsi="Arial Narrow" w:cs="Arial"/>
                <w:color w:val="111111"/>
                <w:kern w:val="0"/>
                <w:shd w:val="clear" w:color="auto" w:fill="FFFFFF"/>
                <w:lang w:val="en-US" w:bidi="ta-IN"/>
                <w14:ligatures w14:val="none"/>
              </w:rPr>
              <w:t xml:space="preserve">Zagreb 2018,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111111"/>
                <w:kern w:val="0"/>
                <w:shd w:val="clear" w:color="auto" w:fill="FFFFFF"/>
                <w:lang w:val="en-US" w:bidi="ta-IN"/>
                <w14:ligatures w14:val="none"/>
              </w:rPr>
              <w:t>Medicinska</w:t>
            </w:r>
            <w:proofErr w:type="spellEnd"/>
            <w:r w:rsidRPr="00274061">
              <w:rPr>
                <w:rFonts w:ascii="Arial Narrow" w:eastAsia="Times New Roman" w:hAnsi="Arial Narrow" w:cs="Arial"/>
                <w:color w:val="111111"/>
                <w:kern w:val="0"/>
                <w:shd w:val="clear" w:color="auto" w:fill="FFFFFF"/>
                <w:lang w:val="en-US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111111"/>
                <w:kern w:val="0"/>
                <w:shd w:val="clear" w:color="auto" w:fill="FFFFFF"/>
                <w:lang w:val="en-US" w:bidi="ta-IN"/>
                <w14:ligatures w14:val="none"/>
              </w:rPr>
              <w:t>naklada</w:t>
            </w:r>
            <w:proofErr w:type="spellEnd"/>
          </w:p>
          <w:p w14:paraId="5156A041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 xml:space="preserve">2.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>Zakon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 xml:space="preserve"> o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>zdravstvenoj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>zaštiti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 xml:space="preserve"> (NN 100/2018, NN 33/2023)</w:t>
            </w:r>
          </w:p>
          <w:p w14:paraId="034EB4D5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ind w:left="720"/>
              <w:rPr>
                <w:rFonts w:ascii="Arial Narrow" w:eastAsia="Times New Roman" w:hAnsi="Arial Narrow" w:cs="Arial"/>
                <w:color w:val="000000"/>
                <w:kern w:val="0"/>
                <w:lang w:val="es-US"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s-US" w:bidi="ta-IN"/>
                <w14:ligatures w14:val="none"/>
              </w:rPr>
              <w:t>2. Zakon o obveznom zdravstvenom osiguranju (NN 137/13, NN 33/2023)</w:t>
            </w:r>
          </w:p>
          <w:p w14:paraId="7D7C1356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lang w:val="pl-PL"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pl-PL" w:bidi="ta-IN"/>
                <w14:ligatures w14:val="none"/>
              </w:rPr>
              <w:t xml:space="preserve">               3. Zakon o socijalnoj skrbi (NN 18/2022)</w:t>
            </w:r>
          </w:p>
          <w:p w14:paraId="1BFEC0C9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lang w:val="pl-PL" w:bidi="ta-IN"/>
                <w14:ligatures w14:val="none"/>
              </w:rPr>
            </w:pPr>
          </w:p>
          <w:p w14:paraId="173690DA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color w:val="000000"/>
                <w:kern w:val="0"/>
                <w:sz w:val="24"/>
                <w:szCs w:val="24"/>
                <w:lang w:val="pl-PL" w:bidi="ta-IN"/>
                <w14:ligatures w14:val="none"/>
              </w:rPr>
              <w:t>Rukavina T. (ur.) i grupa autora: Socijalna medicina, skripta za studente medicinskog fakulteta Rijeka, Rijeka, 2014</w:t>
            </w:r>
          </w:p>
        </w:tc>
      </w:tr>
    </w:tbl>
    <w:p w14:paraId="27893BFF" w14:textId="77777777" w:rsidR="00274061" w:rsidRPr="00274061" w:rsidRDefault="00274061" w:rsidP="00274061">
      <w:pPr>
        <w:suppressAutoHyphens/>
        <w:autoSpaceDE w:val="0"/>
        <w:autoSpaceDN w:val="0"/>
        <w:spacing w:after="0" w:line="240" w:lineRule="auto"/>
        <w:rPr>
          <w:rFonts w:ascii="Calibri" w:eastAsia="Times New Roman" w:hAnsi="Calibri" w:cs="Arial"/>
          <w:kern w:val="0"/>
          <w:lang w:bidi="ta-IN"/>
          <w14:ligatures w14:val="none"/>
        </w:rPr>
      </w:pPr>
    </w:p>
    <w:p w14:paraId="56CF6B9E" w14:textId="77777777" w:rsidR="00274061" w:rsidRPr="00274061" w:rsidRDefault="00274061" w:rsidP="00274061">
      <w:pPr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bidi="ta-IN"/>
          <w14:ligatures w14:val="none"/>
        </w:rPr>
      </w:pPr>
      <w:r w:rsidRPr="00274061">
        <w:rPr>
          <w:rFonts w:ascii="Calibri" w:eastAsia="Times New Roman" w:hAnsi="Calibri" w:cs="Arial"/>
          <w:b/>
          <w:color w:val="000000"/>
          <w:kern w:val="0"/>
          <w:lang w:bidi="ta-IN"/>
          <w14:ligatures w14:val="none"/>
        </w:rPr>
        <w:t>Popis dopunske literature: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274061" w:rsidRPr="00274061" w14:paraId="3BC68684" w14:textId="77777777" w:rsidTr="006B1B60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7F43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>Predavanje</w:t>
            </w:r>
            <w:proofErr w:type="spellEnd"/>
          </w:p>
          <w:p w14:paraId="06FF18A4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 xml:space="preserve">Ropac </w:t>
            </w:r>
            <w:proofErr w:type="gram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>D.: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>Zdravstveno</w:t>
            </w:r>
            <w:proofErr w:type="spellEnd"/>
            <w:proofErr w:type="gram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 xml:space="preserve"> I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>socijalno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>zakonodavstvo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 xml:space="preserve">, VTŠ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>Bjelovar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val="en-US" w:bidi="ta-IN"/>
                <w14:ligatures w14:val="none"/>
              </w:rPr>
              <w:t xml:space="preserve">, 2010 ; </w:t>
            </w:r>
          </w:p>
          <w:p w14:paraId="03610341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  <w:t>Sva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  <w:t>internetski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  <w:t>dostupna</w:t>
            </w:r>
            <w:proofErr w:type="spellEnd"/>
            <w:r w:rsidRPr="00274061">
              <w:rPr>
                <w:rFonts w:ascii="Arial Narrow" w:eastAsia="Times New Roman" w:hAnsi="Arial Narrow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Times New Roman" w:hAnsi="Arial Narrow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  <w:t>literatura</w:t>
            </w:r>
            <w:proofErr w:type="spellEnd"/>
          </w:p>
        </w:tc>
      </w:tr>
    </w:tbl>
    <w:p w14:paraId="4A234EBE" w14:textId="77777777" w:rsidR="00274061" w:rsidRPr="00274061" w:rsidRDefault="00274061" w:rsidP="00274061">
      <w:pPr>
        <w:suppressAutoHyphens/>
        <w:autoSpaceDE w:val="0"/>
        <w:autoSpaceDN w:val="0"/>
        <w:spacing w:after="0" w:line="240" w:lineRule="auto"/>
        <w:rPr>
          <w:rFonts w:ascii="Calibri" w:eastAsia="Times New Roman" w:hAnsi="Calibri" w:cs="Arial"/>
          <w:kern w:val="0"/>
          <w:lang w:bidi="ta-IN"/>
          <w14:ligatures w14:val="none"/>
        </w:rPr>
      </w:pPr>
    </w:p>
    <w:p w14:paraId="4790B23A" w14:textId="77777777" w:rsidR="00274061" w:rsidRPr="00274061" w:rsidRDefault="00274061" w:rsidP="00274061">
      <w:pPr>
        <w:suppressAutoHyphens/>
        <w:autoSpaceDE w:val="0"/>
        <w:autoSpaceDN w:val="0"/>
        <w:spacing w:after="12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bidi="ta-IN"/>
          <w14:ligatures w14:val="none"/>
        </w:rPr>
      </w:pPr>
      <w:r w:rsidRPr="00274061">
        <w:rPr>
          <w:rFonts w:ascii="Calibri" w:eastAsia="Times New Roman" w:hAnsi="Calibri" w:cs="Arial"/>
          <w:b/>
          <w:bCs/>
          <w:color w:val="000000"/>
          <w:kern w:val="0"/>
          <w:lang w:bidi="ta-IN"/>
          <w14:ligatures w14:val="none"/>
        </w:rPr>
        <w:t xml:space="preserve">Nastavni plan: </w:t>
      </w:r>
    </w:p>
    <w:p w14:paraId="151247CB" w14:textId="77777777" w:rsidR="00274061" w:rsidRPr="00274061" w:rsidRDefault="00274061" w:rsidP="00274061">
      <w:pPr>
        <w:suppressAutoHyphens/>
        <w:autoSpaceDN w:val="0"/>
        <w:spacing w:line="256" w:lineRule="auto"/>
        <w:rPr>
          <w:rFonts w:ascii="Calibri" w:eastAsia="Calibri" w:hAnsi="Calibri" w:cs="Arial"/>
          <w:b/>
          <w:kern w:val="0"/>
          <w14:ligatures w14:val="none"/>
        </w:rPr>
      </w:pPr>
      <w:r w:rsidRPr="00274061">
        <w:rPr>
          <w:rFonts w:ascii="Calibri" w:eastAsia="Calibri" w:hAnsi="Calibri" w:cs="Arial"/>
          <w:b/>
          <w:kern w:val="0"/>
          <w14:ligatures w14:val="none"/>
        </w:rPr>
        <w:t>Popis predavanja (s naslovima i pojašnjenjem):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274061" w:rsidRPr="00274061" w14:paraId="19E295CB" w14:textId="77777777" w:rsidTr="006B1B60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FFB9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</w:p>
          <w:p w14:paraId="66575943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P1: Zdravstvena politika, Pregled pravnih propisa iz područja zdravstva i socijalne skrbi</w:t>
            </w:r>
          </w:p>
          <w:p w14:paraId="40083F53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Cs/>
                <w:i/>
                <w:iCs/>
                <w:kern w:val="0"/>
                <w:u w:val="single"/>
                <w14:ligatures w14:val="none"/>
              </w:rPr>
              <w:t xml:space="preserve">Ishodi učenja  </w:t>
            </w:r>
          </w:p>
          <w:p w14:paraId="177220C8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Cs/>
                <w:kern w:val="0"/>
                <w14:ligatures w14:val="none"/>
              </w:rPr>
              <w:t xml:space="preserve">Klasificirati i grupirati pojmove, izdvojiti osnovne odrednice. </w:t>
            </w: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Identificirati pravne pojmove, klasificirati pojmove koji obuhvaćaju zdravstvo i socijalnu skrb</w:t>
            </w:r>
          </w:p>
          <w:p w14:paraId="10605307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P2:  Zdravstvena  zaštita-opći dio, Zakon o zdravstvenoj zaštiti</w:t>
            </w:r>
          </w:p>
          <w:p w14:paraId="5A5DFA20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Ishodi učenja:</w:t>
            </w:r>
          </w:p>
          <w:p w14:paraId="62517B82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Iskazati prava i obveze u zdravstvenoj zaštiti, razlikovati prava i obveza proistekla iz zakona o zdravstvenoj zaštiti</w:t>
            </w:r>
          </w:p>
          <w:p w14:paraId="6AFC1AEB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P3:  Zakon o zdravstvenom osiguranju-opći dio</w:t>
            </w:r>
          </w:p>
          <w:p w14:paraId="64A18A67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Ishodi učenja:</w:t>
            </w:r>
          </w:p>
          <w:p w14:paraId="244773F3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Grupirati prava i obveze proizašla iz zdravstvenog osiguranja, kako osiguranika tako i zdravstvenih ustanova. Formulirati prava i ostvarivanje kroz pružanje zdravstvene zaštite u KBC, Kliničkim i specijalnim bolnicama, Domovima zdravlja, Poliklinikama, Zavodima.</w:t>
            </w:r>
          </w:p>
          <w:p w14:paraId="643805A5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P4: Opseg prava na zdravstvenu zaštitu iz osnovnog zdravstvenog osiguranja, Dopunsko zdravstveno osiguranje i Privatno zdravstveno osiguranje</w:t>
            </w:r>
          </w:p>
          <w:p w14:paraId="543D7903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Ishodi učenja:</w:t>
            </w:r>
          </w:p>
          <w:p w14:paraId="55583B69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Izdvojiti osnovne pojmove iz područja osnovnog, dopunskog i privatnog zdravstvenog osiguranja</w:t>
            </w:r>
          </w:p>
          <w:p w14:paraId="34EC0463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 xml:space="preserve">P5: Zakon o zaštiti osoba s duševnim smetnjama i </w:t>
            </w:r>
            <w:r w:rsidRPr="00274061">
              <w:rPr>
                <w:rFonts w:ascii="Arial Narrow" w:eastAsia="Times New Roman" w:hAnsi="Arial Narrow" w:cs="Times New Roman"/>
                <w:b/>
                <w:kern w:val="0"/>
                <w14:ligatures w14:val="none"/>
              </w:rPr>
              <w:t>Zakon o hrvatskom registru osoba s invaliditetom</w:t>
            </w:r>
          </w:p>
          <w:p w14:paraId="5D710A40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Ishodi učenja:</w:t>
            </w:r>
          </w:p>
          <w:p w14:paraId="54A3339B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Klasificirati osobe s duševnim smetnjama, identificirati prisilni smještaj i prisilno liječenje. Definirati osobe s invaliditetom, razlikovati osnovne podjele.</w:t>
            </w:r>
          </w:p>
          <w:p w14:paraId="13FFB2E7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  <w:t>P6: Zakon o sudovima za mladež-maloljetnički zakon</w:t>
            </w:r>
          </w:p>
          <w:p w14:paraId="537F097B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i/>
                <w:iCs/>
                <w:kern w:val="0"/>
                <w:u w:val="single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i/>
                <w:iCs/>
                <w:kern w:val="0"/>
                <w:u w:val="single"/>
                <w14:ligatures w14:val="none"/>
              </w:rPr>
              <w:t>Ishodi učenja:</w:t>
            </w:r>
          </w:p>
          <w:p w14:paraId="4B9B8B0D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Razlikovati osnovne podjele mladeži, grupirati odgojne mjere, identificirati mjere rehabilitacije</w:t>
            </w:r>
          </w:p>
          <w:p w14:paraId="2932439F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 xml:space="preserve">P7: Zakon o socijalnoj skrbi </w:t>
            </w:r>
          </w:p>
          <w:p w14:paraId="0858F2B2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u w:val="single"/>
                <w:lang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color w:val="000000"/>
                <w:kern w:val="0"/>
                <w:u w:val="single"/>
                <w:lang w:bidi="ta-IN"/>
                <w14:ligatures w14:val="none"/>
              </w:rPr>
              <w:lastRenderedPageBreak/>
              <w:t>Ishodi učenja:</w:t>
            </w:r>
          </w:p>
          <w:p w14:paraId="57635886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Identificirati integrirane spoznaje o zakonskoj osnovi iz područja socijalne skrbi</w:t>
            </w:r>
          </w:p>
          <w:p w14:paraId="1947FFEC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P8: Zakon o zaštiti pučanstva od zaraznih bolesti</w:t>
            </w:r>
          </w:p>
          <w:p w14:paraId="7A31C225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u w:val="single"/>
                <w:lang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color w:val="000000"/>
                <w:kern w:val="0"/>
                <w:u w:val="single"/>
                <w:lang w:bidi="ta-IN"/>
                <w14:ligatures w14:val="none"/>
              </w:rPr>
              <w:t>Ishodi učenja:</w:t>
            </w:r>
          </w:p>
          <w:p w14:paraId="61F1F53C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i/>
                <w:iCs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Identificirati zarazne bolesti, te pravne aktivnosti vezane uz obveze prijavljivanja zaraznih bolesti</w:t>
            </w:r>
          </w:p>
          <w:p w14:paraId="1A59D8F0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P9: Zakon o zdravstvenom osiguranju zaštite zdravlja radnika</w:t>
            </w:r>
          </w:p>
          <w:p w14:paraId="03E43660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Ishodi učenja:</w:t>
            </w:r>
          </w:p>
          <w:p w14:paraId="6506A36A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Iskazati zaštitu zdravlja radnika, izdvojiti prava i obveze</w:t>
            </w:r>
          </w:p>
          <w:p w14:paraId="4AB80F98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 10: Zakon o kvaliteti zdravstvene zaštite</w:t>
            </w:r>
          </w:p>
          <w:p w14:paraId="123B1E40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Ishodi učenja:</w:t>
            </w:r>
          </w:p>
          <w:p w14:paraId="01044389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Identificirati pojmove kvalitete zdravstvene zaštite</w:t>
            </w:r>
          </w:p>
          <w:p w14:paraId="1B9FA0C9" w14:textId="77777777" w:rsidR="00274061" w:rsidRPr="00274061" w:rsidRDefault="00274061" w:rsidP="00274061">
            <w:pPr>
              <w:tabs>
                <w:tab w:val="left" w:pos="2329"/>
              </w:tabs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P11: Zakon o sestrinstvu, Pravilnik o stručnom nadzoru nad radom medicinskih sestara</w:t>
            </w:r>
          </w:p>
          <w:p w14:paraId="55E7F378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Ishodi učenja:</w:t>
            </w:r>
          </w:p>
          <w:p w14:paraId="3E742DA1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Identificirati  osnovne zakonske odrednice u radu sestara, kao i pravne aktivnosti vezane uz nadzor rada medicinskih sestara</w:t>
            </w:r>
          </w:p>
          <w:p w14:paraId="0A07525B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P12:  Prava pacijenata</w:t>
            </w:r>
          </w:p>
          <w:p w14:paraId="55EF30DE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val="es-US" w:bidi="ta-IN"/>
                <w14:ligatures w14:val="none"/>
              </w:rPr>
              <w:t xml:space="preserve"> Ishodi</w:t>
            </w: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 xml:space="preserve"> </w:t>
            </w: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val="es-US" w:bidi="ta-IN"/>
                <w14:ligatures w14:val="none"/>
              </w:rPr>
              <w:t>u</w:t>
            </w: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č</w:t>
            </w: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val="es-US" w:bidi="ta-IN"/>
                <w14:ligatures w14:val="none"/>
              </w:rPr>
              <w:t>enja</w:t>
            </w: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:</w:t>
            </w:r>
          </w:p>
          <w:p w14:paraId="54329D3F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 Demonstrirati zakonske okvire i pravima pacijenta u svakodnevnom radu</w:t>
            </w:r>
          </w:p>
          <w:p w14:paraId="34C7699B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P13: Obiteljski zakon</w:t>
            </w:r>
          </w:p>
          <w:p w14:paraId="612B327A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Ishodi učenja:</w:t>
            </w:r>
          </w:p>
          <w:p w14:paraId="513C63FC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Identificirati osnove pojmove Obiteljskog zakona</w:t>
            </w:r>
          </w:p>
          <w:p w14:paraId="14D4A972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kern w:val="0"/>
                <w14:ligatures w14:val="none"/>
              </w:rPr>
              <w:t>P14: Zakon o zaštiti od nasilja u obitelji</w:t>
            </w:r>
          </w:p>
          <w:p w14:paraId="3D75274C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US" w:bidi="ta-IN"/>
                <w14:ligatures w14:val="none"/>
              </w:rPr>
            </w:pPr>
            <w:proofErr w:type="spellStart"/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val="en-US" w:bidi="ta-IN"/>
                <w14:ligatures w14:val="none"/>
              </w:rPr>
              <w:t>Ishodi</w:t>
            </w:r>
            <w:proofErr w:type="spellEnd"/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 xml:space="preserve"> </w:t>
            </w: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val="en-US" w:bidi="ta-IN"/>
                <w14:ligatures w14:val="none"/>
              </w:rPr>
              <w:t>u</w:t>
            </w:r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č</w:t>
            </w:r>
            <w:proofErr w:type="spellStart"/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val="en-US" w:bidi="ta-IN"/>
                <w14:ligatures w14:val="none"/>
              </w:rPr>
              <w:t>enja</w:t>
            </w:r>
            <w:proofErr w:type="spellEnd"/>
            <w:r w:rsidRPr="00274061">
              <w:rPr>
                <w:rFonts w:ascii="Arial Narrow" w:eastAsia="Times New Roman" w:hAnsi="Arial Narrow" w:cs="Arial"/>
                <w:i/>
                <w:color w:val="000000"/>
                <w:kern w:val="0"/>
                <w:u w:val="single"/>
                <w:lang w:bidi="ta-IN"/>
                <w14:ligatures w14:val="none"/>
              </w:rPr>
              <w:t>:</w:t>
            </w:r>
          </w:p>
          <w:p w14:paraId="527160E1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Razlikovati osnovne pojmove nasilja u obitelji, identificirati pravne radnje u zaštiti od nasilja u obitelji</w:t>
            </w:r>
          </w:p>
          <w:p w14:paraId="629E8282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  <w:t>P15: Nacionalna strategija djelovanja na području ovisnosti za razdoblje do 2030. godine</w:t>
            </w:r>
          </w:p>
          <w:p w14:paraId="7601AF35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i/>
                <w:iCs/>
                <w:kern w:val="0"/>
                <w:u w:val="single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i/>
                <w:iCs/>
                <w:kern w:val="0"/>
                <w:u w:val="single"/>
                <w14:ligatures w14:val="none"/>
              </w:rPr>
              <w:t>Ishodi učenja:</w:t>
            </w:r>
          </w:p>
          <w:p w14:paraId="39AB795E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Razlikovati osnovne pojmove nacionalne strategije, demonstrirati pravne okvire strategije</w:t>
            </w:r>
          </w:p>
          <w:p w14:paraId="025BE165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249945C5" w14:textId="77777777" w:rsidR="00274061" w:rsidRPr="00274061" w:rsidRDefault="00274061" w:rsidP="00274061">
      <w:pPr>
        <w:keepNext/>
        <w:suppressAutoHyphens/>
        <w:autoSpaceDN w:val="0"/>
        <w:spacing w:before="240" w:after="60" w:line="240" w:lineRule="auto"/>
        <w:jc w:val="both"/>
        <w:outlineLvl w:val="0"/>
        <w:rPr>
          <w:rFonts w:ascii="Calibri" w:eastAsia="Times New Roman" w:hAnsi="Calibri" w:cs="Arial"/>
          <w:b/>
          <w:color w:val="000000"/>
          <w:kern w:val="3"/>
          <w14:ligatures w14:val="none"/>
        </w:rPr>
      </w:pPr>
      <w:r w:rsidRPr="00274061">
        <w:rPr>
          <w:rFonts w:ascii="Calibri" w:eastAsia="Times New Roman" w:hAnsi="Calibri" w:cs="Arial"/>
          <w:b/>
          <w:color w:val="000000"/>
          <w:kern w:val="3"/>
          <w14:ligatures w14:val="none"/>
        </w:rPr>
        <w:lastRenderedPageBreak/>
        <w:t xml:space="preserve">Popis seminara s pojašnjenjem: 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274061" w:rsidRPr="00274061" w14:paraId="21E622D6" w14:textId="77777777" w:rsidTr="006B1B60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69D0" w14:textId="77777777" w:rsidR="00274061" w:rsidRPr="00274061" w:rsidRDefault="00274061" w:rsidP="00274061">
            <w:pPr>
              <w:suppressAutoHyphens/>
              <w:autoSpaceDN w:val="0"/>
              <w:spacing w:after="0"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color w:val="808080"/>
                <w:kern w:val="0"/>
                <w14:ligatures w14:val="none"/>
              </w:rPr>
              <w:t>Unesite tražene podatke</w:t>
            </w:r>
          </w:p>
        </w:tc>
      </w:tr>
    </w:tbl>
    <w:p w14:paraId="14D33028" w14:textId="77777777" w:rsidR="00274061" w:rsidRPr="00274061" w:rsidRDefault="00274061" w:rsidP="00274061">
      <w:pPr>
        <w:suppressAutoHyphens/>
        <w:autoSpaceDN w:val="0"/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04EB1BCB" w14:textId="77777777" w:rsidR="00274061" w:rsidRPr="00274061" w:rsidRDefault="00274061" w:rsidP="00274061">
      <w:pPr>
        <w:keepNext/>
        <w:suppressAutoHyphens/>
        <w:autoSpaceDN w:val="0"/>
        <w:spacing w:before="240" w:after="60" w:line="240" w:lineRule="auto"/>
        <w:jc w:val="both"/>
        <w:outlineLvl w:val="0"/>
        <w:rPr>
          <w:rFonts w:ascii="Calibri" w:eastAsia="Times New Roman" w:hAnsi="Calibri" w:cs="Arial"/>
          <w:b/>
          <w:color w:val="000000"/>
          <w:kern w:val="3"/>
          <w14:ligatures w14:val="none"/>
        </w:rPr>
      </w:pPr>
      <w:r w:rsidRPr="00274061">
        <w:rPr>
          <w:rFonts w:ascii="Calibri" w:eastAsia="Times New Roman" w:hAnsi="Calibri" w:cs="Arial"/>
          <w:b/>
          <w:color w:val="000000"/>
          <w:kern w:val="3"/>
          <w14:ligatures w14:val="none"/>
        </w:rPr>
        <w:t xml:space="preserve">Popis vježbi s pojašnjenjem: 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274061" w:rsidRPr="00274061" w14:paraId="73376584" w14:textId="77777777" w:rsidTr="006B1B60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5E322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  <w:r w:rsidRPr="00274061">
              <w:rPr>
                <w:rFonts w:ascii="Calibri" w:eastAsia="Times New Roman" w:hAnsi="Calibri" w:cs="Arial"/>
                <w:color w:val="808080"/>
                <w:kern w:val="0"/>
                <w:lang w:bidi="ta-IN"/>
                <w14:ligatures w14:val="none"/>
              </w:rPr>
              <w:t>Unesite tražene podatke</w:t>
            </w:r>
          </w:p>
        </w:tc>
      </w:tr>
    </w:tbl>
    <w:p w14:paraId="2F3E74D0" w14:textId="77777777" w:rsidR="00274061" w:rsidRPr="00274061" w:rsidRDefault="00274061" w:rsidP="00274061">
      <w:pPr>
        <w:suppressAutoHyphens/>
        <w:autoSpaceDN w:val="0"/>
        <w:spacing w:line="256" w:lineRule="auto"/>
        <w:rPr>
          <w:rFonts w:ascii="Calibri" w:eastAsia="Calibri" w:hAnsi="Calibri" w:cs="Times New Roman"/>
          <w:kern w:val="0"/>
          <w14:ligatures w14:val="none"/>
        </w:rPr>
      </w:pPr>
    </w:p>
    <w:p w14:paraId="0A140CC8" w14:textId="77777777" w:rsidR="00274061" w:rsidRPr="00274061" w:rsidRDefault="00274061" w:rsidP="00274061">
      <w:pPr>
        <w:suppressAutoHyphens/>
        <w:autoSpaceDN w:val="0"/>
        <w:spacing w:after="0" w:line="256" w:lineRule="auto"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  <w:r w:rsidRPr="00274061">
        <w:rPr>
          <w:rFonts w:ascii="Calibri" w:eastAsia="Calibri" w:hAnsi="Calibri" w:cs="Arial"/>
          <w:b/>
          <w:bCs/>
          <w:kern w:val="0"/>
          <w14:ligatures w14:val="none"/>
        </w:rPr>
        <w:t>Obveze studenata: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274061" w:rsidRPr="00274061" w14:paraId="7C011782" w14:textId="77777777" w:rsidTr="006B1B60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177E" w14:textId="77777777" w:rsidR="00274061" w:rsidRPr="00274061" w:rsidRDefault="00274061" w:rsidP="00274061">
            <w:pPr>
              <w:suppressAutoHyphens/>
              <w:autoSpaceDN w:val="0"/>
              <w:spacing w:after="0" w:line="256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:lang w:val="pt-BR"/>
                <w14:ligatures w14:val="none"/>
              </w:rPr>
              <w:t>Studenti su obvezni redovito pohađati i aktivno sudjelovati u svim oblicima nastave</w:t>
            </w:r>
          </w:p>
        </w:tc>
      </w:tr>
    </w:tbl>
    <w:p w14:paraId="50EFD528" w14:textId="77777777" w:rsidR="00274061" w:rsidRPr="00274061" w:rsidRDefault="00274061" w:rsidP="00274061">
      <w:pPr>
        <w:suppressAutoHyphens/>
        <w:autoSpaceDN w:val="0"/>
        <w:spacing w:line="256" w:lineRule="auto"/>
        <w:jc w:val="both"/>
        <w:rPr>
          <w:rFonts w:ascii="Calibri" w:eastAsia="Calibri" w:hAnsi="Calibri" w:cs="Arial"/>
          <w:b/>
          <w:bCs/>
          <w:kern w:val="0"/>
          <w14:ligatures w14:val="none"/>
        </w:rPr>
      </w:pPr>
    </w:p>
    <w:p w14:paraId="1BD12DFC" w14:textId="77777777" w:rsidR="00274061" w:rsidRPr="00274061" w:rsidRDefault="00274061" w:rsidP="00274061">
      <w:pPr>
        <w:suppressAutoHyphens/>
        <w:autoSpaceDN w:val="0"/>
        <w:spacing w:after="0" w:line="25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274061">
        <w:rPr>
          <w:rFonts w:ascii="Calibri" w:eastAsia="Calibri" w:hAnsi="Calibri" w:cs="Arial"/>
          <w:b/>
          <w:kern w:val="0"/>
          <w14:ligatures w14:val="none"/>
        </w:rPr>
        <w:t>Ispit (način polaganja ispita, opis pisanog/usmenog/praktičnog dijela ispita, način bodovanja, kriterij ocjenjivanja):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274061" w:rsidRPr="00274061" w14:paraId="61BD432D" w14:textId="77777777" w:rsidTr="006B1B60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D6D7" w14:textId="77777777" w:rsidR="00274061" w:rsidRPr="00274061" w:rsidRDefault="00274061" w:rsidP="00274061">
            <w:pPr>
              <w:suppressAutoHyphens/>
              <w:autoSpaceDN w:val="0"/>
              <w:spacing w:before="60" w:after="120" w:line="256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b/>
                <w:bCs/>
                <w:i/>
                <w:iCs/>
                <w:color w:val="000000"/>
                <w:kern w:val="0"/>
                <w14:ligatures w14:val="none"/>
              </w:rPr>
              <w:t xml:space="preserve"> ECTS bodovni sustav ocjenjivanja:</w:t>
            </w:r>
          </w:p>
          <w:p w14:paraId="5387DC15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Ocjenjivanje studenata provodi prema važećem Pravilniku o studijima Sveučilišta u Rijeci, te prema Pravilniku o ocjenjivanju studenata na Fakultetu zdravstvenih studija. </w:t>
            </w:r>
          </w:p>
          <w:p w14:paraId="1E12F3A3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Rad studenata vrednovat će se i ocjenjivati tijekom izvođenja nastave, te na završnom ispitu. Od ukupno 100 bodova, tijekom nastave student može ostvariti 30 bodova, a na završnom ispitu 70 bodova.</w:t>
            </w:r>
          </w:p>
          <w:p w14:paraId="58197E2B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I. Tijekom nastave vrednuje se (maksimalno do 30 bodova): </w:t>
            </w:r>
          </w:p>
          <w:p w14:paraId="650A1C2C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Arial"/>
                <w:color w:val="000000"/>
                <w:kern w:val="0"/>
                <w:lang w:val="pt-BR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pt-BR"/>
                <w14:ligatures w14:val="none"/>
              </w:rPr>
              <w:t xml:space="preserve">a) pohađanje nastave </w:t>
            </w:r>
          </w:p>
          <w:p w14:paraId="4FE7BB0B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Arial"/>
                <w:color w:val="000000"/>
                <w:kern w:val="0"/>
                <w:lang w:val="pt-BR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pt-BR"/>
                <w14:ligatures w14:val="none"/>
              </w:rPr>
              <w:t>Pohađanje nastave vrednuje- maksimalo 10%</w:t>
            </w:r>
          </w:p>
          <w:p w14:paraId="07FF86E4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Arial"/>
                <w:color w:val="000000"/>
                <w:kern w:val="0"/>
                <w:lang w:val="pt-BR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pt-BR"/>
                <w14:ligatures w14:val="none"/>
              </w:rPr>
              <w:t xml:space="preserve">b) aktvnost na nastavi </w:t>
            </w:r>
          </w:p>
          <w:p w14:paraId="70E68FE6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Arial"/>
                <w:color w:val="000000"/>
                <w:kern w:val="0"/>
                <w:lang w:val="pt-BR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pt-BR"/>
                <w14:ligatures w14:val="none"/>
              </w:rPr>
              <w:t>Aktivnost na nastavi vrednuje- maksimalno 20%</w:t>
            </w:r>
          </w:p>
          <w:p w14:paraId="582B57CD" w14:textId="77777777" w:rsidR="00274061" w:rsidRPr="00274061" w:rsidRDefault="00274061" w:rsidP="0027406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rPr>
                <w:rFonts w:ascii="Arial Narrow" w:eastAsia="Calibri" w:hAnsi="Arial Narrow" w:cs="Arial"/>
                <w:b/>
                <w:color w:val="000000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b/>
                <w:color w:val="000000"/>
                <w:kern w:val="0"/>
                <w14:ligatures w14:val="none"/>
              </w:rPr>
              <w:t xml:space="preserve">pohađanje nastave </w:t>
            </w:r>
          </w:p>
          <w:p w14:paraId="11D42705" w14:textId="77777777" w:rsidR="00274061" w:rsidRPr="00274061" w:rsidRDefault="00274061" w:rsidP="00274061">
            <w:pPr>
              <w:suppressAutoHyphens/>
              <w:autoSpaceDN w:val="0"/>
              <w:spacing w:after="120" w:line="256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Student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mo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ž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e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izostati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s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30% nastave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isklju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č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ivo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/>
                <w:bCs/>
                <w:kern w:val="0"/>
                <w:lang w:val="pl-PL"/>
                <w14:ligatures w14:val="none"/>
              </w:rPr>
              <w:t>zbog</w:t>
            </w:r>
            <w:r w:rsidRPr="00274061">
              <w:rPr>
                <w:rFonts w:ascii="Arial Narrow" w:eastAsia="Calibri" w:hAnsi="Arial Narrow" w:cs="Arial"/>
                <w:b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/>
                <w:bCs/>
                <w:kern w:val="0"/>
                <w:lang w:val="pl-PL"/>
                <w14:ligatures w14:val="none"/>
              </w:rPr>
              <w:t>zdravstvenih</w:t>
            </w:r>
            <w:r w:rsidRPr="00274061">
              <w:rPr>
                <w:rFonts w:ascii="Arial Narrow" w:eastAsia="Calibri" w:hAnsi="Arial Narrow" w:cs="Arial"/>
                <w:b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/>
                <w:bCs/>
                <w:kern w:val="0"/>
                <w:lang w:val="pl-PL"/>
                <w14:ligatures w14:val="none"/>
              </w:rPr>
              <w:t>razloga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š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to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opravdava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lije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č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ni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č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kom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ispri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č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nicom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.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Nazo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č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nost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na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predavanjima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je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pl-PL"/>
                <w14:ligatures w14:val="none"/>
              </w:rPr>
              <w:t>obvezna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. Nadoknada je moguća u vidu kolokvija iz teme koju su izostali u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 xml:space="preserve"> diskusiještiti duševnih bolesnika.h bolesti u psihijatriji.bolesnika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begin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instrText xml:space="preserve"> PAGE \* ARABIC </w:instrTex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separate"/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t>1</w:t>
            </w:r>
            <w:r w:rsidRPr="00274061">
              <w:rPr>
                <w:rFonts w:ascii="Arial Narrow" w:eastAsia="Calibri" w:hAnsi="Arial Narrow" w:cs="Arial"/>
                <w:bCs/>
                <w:vanish/>
                <w:kern w:val="0"/>
                <w14:ligatures w14:val="none"/>
              </w:rPr>
              <w:fldChar w:fldCharType="end"/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z prethodni dogovor s voditeljem.</w:t>
            </w:r>
          </w:p>
          <w:p w14:paraId="12E9B29A" w14:textId="77777777" w:rsidR="00274061" w:rsidRPr="00274061" w:rsidRDefault="00274061" w:rsidP="00274061">
            <w:pPr>
              <w:suppressAutoHyphens/>
              <w:autoSpaceDE w:val="0"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Ukoliko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student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opravdano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ili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neopravdano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izostane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s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/>
                <w:kern w:val="0"/>
                <w:lang w:val="it-IT"/>
                <w14:ligatures w14:val="none"/>
              </w:rPr>
              <w:t>vi</w:t>
            </w:r>
            <w:r w:rsidRPr="00274061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>š</w:t>
            </w:r>
            <w:r w:rsidRPr="00274061">
              <w:rPr>
                <w:rFonts w:ascii="Arial Narrow" w:eastAsia="Calibri" w:hAnsi="Arial Narrow" w:cs="Arial"/>
                <w:b/>
                <w:kern w:val="0"/>
                <w:lang w:val="it-IT"/>
                <w14:ligatures w14:val="none"/>
              </w:rPr>
              <w:t>e</w:t>
            </w:r>
            <w:r w:rsidRPr="00274061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 xml:space="preserve"> </w:t>
            </w:r>
            <w:proofErr w:type="gramStart"/>
            <w:r w:rsidRPr="00274061">
              <w:rPr>
                <w:rFonts w:ascii="Arial Narrow" w:eastAsia="Calibri" w:hAnsi="Arial Narrow" w:cs="Arial"/>
                <w:b/>
                <w:kern w:val="0"/>
                <w:lang w:val="it-IT"/>
                <w14:ligatures w14:val="none"/>
              </w:rPr>
              <w:t>od</w:t>
            </w:r>
            <w:proofErr w:type="gramEnd"/>
            <w:r w:rsidRPr="00274061">
              <w:rPr>
                <w:rFonts w:ascii="Arial Narrow" w:eastAsia="Calibri" w:hAnsi="Arial Narrow" w:cs="Arial"/>
                <w:b/>
                <w:kern w:val="0"/>
                <w14:ligatures w14:val="none"/>
              </w:rPr>
              <w:t xml:space="preserve"> 30% </w:t>
            </w:r>
            <w:proofErr w:type="spellStart"/>
            <w:r w:rsidRPr="00274061">
              <w:rPr>
                <w:rFonts w:ascii="Arial Narrow" w:eastAsia="Calibri" w:hAnsi="Arial Narrow" w:cs="Arial"/>
                <w:b/>
                <w:kern w:val="0"/>
                <w:lang w:val="it-IT"/>
                <w14:ligatures w14:val="none"/>
              </w:rPr>
              <w:t>nastave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ne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mo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ž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e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nastaviti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pra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ć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enje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kolegija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te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gubi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mogu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ć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nost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izlaska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na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zavr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>š</w:t>
            </w:r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ni</w:t>
            </w:r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 </w:t>
            </w:r>
            <w:proofErr w:type="spellStart"/>
            <w:r w:rsidRPr="00274061">
              <w:rPr>
                <w:rFonts w:ascii="Arial Narrow" w:eastAsia="Calibri" w:hAnsi="Arial Narrow" w:cs="Arial"/>
                <w:bCs/>
                <w:kern w:val="0"/>
                <w:lang w:val="it-IT"/>
                <w14:ligatures w14:val="none"/>
              </w:rPr>
              <w:t>ispit</w:t>
            </w:r>
            <w:proofErr w:type="spellEnd"/>
            <w:r w:rsidRPr="00274061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. 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nl-NL" w:bidi="ta-IN"/>
                <w14:ligatures w14:val="none"/>
              </w:rPr>
              <w:t>Time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bidi="ta-IN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nl-NL" w:bidi="ta-IN"/>
                <w14:ligatures w14:val="none"/>
              </w:rPr>
              <w:t>je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bidi="ta-IN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nl-NL" w:bidi="ta-IN"/>
                <w14:ligatures w14:val="none"/>
              </w:rPr>
              <w:t>prikupio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bidi="ta-IN"/>
                <w14:ligatures w14:val="none"/>
              </w:rPr>
              <w:t xml:space="preserve"> 0 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nl-NL" w:bidi="ta-IN"/>
                <w14:ligatures w14:val="none"/>
              </w:rPr>
              <w:t>ECTS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bidi="ta-IN"/>
                <w14:ligatures w14:val="none"/>
              </w:rPr>
              <w:t xml:space="preserve">  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nl-NL" w:bidi="ta-IN"/>
                <w14:ligatures w14:val="none"/>
              </w:rPr>
              <w:t>bodova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bidi="ta-IN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nl-NL" w:bidi="ta-IN"/>
                <w14:ligatures w14:val="none"/>
              </w:rPr>
              <w:t>i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bidi="ta-IN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nl-NL" w:bidi="ta-IN"/>
                <w14:ligatures w14:val="none"/>
              </w:rPr>
              <w:t>ocijenjen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bidi="ta-IN"/>
                <w14:ligatures w14:val="none"/>
              </w:rPr>
              <w:t xml:space="preserve"> je 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nl-NL" w:bidi="ta-IN"/>
                <w14:ligatures w14:val="none"/>
              </w:rPr>
              <w:t>ocjenom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bidi="ta-IN"/>
                <w14:ligatures w14:val="none"/>
              </w:rPr>
              <w:t xml:space="preserve"> 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val="nl-NL" w:bidi="ta-IN"/>
                <w14:ligatures w14:val="none"/>
              </w:rPr>
              <w:t>F</w:t>
            </w:r>
            <w:r w:rsidRPr="00274061">
              <w:rPr>
                <w:rFonts w:ascii="Arial Narrow" w:eastAsia="Calibri" w:hAnsi="Arial Narrow" w:cs="Arial"/>
                <w:color w:val="000000"/>
                <w:kern w:val="0"/>
                <w:lang w:bidi="ta-IN"/>
                <w14:ligatures w14:val="none"/>
              </w:rPr>
              <w:t xml:space="preserve">. </w:t>
            </w:r>
          </w:p>
          <w:p w14:paraId="2A7571DF" w14:textId="77777777" w:rsidR="00274061" w:rsidRPr="00274061" w:rsidRDefault="00274061" w:rsidP="00274061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284" w:hanging="284"/>
              <w:jc w:val="both"/>
              <w:rPr>
                <w:rFonts w:ascii="Arial Narrow" w:eastAsia="Calibri" w:hAnsi="Arial Narrow" w:cs="Arial"/>
                <w:b/>
                <w:color w:val="000000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b/>
                <w:color w:val="000000"/>
                <w:kern w:val="0"/>
                <w14:ligatures w14:val="none"/>
              </w:rPr>
              <w:t xml:space="preserve">aktivnost na predavanju </w:t>
            </w:r>
          </w:p>
          <w:p w14:paraId="769E4D21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ind w:left="284"/>
              <w:jc w:val="both"/>
              <w:rPr>
                <w:rFonts w:ascii="Arial Narrow" w:eastAsia="Calibri" w:hAnsi="Arial Narrow" w:cs="Arial"/>
                <w:color w:val="000000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color w:val="000000"/>
                <w:kern w:val="0"/>
                <w14:ligatures w14:val="none"/>
              </w:rPr>
              <w:t>Aktivnost ocjenjuju voditelj. Ocjenjuje se usvojeno znanje i razumijevanje</w:t>
            </w:r>
          </w:p>
          <w:p w14:paraId="3201D204" w14:textId="77777777" w:rsidR="00274061" w:rsidRPr="00274061" w:rsidRDefault="00274061" w:rsidP="00274061">
            <w:pPr>
              <w:tabs>
                <w:tab w:val="left" w:pos="288"/>
              </w:tabs>
              <w:suppressAutoHyphens/>
              <w:autoSpaceDN w:val="0"/>
              <w:spacing w:after="0" w:line="240" w:lineRule="auto"/>
              <w:jc w:val="both"/>
              <w:rPr>
                <w:rFonts w:ascii="Arial Narrow" w:eastAsia="Calibri" w:hAnsi="Arial Narrow" w:cs="Arial"/>
                <w:b/>
                <w:color w:val="000000"/>
                <w:kern w:val="0"/>
                <w:lang w:val="pt-BR"/>
                <w14:ligatures w14:val="none"/>
              </w:rPr>
            </w:pPr>
          </w:p>
          <w:p w14:paraId="0AE2B401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II. Završni ispit (do 70 bodova) </w:t>
            </w:r>
          </w:p>
          <w:p w14:paraId="362047F5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Na završnom ispitu provjeravaju se ključne, specifične kompetencije. Završni test ima 50 pitanja, a bodovi se dobivaju kada student pozitivno riješi najmanje 50% testa. </w:t>
            </w:r>
          </w:p>
          <w:p w14:paraId="0F754152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Tko može pristupiti završnom ispitu: </w:t>
            </w:r>
          </w:p>
          <w:p w14:paraId="2057ACED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Symbol" w:eastAsia="Symbol" w:hAnsi="Symbol" w:cs="Symbol"/>
                <w:kern w:val="0"/>
                <w14:ligatures w14:val="none"/>
              </w:rPr>
              <w:t></w:t>
            </w: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Studenti koji su tijekom nastave ostvarili minimalno 50% bodova (15 bodova) obavezno pristupaju završnom test-ispitu u kojem dobivaju dodatne bodove. </w:t>
            </w:r>
          </w:p>
          <w:p w14:paraId="5E91B42C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Tko ne može pristupiti završnom ispitu:</w:t>
            </w:r>
          </w:p>
          <w:p w14:paraId="16B9DF0B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Symbol" w:eastAsia="Symbol" w:hAnsi="Symbol" w:cs="Symbol"/>
                <w:kern w:val="0"/>
                <w14:ligatures w14:val="none"/>
              </w:rPr>
              <w:lastRenderedPageBreak/>
              <w:t></w:t>
            </w: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Studenti koji su tijekom nastave ostvarili 0 do 49,9 bodova ili koji imaju 30% i više izostanaka s nastave. Takav student je neuspješan (1) F i ne može izaći na završni ispit, tj. mora predmet ponovno upisati naredne akademske godine</w:t>
            </w:r>
          </w:p>
          <w:p w14:paraId="73AE616A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III. Konačna ocjena je zbroj ECTS ocjene ostvarene tijekom nastave i na završnom ispitu:</w:t>
            </w:r>
          </w:p>
          <w:p w14:paraId="03DC1719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Konačna ocjena</w:t>
            </w:r>
          </w:p>
          <w:p w14:paraId="2D6EC9AA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A (90-100%) izvrstan (5) </w:t>
            </w:r>
          </w:p>
          <w:p w14:paraId="0E3B3F59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B (75-89,9%) vrlo-dobar (4) </w:t>
            </w:r>
          </w:p>
          <w:p w14:paraId="11FA02D7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C (60-74,5%) dobar (3)</w:t>
            </w:r>
          </w:p>
          <w:p w14:paraId="3F4BACDA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D (50-59,9%) dovoljan (2) </w:t>
            </w:r>
          </w:p>
          <w:p w14:paraId="5532EA41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F (0-49,9%) ili manje od polovice bodova koje je moguće ostvariti tijekom nastave ili manje od polovice bodova koje je moguće ostvariti na završnom ispitu nedovoljan (1)</w:t>
            </w:r>
          </w:p>
          <w:p w14:paraId="1D51AF42" w14:textId="77777777" w:rsidR="00274061" w:rsidRPr="00274061" w:rsidRDefault="00274061" w:rsidP="00274061">
            <w:pPr>
              <w:suppressAutoHyphens/>
              <w:autoSpaceDN w:val="0"/>
              <w:spacing w:after="0" w:line="256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</w:tc>
      </w:tr>
    </w:tbl>
    <w:p w14:paraId="34C70B23" w14:textId="77777777" w:rsidR="00274061" w:rsidRPr="00274061" w:rsidRDefault="00274061" w:rsidP="00274061">
      <w:pPr>
        <w:suppressAutoHyphens/>
        <w:autoSpaceDN w:val="0"/>
        <w:spacing w:line="25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530305DF" w14:textId="77777777" w:rsidR="00274061" w:rsidRPr="00274061" w:rsidRDefault="00274061" w:rsidP="00274061">
      <w:pPr>
        <w:suppressAutoHyphens/>
        <w:autoSpaceDN w:val="0"/>
        <w:spacing w:after="0" w:line="256" w:lineRule="auto"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274061">
        <w:rPr>
          <w:rFonts w:ascii="Calibri" w:eastAsia="Calibri" w:hAnsi="Calibri" w:cs="Arial"/>
          <w:b/>
          <w:kern w:val="0"/>
          <w14:ligatures w14:val="none"/>
        </w:rPr>
        <w:t>Mogućnost izvođenja nastave na stranom jeziku: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274061" w:rsidRPr="00274061" w14:paraId="7BAE432B" w14:textId="77777777" w:rsidTr="006B1B60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12C8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  <w:r w:rsidRPr="00274061">
              <w:rPr>
                <w:rFonts w:ascii="Calibri" w:eastAsia="Times New Roman" w:hAnsi="Calibri" w:cs="Arial"/>
                <w:color w:val="A6A6A6"/>
                <w:kern w:val="0"/>
                <w:szCs w:val="24"/>
                <w:lang w:bidi="ta-IN"/>
                <w14:ligatures w14:val="none"/>
              </w:rPr>
              <w:t>Unesite tražene podatke</w:t>
            </w:r>
          </w:p>
        </w:tc>
      </w:tr>
    </w:tbl>
    <w:p w14:paraId="6753B185" w14:textId="77777777" w:rsidR="00274061" w:rsidRPr="00274061" w:rsidRDefault="00274061" w:rsidP="00274061">
      <w:pPr>
        <w:suppressAutoHyphens/>
        <w:autoSpaceDN w:val="0"/>
        <w:spacing w:line="256" w:lineRule="auto"/>
        <w:jc w:val="both"/>
        <w:rPr>
          <w:rFonts w:ascii="Calibri" w:eastAsia="Calibri" w:hAnsi="Calibri" w:cs="Arial"/>
          <w:kern w:val="0"/>
          <w14:ligatures w14:val="none"/>
        </w:rPr>
      </w:pPr>
    </w:p>
    <w:p w14:paraId="10CE208C" w14:textId="77777777" w:rsidR="00274061" w:rsidRPr="00274061" w:rsidRDefault="00274061" w:rsidP="00274061">
      <w:pPr>
        <w:suppressAutoHyphens/>
        <w:autoSpaceDN w:val="0"/>
        <w:spacing w:line="256" w:lineRule="auto"/>
        <w:jc w:val="both"/>
        <w:rPr>
          <w:rFonts w:ascii="Calibri" w:eastAsia="Calibri" w:hAnsi="Calibri" w:cs="Arial"/>
          <w:b/>
          <w:kern w:val="0"/>
          <w14:ligatures w14:val="none"/>
        </w:rPr>
      </w:pPr>
      <w:r w:rsidRPr="00274061">
        <w:rPr>
          <w:rFonts w:ascii="Calibri" w:eastAsia="Calibri" w:hAnsi="Calibri" w:cs="Arial"/>
          <w:b/>
          <w:kern w:val="0"/>
          <w14:ligatures w14:val="none"/>
        </w:rPr>
        <w:t>Ostale napomene (vezane uz kolegij) važne za studente:</w:t>
      </w:r>
    </w:p>
    <w:tbl>
      <w:tblPr>
        <w:tblW w:w="8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</w:tblGrid>
      <w:tr w:rsidR="00274061" w:rsidRPr="00274061" w14:paraId="37E890A9" w14:textId="77777777" w:rsidTr="006B1B60">
        <w:trPr>
          <w:trHeight w:val="426"/>
        </w:trPr>
        <w:tc>
          <w:tcPr>
            <w:tcW w:w="8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5D8C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  <w:r w:rsidRPr="00274061">
              <w:rPr>
                <w:rFonts w:ascii="Calibri" w:eastAsia="Calibri" w:hAnsi="Calibri" w:cs="Calibri"/>
                <w:color w:val="808080"/>
                <w:kern w:val="0"/>
                <w:lang w:bidi="ta-IN"/>
                <w14:ligatures w14:val="none"/>
              </w:rPr>
              <w:t>Unesite tražene podatke</w:t>
            </w:r>
          </w:p>
        </w:tc>
      </w:tr>
    </w:tbl>
    <w:p w14:paraId="70028433" w14:textId="77777777" w:rsidR="00274061" w:rsidRPr="00274061" w:rsidRDefault="00274061" w:rsidP="00274061">
      <w:pPr>
        <w:suppressAutoHyphens/>
        <w:autoSpaceDN w:val="0"/>
        <w:spacing w:line="256" w:lineRule="auto"/>
        <w:rPr>
          <w:rFonts w:ascii="Calibri" w:eastAsia="Calibri" w:hAnsi="Calibri" w:cs="Times New Roman"/>
          <w:b/>
          <w:color w:val="333399"/>
          <w:kern w:val="0"/>
          <w14:ligatures w14:val="none"/>
        </w:rPr>
      </w:pPr>
    </w:p>
    <w:p w14:paraId="2B968C71" w14:textId="77777777" w:rsidR="00274061" w:rsidRPr="00274061" w:rsidRDefault="00274061" w:rsidP="00274061">
      <w:pPr>
        <w:suppressAutoHyphens/>
        <w:autoSpaceDN w:val="0"/>
        <w:spacing w:line="256" w:lineRule="auto"/>
        <w:rPr>
          <w:rFonts w:ascii="Calibri" w:eastAsia="Calibri" w:hAnsi="Calibri" w:cs="Times New Roman"/>
          <w:b/>
          <w:color w:val="333399"/>
          <w:kern w:val="0"/>
          <w14:ligatures w14:val="none"/>
        </w:rPr>
      </w:pPr>
    </w:p>
    <w:p w14:paraId="4996A4E4" w14:textId="7F668BA5" w:rsidR="00274061" w:rsidRPr="00274061" w:rsidRDefault="00274061" w:rsidP="00274061">
      <w:pPr>
        <w:suppressAutoHyphens/>
        <w:autoSpaceDN w:val="0"/>
        <w:spacing w:line="256" w:lineRule="auto"/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</w:pPr>
      <w:r w:rsidRPr="00274061"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  <w:t>SATNICA IZVOĐENJA NASTAVE (za akademsku 202</w:t>
      </w:r>
      <w:r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  <w:t>3</w:t>
      </w:r>
      <w:r w:rsidRPr="00274061"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  <w:t>./202</w:t>
      </w:r>
      <w:r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  <w:t>4</w:t>
      </w:r>
      <w:r w:rsidRPr="00274061">
        <w:rPr>
          <w:rFonts w:ascii="Calibri" w:eastAsia="Calibri" w:hAnsi="Calibri" w:cs="Arial"/>
          <w:b/>
          <w:color w:val="FF0000"/>
          <w:kern w:val="0"/>
          <w:sz w:val="32"/>
          <w14:ligatures w14:val="none"/>
        </w:rPr>
        <w:t>. godinu)</w:t>
      </w:r>
    </w:p>
    <w:p w14:paraId="33409080" w14:textId="77777777" w:rsidR="00274061" w:rsidRPr="00274061" w:rsidRDefault="00274061" w:rsidP="00274061">
      <w:pPr>
        <w:suppressAutoHyphens/>
        <w:autoSpaceDN w:val="0"/>
        <w:spacing w:line="256" w:lineRule="auto"/>
        <w:rPr>
          <w:rFonts w:ascii="Calibri" w:eastAsia="Calibri" w:hAnsi="Calibri" w:cs="Times New Roman"/>
          <w:b/>
          <w:color w:val="000000"/>
          <w:kern w:val="0"/>
          <w14:ligatures w14:val="none"/>
        </w:rPr>
      </w:pPr>
      <w:r w:rsidRPr="00274061">
        <w:rPr>
          <w:rFonts w:ascii="Calibri" w:eastAsia="Calibri" w:hAnsi="Calibri" w:cs="Times New Roman"/>
          <w:b/>
          <w:color w:val="000000"/>
          <w:kern w:val="0"/>
          <w14:ligatures w14:val="none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70"/>
        <w:gridCol w:w="1657"/>
        <w:gridCol w:w="1671"/>
        <w:gridCol w:w="1666"/>
        <w:gridCol w:w="3345"/>
      </w:tblGrid>
      <w:tr w:rsidR="00274061" w:rsidRPr="00274061" w14:paraId="562E101C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EF457E4" w14:textId="77777777" w:rsidR="00274061" w:rsidRPr="00274061" w:rsidRDefault="00274061" w:rsidP="00274061">
            <w:pPr>
              <w:widowControl w:val="0"/>
              <w:suppressAutoHyphens/>
              <w:autoSpaceDE w:val="0"/>
              <w:autoSpaceDN w:val="0"/>
              <w:spacing w:before="40" w:after="40" w:line="288" w:lineRule="exact"/>
              <w:ind w:right="499"/>
              <w:jc w:val="center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Datum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EDC940E" w14:textId="77777777" w:rsidR="00274061" w:rsidRPr="00274061" w:rsidRDefault="00274061" w:rsidP="00274061">
            <w:pPr>
              <w:widowControl w:val="0"/>
              <w:suppressAutoHyphens/>
              <w:autoSpaceDE w:val="0"/>
              <w:autoSpaceDN w:val="0"/>
              <w:spacing w:before="40" w:after="40" w:line="288" w:lineRule="exact"/>
              <w:ind w:right="33"/>
              <w:jc w:val="center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</w:pPr>
            <w:proofErr w:type="spellStart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Predavanja</w:t>
            </w:r>
            <w:proofErr w:type="spellEnd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 xml:space="preserve"> (</w:t>
            </w:r>
            <w:proofErr w:type="spellStart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vrijeme</w:t>
            </w:r>
            <w:proofErr w:type="spellEnd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 xml:space="preserve"> i </w:t>
            </w:r>
            <w:proofErr w:type="spellStart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mjesto</w:t>
            </w:r>
            <w:proofErr w:type="spellEnd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)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F28A8D7" w14:textId="77777777" w:rsidR="00274061" w:rsidRPr="00274061" w:rsidRDefault="00274061" w:rsidP="00274061">
            <w:pPr>
              <w:widowControl w:val="0"/>
              <w:suppressAutoHyphens/>
              <w:autoSpaceDE w:val="0"/>
              <w:autoSpaceDN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</w:pPr>
            <w:proofErr w:type="spellStart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Seminari</w:t>
            </w:r>
            <w:proofErr w:type="spellEnd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 xml:space="preserve"> 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br/>
              <w:t>(</w:t>
            </w:r>
            <w:proofErr w:type="spellStart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vrijeme</w:t>
            </w:r>
            <w:proofErr w:type="spellEnd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 xml:space="preserve"> i </w:t>
            </w:r>
            <w:proofErr w:type="spellStart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mjesto</w:t>
            </w:r>
            <w:proofErr w:type="spellEnd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5E20C16" w14:textId="77777777" w:rsidR="00274061" w:rsidRPr="00274061" w:rsidRDefault="00274061" w:rsidP="00274061">
            <w:pPr>
              <w:widowControl w:val="0"/>
              <w:suppressAutoHyphens/>
              <w:autoSpaceDE w:val="0"/>
              <w:autoSpaceDN w:val="0"/>
              <w:spacing w:before="40" w:after="40" w:line="288" w:lineRule="exact"/>
              <w:ind w:right="34"/>
              <w:jc w:val="center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</w:pPr>
            <w:proofErr w:type="spellStart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Vježbe</w:t>
            </w:r>
            <w:proofErr w:type="spellEnd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 xml:space="preserve"> 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br/>
              <w:t>(</w:t>
            </w:r>
            <w:proofErr w:type="spellStart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vrijeme</w:t>
            </w:r>
            <w:proofErr w:type="spellEnd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 xml:space="preserve"> i </w:t>
            </w:r>
            <w:proofErr w:type="spellStart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mjesto</w:t>
            </w:r>
            <w:proofErr w:type="spellEnd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)</w:t>
            </w: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BF66284" w14:textId="77777777" w:rsidR="00274061" w:rsidRPr="00274061" w:rsidRDefault="00274061" w:rsidP="00274061">
            <w:pPr>
              <w:widowControl w:val="0"/>
              <w:suppressAutoHyphens/>
              <w:autoSpaceDE w:val="0"/>
              <w:autoSpaceDN w:val="0"/>
              <w:spacing w:before="40" w:after="40" w:line="288" w:lineRule="exact"/>
              <w:ind w:right="499"/>
              <w:jc w:val="center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</w:pPr>
            <w:proofErr w:type="spellStart"/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en-US" w:eastAsia="hr-HR"/>
                <w14:ligatures w14:val="none"/>
              </w:rPr>
              <w:t>Nastavnik</w:t>
            </w:r>
            <w:proofErr w:type="spellEnd"/>
          </w:p>
        </w:tc>
      </w:tr>
      <w:tr w:rsidR="00274061" w:rsidRPr="00274061" w14:paraId="069552F6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2CD7D1" w14:textId="56270278" w:rsidR="00274061" w:rsidRPr="00274061" w:rsidRDefault="00274061" w:rsidP="00274061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4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.10.202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03802" w14:textId="2497C153" w:rsidR="00274061" w:rsidRPr="00274061" w:rsidRDefault="00274061" w:rsidP="00274061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pl-PL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spacing w:val="-9"/>
                <w:kern w:val="0"/>
                <w:lang w:val="pl-PL" w:eastAsia="hr-HR"/>
                <w14:ligatures w14:val="none"/>
              </w:rPr>
              <w:t>P1</w:t>
            </w:r>
          </w:p>
          <w:p w14:paraId="6D51585A" w14:textId="77777777" w:rsidR="00274061" w:rsidRPr="00274061" w:rsidRDefault="00274061" w:rsidP="00274061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Cs/>
                <w:spacing w:val="-9"/>
                <w:kern w:val="0"/>
                <w:lang w:val="pl-PL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Cs/>
                <w:spacing w:val="-9"/>
                <w:kern w:val="0"/>
                <w:lang w:val="pl-PL" w:eastAsia="hr-HR"/>
                <w14:ligatures w14:val="none"/>
              </w:rPr>
              <w:t>11-13    Z3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B7544D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ind w:right="34"/>
              <w:rPr>
                <w:rFonts w:ascii="Arial Narrow" w:eastAsia="Calibri" w:hAnsi="Arial Narrow" w:cs="Times New Roman"/>
                <w:bCs/>
                <w:kern w:val="0"/>
                <w:highlight w:val="yellow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A057B" w14:textId="77777777" w:rsidR="00274061" w:rsidRPr="00274061" w:rsidRDefault="00274061" w:rsidP="00274061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lang w:val="pl-PL"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213506" w14:textId="70804DDC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prof.dr.sc. Elizabeta Dadić-Hero</w:t>
            </w:r>
          </w:p>
          <w:p w14:paraId="27FBEBE4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(2 sata)</w:t>
            </w:r>
          </w:p>
        </w:tc>
      </w:tr>
      <w:tr w:rsidR="00274061" w:rsidRPr="00274061" w14:paraId="4A8AB5B3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9C65A2" w14:textId="17F5ABD0" w:rsidR="00274061" w:rsidRPr="00274061" w:rsidRDefault="00274061" w:rsidP="00274061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Cs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1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.10.202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3CF84" w14:textId="40070525" w:rsidR="00274061" w:rsidRPr="00274061" w:rsidRDefault="00274061" w:rsidP="00274061">
            <w:pPr>
              <w:suppressAutoHyphens/>
              <w:autoSpaceDN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Cs/>
                <w:kern w:val="0"/>
                <w:lang w:val="pl-PL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pl-PL" w:eastAsia="hr-HR"/>
                <w14:ligatures w14:val="none"/>
              </w:rPr>
              <w:t>P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pl-PL" w:eastAsia="hr-HR"/>
                <w14:ligatures w14:val="none"/>
              </w:rPr>
              <w:t>2</w:t>
            </w:r>
          </w:p>
          <w:p w14:paraId="776CE8B8" w14:textId="41ADCFA6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11-13   Z</w:t>
            </w:r>
            <w:r w:rsidR="007E765B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28DF18" w14:textId="77777777" w:rsidR="00274061" w:rsidRPr="00274061" w:rsidRDefault="00274061" w:rsidP="00274061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highlight w:val="yellow"/>
                <w:lang w:val="pl-PL" w:eastAsia="hr-H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03661F" w14:textId="77777777" w:rsidR="00274061" w:rsidRPr="00274061" w:rsidRDefault="00274061" w:rsidP="00274061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lang w:val="pl-PL"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98D375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prof.dr.sc. Elizabeta Dadić-Hero</w:t>
            </w:r>
          </w:p>
          <w:p w14:paraId="455E37AD" w14:textId="43F4EC59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(2 sata)</w:t>
            </w:r>
          </w:p>
        </w:tc>
      </w:tr>
      <w:tr w:rsidR="00274061" w:rsidRPr="00274061" w14:paraId="4EDB7475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69634D" w14:textId="7E3640BF" w:rsidR="00274061" w:rsidRPr="00274061" w:rsidRDefault="00274061" w:rsidP="00274061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Cs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8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.10.202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13618E" w14:textId="0C3BBB0A" w:rsidR="00274061" w:rsidRPr="00274061" w:rsidRDefault="00274061" w:rsidP="00274061">
            <w:pPr>
              <w:suppressAutoHyphens/>
              <w:autoSpaceDN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Cs/>
                <w:kern w:val="0"/>
                <w:lang w:val="pl-PL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pl-PL" w:eastAsia="hr-HR"/>
                <w14:ligatures w14:val="none"/>
              </w:rPr>
              <w:t>P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pl-PL" w:eastAsia="hr-HR"/>
                <w14:ligatures w14:val="none"/>
              </w:rPr>
              <w:t>3</w:t>
            </w:r>
          </w:p>
          <w:p w14:paraId="06926399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11-13  Z3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3A459" w14:textId="77777777" w:rsidR="00274061" w:rsidRPr="00274061" w:rsidRDefault="00274061" w:rsidP="00274061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highlight w:val="yellow"/>
                <w:lang w:val="pl-PL" w:eastAsia="hr-H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C4B3E9" w14:textId="77777777" w:rsidR="00274061" w:rsidRPr="00274061" w:rsidRDefault="00274061" w:rsidP="00274061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lang w:val="pl-PL"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36D9B9" w14:textId="43FDC3BE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prof.dr.sc. Elizabeta Dadić-Hero</w:t>
            </w:r>
          </w:p>
          <w:p w14:paraId="674B4D25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( 2 sata)</w:t>
            </w:r>
          </w:p>
        </w:tc>
      </w:tr>
      <w:tr w:rsidR="007259A4" w:rsidRPr="00274061" w14:paraId="47FF83DD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0F9B8C" w14:textId="6186D057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.10.202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F2B0A" w14:textId="188C0C77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Cs/>
                <w:kern w:val="0"/>
                <w:lang w:val="pl-PL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pl-PL" w:eastAsia="hr-HR"/>
                <w14:ligatures w14:val="none"/>
              </w:rPr>
              <w:t>P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pl-PL" w:eastAsia="hr-HR"/>
                <w14:ligatures w14:val="none"/>
              </w:rPr>
              <w:t>4</w:t>
            </w:r>
          </w:p>
          <w:p w14:paraId="27B30F07" w14:textId="64576580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3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pl-PL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Cs/>
                <w:kern w:val="0"/>
                <w:lang w:val="pl-PL" w:eastAsia="hr-HR"/>
                <w14:ligatures w14:val="none"/>
              </w:rPr>
              <w:lastRenderedPageBreak/>
              <w:t>11-13  Z</w:t>
            </w:r>
            <w:r>
              <w:rPr>
                <w:rFonts w:ascii="Arial Narrow" w:eastAsia="Times New Roman" w:hAnsi="Arial Narrow" w:cs="Times New Roman"/>
                <w:bCs/>
                <w:kern w:val="0"/>
                <w:lang w:val="pl-PL" w:eastAsia="hr-HR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5444B4" w14:textId="77777777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highlight w:val="yellow"/>
                <w:lang w:val="pl-PL" w:eastAsia="hr-H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C79F9" w14:textId="77777777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lang w:val="pl-PL"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7582DA" w14:textId="77777777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F66160">
              <w:rPr>
                <w:rFonts w:ascii="Arial Narrow" w:eastAsia="Calibri" w:hAnsi="Arial Narrow" w:cs="Arial"/>
                <w:kern w:val="0"/>
                <w14:ligatures w14:val="none"/>
              </w:rPr>
              <w:t xml:space="preserve">Helena </w:t>
            </w:r>
            <w:proofErr w:type="spellStart"/>
            <w:r w:rsidRPr="00F66160">
              <w:rPr>
                <w:rFonts w:ascii="Arial Narrow" w:eastAsia="Calibri" w:hAnsi="Arial Narrow" w:cs="Arial"/>
                <w:kern w:val="0"/>
                <w14:ligatures w14:val="none"/>
              </w:rPr>
              <w:t>Glibotić-Kresina</w:t>
            </w:r>
            <w:proofErr w:type="spellEnd"/>
            <w:r w:rsidRPr="00F66160">
              <w:rPr>
                <w:rFonts w:ascii="Arial Narrow" w:eastAsia="Calibri" w:hAnsi="Arial Narrow" w:cs="Arial"/>
                <w:kern w:val="0"/>
                <w14:ligatures w14:val="none"/>
              </w:rPr>
              <w:t xml:space="preserve">, </w:t>
            </w:r>
            <w:proofErr w:type="spellStart"/>
            <w:r w:rsidRPr="00F66160">
              <w:rPr>
                <w:rFonts w:ascii="Arial Narrow" w:eastAsia="Calibri" w:hAnsi="Arial Narrow" w:cs="Arial"/>
                <w:kern w:val="0"/>
                <w14:ligatures w14:val="none"/>
              </w:rPr>
              <w:t>dr.med</w:t>
            </w:r>
            <w:proofErr w:type="spellEnd"/>
            <w:r>
              <w:rPr>
                <w:rFonts w:ascii="Arial Narrow" w:eastAsia="Calibri" w:hAnsi="Arial Narrow" w:cs="Arial"/>
                <w:kern w:val="0"/>
                <w14:ligatures w14:val="none"/>
              </w:rPr>
              <w:t>.</w:t>
            </w:r>
          </w:p>
          <w:p w14:paraId="7A27128C" w14:textId="7660029A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Arial"/>
                <w:b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kern w:val="0"/>
                <w14:ligatures w14:val="none"/>
              </w:rPr>
              <w:lastRenderedPageBreak/>
              <w:t xml:space="preserve">( </w:t>
            </w:r>
            <w:r>
              <w:rPr>
                <w:rFonts w:ascii="Arial Narrow" w:eastAsia="Calibri" w:hAnsi="Arial Narrow" w:cs="Arial"/>
                <w:kern w:val="0"/>
                <w14:ligatures w14:val="none"/>
              </w:rPr>
              <w:t>2</w:t>
            </w:r>
            <w:r w:rsidRPr="00274061">
              <w:rPr>
                <w:rFonts w:ascii="Arial Narrow" w:eastAsia="Calibri" w:hAnsi="Arial Narrow" w:cs="Arial"/>
                <w:kern w:val="0"/>
                <w14:ligatures w14:val="none"/>
              </w:rPr>
              <w:t xml:space="preserve"> sata)</w:t>
            </w:r>
          </w:p>
        </w:tc>
      </w:tr>
      <w:tr w:rsidR="007259A4" w:rsidRPr="00274061" w14:paraId="341AAD89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28AA1" w14:textId="1275DD85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kern w:val="0"/>
                <w:lang w:val="en-US"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lastRenderedPageBreak/>
              <w:t>30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.1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0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.202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color w:val="000000"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53D180F" w14:textId="365F7FBC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Cs/>
                <w:kern w:val="0"/>
                <w:lang w:val="pl-PL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pl-PL" w:eastAsia="hr-HR"/>
                <w14:ligatures w14:val="none"/>
              </w:rPr>
              <w:t>P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pl-PL" w:eastAsia="hr-HR"/>
                <w14:ligatures w14:val="none"/>
              </w:rPr>
              <w:t>5</w:t>
            </w:r>
          </w:p>
          <w:p w14:paraId="03D0BB90" w14:textId="648B7D31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:lang w:val="pl-PL" w:eastAsia="hr-HR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11-13  Z</w:t>
            </w:r>
            <w:r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B83B0E" w14:textId="77777777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highlight w:val="yellow"/>
                <w:lang w:val="pl-PL" w:eastAsia="hr-H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BE8DAF" w14:textId="77777777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lang w:val="pl-PL"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B52B3F" w14:textId="77777777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prof.dr.sc. Elizabeta Dadić-Hero</w:t>
            </w:r>
          </w:p>
          <w:p w14:paraId="7E12D8F8" w14:textId="4148C8D5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(2 sata)</w:t>
            </w:r>
          </w:p>
        </w:tc>
      </w:tr>
      <w:tr w:rsidR="007259A4" w:rsidRPr="00274061" w14:paraId="5DA548D1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803BF4" w14:textId="5168EBD5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Cs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6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.11.202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890205" w14:textId="55062F0F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Cs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P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6</w:t>
            </w:r>
          </w:p>
          <w:p w14:paraId="5B1F2F64" w14:textId="23C29265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:lang w:eastAsia="hr-HR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11-13  Z</w:t>
            </w:r>
            <w:r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69E44C" w14:textId="77777777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highlight w:val="yellow"/>
                <w:lang w:val="en-US" w:eastAsia="hr-H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6810B3" w14:textId="77777777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ABD7B8" w14:textId="77777777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prof.dr.sc. Elizabeta Dadić-Hero</w:t>
            </w:r>
          </w:p>
          <w:p w14:paraId="20790443" w14:textId="187FA5E2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(2 sata)</w:t>
            </w:r>
          </w:p>
        </w:tc>
      </w:tr>
      <w:tr w:rsidR="007259A4" w:rsidRPr="00274061" w14:paraId="0D0804CD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E768E5" w14:textId="149C875A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Cs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.11.202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AFF368" w14:textId="2E705961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Cs/>
                <w:kern w:val="0"/>
                <w:lang w:val="en-US" w:eastAsia="hr-HR"/>
                <w14:ligatures w14:val="non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 xml:space="preserve">P7, 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P8</w:t>
            </w:r>
          </w:p>
          <w:p w14:paraId="0919AAEF" w14:textId="3FA7AA98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:lang w:eastAsia="hr-HR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10-13  Z</w:t>
            </w:r>
            <w:r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BF579C" w14:textId="77777777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highlight w:val="yellow"/>
                <w:lang w:val="en-US" w:eastAsia="hr-H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90CBC6" w14:textId="77777777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E62514" w14:textId="0CEB4D93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Arial"/>
                <w:kern w:val="0"/>
                <w14:ligatures w14:val="none"/>
              </w:rPr>
            </w:pPr>
            <w:r>
              <w:rPr>
                <w:rFonts w:ascii="Arial Narrow" w:eastAsia="Calibri" w:hAnsi="Arial Narrow" w:cs="Arial"/>
                <w:kern w:val="0"/>
                <w14:ligatures w14:val="none"/>
              </w:rPr>
              <w:t xml:space="preserve">Helena </w:t>
            </w:r>
            <w:proofErr w:type="spellStart"/>
            <w:r>
              <w:rPr>
                <w:rFonts w:ascii="Arial Narrow" w:eastAsia="Calibri" w:hAnsi="Arial Narrow" w:cs="Arial"/>
                <w:kern w:val="0"/>
                <w14:ligatures w14:val="none"/>
              </w:rPr>
              <w:t>Glibotić-Kresina</w:t>
            </w:r>
            <w:proofErr w:type="spellEnd"/>
            <w:r>
              <w:rPr>
                <w:rFonts w:ascii="Arial Narrow" w:eastAsia="Calibri" w:hAnsi="Arial Narrow" w:cs="Arial"/>
                <w:kern w:val="0"/>
                <w14:ligatures w14:val="none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Arial"/>
                <w:kern w:val="0"/>
                <w14:ligatures w14:val="none"/>
              </w:rPr>
              <w:t>dr.med</w:t>
            </w:r>
            <w:proofErr w:type="spellEnd"/>
            <w:r>
              <w:rPr>
                <w:rFonts w:ascii="Arial Narrow" w:eastAsia="Calibri" w:hAnsi="Arial Narrow" w:cs="Arial"/>
                <w:kern w:val="0"/>
                <w14:ligatures w14:val="none"/>
              </w:rPr>
              <w:t>.</w:t>
            </w:r>
          </w:p>
          <w:p w14:paraId="682921F1" w14:textId="77777777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kern w:val="0"/>
                <w14:ligatures w14:val="none"/>
              </w:rPr>
              <w:t>( 3 sata)</w:t>
            </w:r>
          </w:p>
        </w:tc>
      </w:tr>
      <w:tr w:rsidR="007259A4" w:rsidRPr="00274061" w14:paraId="407C6D0A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ACF5AE" w14:textId="471B14EA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Cs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0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.11.202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59D973" w14:textId="500E971E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Cs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P9,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 xml:space="preserve"> P10</w:t>
            </w:r>
          </w:p>
          <w:p w14:paraId="3EF7BDF6" w14:textId="5704EB0A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:lang w:eastAsia="hr-HR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10-13  Z</w:t>
            </w:r>
            <w:r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3F4E26" w14:textId="77777777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highlight w:val="yellow"/>
                <w:lang w:val="en-US" w:eastAsia="hr-H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A5E218" w14:textId="77777777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DF87D6" w14:textId="374E4089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Arial"/>
                <w:kern w:val="0"/>
                <w14:ligatures w14:val="none"/>
              </w:rPr>
            </w:pPr>
            <w:r>
              <w:rPr>
                <w:rFonts w:ascii="Arial Narrow" w:eastAsia="Calibri" w:hAnsi="Arial Narrow" w:cs="Arial"/>
                <w:kern w:val="0"/>
                <w14:ligatures w14:val="none"/>
              </w:rPr>
              <w:t xml:space="preserve">Helena </w:t>
            </w:r>
            <w:proofErr w:type="spellStart"/>
            <w:r>
              <w:rPr>
                <w:rFonts w:ascii="Arial Narrow" w:eastAsia="Calibri" w:hAnsi="Arial Narrow" w:cs="Arial"/>
                <w:kern w:val="0"/>
                <w14:ligatures w14:val="none"/>
              </w:rPr>
              <w:t>Glibotić-Kresina</w:t>
            </w:r>
            <w:proofErr w:type="spellEnd"/>
            <w:r>
              <w:rPr>
                <w:rFonts w:ascii="Arial Narrow" w:eastAsia="Calibri" w:hAnsi="Arial Narrow" w:cs="Arial"/>
                <w:kern w:val="0"/>
                <w14:ligatures w14:val="none"/>
              </w:rPr>
              <w:t xml:space="preserve">, </w:t>
            </w:r>
            <w:proofErr w:type="spellStart"/>
            <w:r>
              <w:rPr>
                <w:rFonts w:ascii="Arial Narrow" w:eastAsia="Calibri" w:hAnsi="Arial Narrow" w:cs="Arial"/>
                <w:kern w:val="0"/>
                <w14:ligatures w14:val="none"/>
              </w:rPr>
              <w:t>dr.med</w:t>
            </w:r>
            <w:proofErr w:type="spellEnd"/>
            <w:r>
              <w:rPr>
                <w:rFonts w:ascii="Arial Narrow" w:eastAsia="Calibri" w:hAnsi="Arial Narrow" w:cs="Arial"/>
                <w:kern w:val="0"/>
                <w14:ligatures w14:val="none"/>
              </w:rPr>
              <w:t>.</w:t>
            </w:r>
          </w:p>
          <w:p w14:paraId="4C6B03C5" w14:textId="77777777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Arial"/>
                <w:kern w:val="0"/>
                <w14:ligatures w14:val="none"/>
              </w:rPr>
              <w:t>(3 sata)</w:t>
            </w:r>
          </w:p>
        </w:tc>
      </w:tr>
      <w:tr w:rsidR="007259A4" w:rsidRPr="00274061" w14:paraId="5325958F" w14:textId="77777777" w:rsidTr="006B1B60">
        <w:trPr>
          <w:trHeight w:val="425"/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FF59F" w14:textId="60D63B65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jc w:val="center"/>
              <w:rPr>
                <w:rFonts w:ascii="Arial Narrow" w:eastAsia="Times New Roman" w:hAnsi="Arial Narrow" w:cs="Times New Roman"/>
                <w:bCs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7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.11.202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2E9832" w14:textId="7AC98A7A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3"/>
              <w:rPr>
                <w:rFonts w:ascii="Arial Narrow" w:eastAsia="Times New Roman" w:hAnsi="Arial Narrow" w:cs="Times New Roman"/>
                <w:bCs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P1</w:t>
            </w:r>
            <w:r>
              <w:rPr>
                <w:rFonts w:ascii="Arial Narrow" w:eastAsia="Times New Roman" w:hAnsi="Arial Narrow" w:cs="Times New Roman"/>
                <w:b/>
                <w:bCs/>
                <w:kern w:val="0"/>
                <w:lang w:val="en-US" w:eastAsia="hr-HR"/>
                <w14:ligatures w14:val="none"/>
              </w:rPr>
              <w:t>1, P12</w:t>
            </w:r>
          </w:p>
          <w:p w14:paraId="3091A24A" w14:textId="59DB4C25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:lang w:eastAsia="hr-HR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10-13  Z</w:t>
            </w:r>
            <w:r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BB3F1" w14:textId="77777777" w:rsidR="007259A4" w:rsidRPr="00274061" w:rsidRDefault="007259A4" w:rsidP="007259A4">
            <w:pPr>
              <w:suppressAutoHyphens/>
              <w:autoSpaceDN w:val="0"/>
              <w:spacing w:before="20" w:after="20" w:line="240" w:lineRule="auto"/>
              <w:ind w:right="34"/>
              <w:jc w:val="center"/>
              <w:rPr>
                <w:rFonts w:ascii="Arial Narrow" w:eastAsia="Times New Roman" w:hAnsi="Arial Narrow" w:cs="Times New Roman"/>
                <w:bCs/>
                <w:kern w:val="0"/>
                <w:highlight w:val="yellow"/>
                <w:lang w:val="en-US" w:eastAsia="hr-H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31433" w14:textId="77777777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B2A8E5E" w14:textId="744C066A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Doc.dr.sc. </w:t>
            </w: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Robert </w:t>
            </w:r>
            <w:proofErr w:type="spellStart"/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Doričić</w:t>
            </w:r>
            <w:proofErr w:type="spellEnd"/>
          </w:p>
          <w:p w14:paraId="3AA47B93" w14:textId="77777777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(3 sata)</w:t>
            </w:r>
          </w:p>
        </w:tc>
      </w:tr>
      <w:tr w:rsidR="007259A4" w:rsidRPr="00274061" w14:paraId="41F6F0F4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E78303" w14:textId="79E89DE1" w:rsidR="007259A4" w:rsidRPr="00274061" w:rsidRDefault="007259A4" w:rsidP="007259A4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0</w:t>
            </w:r>
            <w:r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4</w:t>
            </w: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.12.202</w:t>
            </w:r>
            <w:r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99F1CA" w14:textId="4D301C14" w:rsidR="007259A4" w:rsidRPr="00274061" w:rsidRDefault="007259A4" w:rsidP="007259A4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P1</w:t>
            </w:r>
            <w:r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3</w:t>
            </w:r>
          </w:p>
          <w:p w14:paraId="03DDBB36" w14:textId="567BDCE5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Calibri" w:eastAsia="Calibri" w:hAnsi="Calibri" w:cs="Times New Roman"/>
                <w:kern w:val="0"/>
                <w:lang w:eastAsia="hr-HR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10-13   Z</w:t>
            </w:r>
            <w:r>
              <w:rPr>
                <w:rFonts w:ascii="Arial Narrow" w:eastAsia="Calibri" w:hAnsi="Arial Narrow" w:cs="Times New Roman"/>
                <w:kern w:val="0"/>
                <w:lang w:val="pl-PL" w:eastAsia="hr-HR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63BE83" w14:textId="77777777" w:rsidR="007259A4" w:rsidRPr="00274061" w:rsidRDefault="007259A4" w:rsidP="007259A4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ind w:right="34"/>
              <w:rPr>
                <w:rFonts w:ascii="Arial Narrow" w:eastAsia="Times New Roman" w:hAnsi="Arial Narrow" w:cs="Times New Roman"/>
                <w:bCs/>
                <w:spacing w:val="-9"/>
                <w:kern w:val="0"/>
                <w:highlight w:val="yellow"/>
                <w:lang w:val="en-US" w:eastAsia="hr-H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094C3" w14:textId="77777777" w:rsidR="007259A4" w:rsidRPr="00274061" w:rsidRDefault="007259A4" w:rsidP="007259A4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ind w:right="34"/>
              <w:rPr>
                <w:rFonts w:ascii="Arial Narrow" w:eastAsia="Times New Roman" w:hAnsi="Arial Narrow" w:cs="Times New Roman"/>
                <w:bCs/>
                <w:spacing w:val="-9"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AB9A8C" w14:textId="7FBF0E0A" w:rsidR="007259A4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Doc.dr.sc. </w:t>
            </w: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Robert </w:t>
            </w:r>
            <w:proofErr w:type="spellStart"/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Doričić</w:t>
            </w:r>
            <w:proofErr w:type="spellEnd"/>
          </w:p>
          <w:p w14:paraId="21E3F9E8" w14:textId="74212594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:lang w:eastAsia="hr-HR"/>
                <w14:ligatures w14:val="none"/>
              </w:rPr>
              <w:t>(3 sata)</w:t>
            </w:r>
          </w:p>
        </w:tc>
      </w:tr>
      <w:tr w:rsidR="007259A4" w:rsidRPr="00274061" w14:paraId="55705934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8698E8" w14:textId="1D4671E5" w:rsidR="007259A4" w:rsidRPr="00274061" w:rsidRDefault="007259A4" w:rsidP="007259A4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1</w:t>
            </w: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.12.202</w:t>
            </w:r>
            <w:r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4D511" w14:textId="635AFC36" w:rsidR="007259A4" w:rsidRPr="00274061" w:rsidRDefault="007259A4" w:rsidP="007259A4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P1</w:t>
            </w:r>
            <w:r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4</w:t>
            </w:r>
          </w:p>
          <w:p w14:paraId="7D8EF6BE" w14:textId="77022DCD" w:rsidR="007259A4" w:rsidRPr="00274061" w:rsidRDefault="007259A4" w:rsidP="007259A4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  <w:t>10-</w:t>
            </w:r>
            <w:proofErr w:type="gramStart"/>
            <w:r w:rsidRPr="00274061"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  <w:t>13  Z</w:t>
            </w:r>
            <w:proofErr w:type="gramEnd"/>
            <w:r w:rsidRPr="007E765B"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  <w:t>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CC3BE" w14:textId="77777777" w:rsidR="007259A4" w:rsidRPr="00274061" w:rsidRDefault="007259A4" w:rsidP="007259A4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ind w:right="34"/>
              <w:rPr>
                <w:rFonts w:ascii="Arial Narrow" w:eastAsia="Times New Roman" w:hAnsi="Arial Narrow" w:cs="Times New Roman"/>
                <w:bCs/>
                <w:spacing w:val="-9"/>
                <w:kern w:val="0"/>
                <w:highlight w:val="yellow"/>
                <w:lang w:val="en-US" w:eastAsia="hr-H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0E3F71" w14:textId="77777777" w:rsidR="007259A4" w:rsidRPr="00274061" w:rsidRDefault="007259A4" w:rsidP="007259A4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ind w:right="34"/>
              <w:rPr>
                <w:rFonts w:ascii="Arial Narrow" w:eastAsia="Times New Roman" w:hAnsi="Arial Narrow" w:cs="Times New Roman"/>
                <w:bCs/>
                <w:spacing w:val="-9"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61859A" w14:textId="18475476" w:rsidR="007259A4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Doc.dr.sc. Darko </w:t>
            </w:r>
            <w:proofErr w:type="spellStart"/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Roviš</w:t>
            </w:r>
            <w:proofErr w:type="spellEnd"/>
          </w:p>
          <w:p w14:paraId="42F894C6" w14:textId="168012E4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( 3 sata)</w:t>
            </w:r>
          </w:p>
        </w:tc>
      </w:tr>
      <w:tr w:rsidR="007259A4" w:rsidRPr="00274061" w14:paraId="01F9B4A8" w14:textId="77777777" w:rsidTr="006B1B60">
        <w:trPr>
          <w:jc w:val="center"/>
        </w:trPr>
        <w:tc>
          <w:tcPr>
            <w:tcW w:w="1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1B0199" w14:textId="3FE7A17D" w:rsidR="007259A4" w:rsidRPr="00274061" w:rsidRDefault="007259A4" w:rsidP="007259A4">
            <w:pPr>
              <w:suppressAutoHyphens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8</w:t>
            </w: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.12.202</w:t>
            </w:r>
            <w:r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3</w:t>
            </w: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.</w:t>
            </w:r>
          </w:p>
        </w:tc>
        <w:tc>
          <w:tcPr>
            <w:tcW w:w="16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191F06" w14:textId="52FB873D" w:rsidR="007259A4" w:rsidRPr="00274061" w:rsidRDefault="007259A4" w:rsidP="007259A4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P1</w:t>
            </w:r>
            <w:r>
              <w:rPr>
                <w:rFonts w:ascii="Arial Narrow" w:eastAsia="Times New Roman" w:hAnsi="Arial Narrow" w:cs="Times New Roman"/>
                <w:b/>
                <w:kern w:val="0"/>
                <w:lang w:val="en-US" w:eastAsia="hr-HR"/>
                <w14:ligatures w14:val="none"/>
              </w:rPr>
              <w:t>5</w:t>
            </w:r>
          </w:p>
          <w:p w14:paraId="6BC81E37" w14:textId="2647A983" w:rsidR="007259A4" w:rsidRPr="00274061" w:rsidRDefault="007259A4" w:rsidP="007259A4">
            <w:pPr>
              <w:suppressAutoHyphens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</w:pPr>
            <w:r w:rsidRPr="00274061"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  <w:t>10-13</w:t>
            </w:r>
            <w:r>
              <w:rPr>
                <w:rFonts w:ascii="Arial Narrow" w:eastAsia="Times New Roman" w:hAnsi="Arial Narrow" w:cs="Times New Roman"/>
                <w:kern w:val="0"/>
                <w:lang w:val="en-US" w:eastAsia="hr-HR"/>
                <w14:ligatures w14:val="none"/>
              </w:rPr>
              <w:t xml:space="preserve"> Z3</w:t>
            </w:r>
          </w:p>
        </w:tc>
        <w:tc>
          <w:tcPr>
            <w:tcW w:w="1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3C19B1" w14:textId="77777777" w:rsidR="007259A4" w:rsidRPr="00274061" w:rsidRDefault="007259A4" w:rsidP="007259A4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ind w:right="34"/>
              <w:rPr>
                <w:rFonts w:ascii="Arial Narrow" w:eastAsia="Times New Roman" w:hAnsi="Arial Narrow" w:cs="Times New Roman"/>
                <w:bCs/>
                <w:spacing w:val="-9"/>
                <w:kern w:val="0"/>
                <w:highlight w:val="yellow"/>
                <w:lang w:val="en-US" w:eastAsia="hr-HR"/>
                <w14:ligatures w14:val="none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B282ED" w14:textId="77777777" w:rsidR="007259A4" w:rsidRPr="00274061" w:rsidRDefault="007259A4" w:rsidP="007259A4">
            <w:pPr>
              <w:widowControl w:val="0"/>
              <w:suppressAutoHyphens/>
              <w:autoSpaceDE w:val="0"/>
              <w:autoSpaceDN w:val="0"/>
              <w:spacing w:before="20" w:after="20" w:line="240" w:lineRule="auto"/>
              <w:ind w:right="34"/>
              <w:rPr>
                <w:rFonts w:ascii="Arial Narrow" w:eastAsia="Times New Roman" w:hAnsi="Arial Narrow" w:cs="Times New Roman"/>
                <w:bCs/>
                <w:spacing w:val="-9"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3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AECFE6" w14:textId="7E9C28DF" w:rsidR="007259A4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Doc.dr.sc. Darko </w:t>
            </w:r>
            <w:proofErr w:type="spellStart"/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Roviš</w:t>
            </w:r>
            <w:proofErr w:type="spellEnd"/>
          </w:p>
          <w:p w14:paraId="4DE915E4" w14:textId="037FE632" w:rsidR="007259A4" w:rsidRPr="00274061" w:rsidRDefault="007259A4" w:rsidP="007259A4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( 3 sata)</w:t>
            </w:r>
          </w:p>
        </w:tc>
      </w:tr>
    </w:tbl>
    <w:p w14:paraId="4D242FDD" w14:textId="77777777" w:rsidR="00274061" w:rsidRPr="00274061" w:rsidRDefault="00274061" w:rsidP="007E765B">
      <w:pPr>
        <w:widowControl w:val="0"/>
        <w:shd w:val="clear" w:color="auto" w:fill="FFFFFF"/>
        <w:suppressAutoHyphens/>
        <w:autoSpaceDE w:val="0"/>
        <w:autoSpaceDN w:val="0"/>
        <w:spacing w:after="0" w:line="288" w:lineRule="exact"/>
        <w:ind w:right="499"/>
        <w:rPr>
          <w:rFonts w:ascii="Calibri" w:eastAsia="Times New Roman" w:hAnsi="Calibri" w:cs="Times New Roman"/>
          <w:b/>
          <w:bCs/>
          <w:color w:val="000000"/>
          <w:spacing w:val="-9"/>
          <w:kern w:val="0"/>
          <w:lang w:eastAsia="hr-HR"/>
          <w14:ligatures w14:val="none"/>
        </w:rPr>
      </w:pPr>
    </w:p>
    <w:p w14:paraId="004D1937" w14:textId="77777777" w:rsidR="00274061" w:rsidRPr="00274061" w:rsidRDefault="00274061" w:rsidP="00274061">
      <w:pPr>
        <w:widowControl w:val="0"/>
        <w:shd w:val="clear" w:color="auto" w:fill="FFFFFF"/>
        <w:suppressAutoHyphens/>
        <w:autoSpaceDE w:val="0"/>
        <w:autoSpaceDN w:val="0"/>
        <w:spacing w:after="0" w:line="288" w:lineRule="exact"/>
        <w:ind w:left="10" w:right="499"/>
        <w:jc w:val="center"/>
        <w:rPr>
          <w:rFonts w:ascii="Calibri" w:eastAsia="Times New Roman" w:hAnsi="Calibri" w:cs="Times New Roman"/>
          <w:b/>
          <w:bCs/>
          <w:color w:val="000000"/>
          <w:spacing w:val="-9"/>
          <w:kern w:val="0"/>
          <w:lang w:eastAsia="hr-HR"/>
          <w14:ligatures w14:val="none"/>
        </w:rPr>
      </w:pPr>
    </w:p>
    <w:p w14:paraId="28CD03FC" w14:textId="77777777" w:rsidR="00274061" w:rsidRPr="00274061" w:rsidRDefault="00274061" w:rsidP="00274061">
      <w:pPr>
        <w:pageBreakBefore/>
        <w:suppressAutoHyphens/>
        <w:autoSpaceDN w:val="0"/>
        <w:spacing w:after="200" w:line="276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5C1EAC72" w14:textId="77777777" w:rsidR="00274061" w:rsidRPr="00274061" w:rsidRDefault="00274061" w:rsidP="00274061">
      <w:pPr>
        <w:suppressAutoHyphens/>
        <w:autoSpaceDN w:val="0"/>
        <w:spacing w:line="256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274061">
        <w:rPr>
          <w:rFonts w:ascii="Calibri" w:eastAsia="Calibri" w:hAnsi="Calibri" w:cs="Times New Roman"/>
          <w:b/>
          <w:kern w:val="0"/>
          <w14:ligatures w14:val="none"/>
        </w:rPr>
        <w:t>Popis predavanja, seminara i vježbi:</w:t>
      </w:r>
    </w:p>
    <w:tbl>
      <w:tblPr>
        <w:tblW w:w="97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3"/>
        <w:gridCol w:w="5067"/>
        <w:gridCol w:w="1730"/>
        <w:gridCol w:w="2165"/>
      </w:tblGrid>
      <w:tr w:rsidR="00274061" w:rsidRPr="00274061" w14:paraId="6ED57B6B" w14:textId="77777777" w:rsidTr="00E76577">
        <w:trPr>
          <w:trHeight w:val="364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67BC" w14:textId="77777777" w:rsidR="00274061" w:rsidRPr="00274061" w:rsidRDefault="00274061" w:rsidP="00274061">
            <w:pPr>
              <w:suppressAutoHyphens/>
              <w:autoSpaceDN w:val="0"/>
              <w:spacing w:before="40" w:after="40" w:line="256" w:lineRule="auto"/>
              <w:rPr>
                <w:rFonts w:ascii="Arial Narrow" w:eastAsia="Calibri" w:hAnsi="Arial Narrow" w:cs="Times New Roman"/>
                <w:b/>
                <w:color w:val="333399"/>
                <w:kern w:val="0"/>
                <w14:ligatures w14:val="none"/>
              </w:rPr>
            </w:pP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545D" w14:textId="77777777" w:rsidR="00274061" w:rsidRPr="00274061" w:rsidRDefault="00274061" w:rsidP="00274061">
            <w:pPr>
              <w:suppressAutoHyphens/>
              <w:autoSpaceDN w:val="0"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color w:val="333399"/>
                <w:kern w:val="0"/>
                <w14:ligatures w14:val="none"/>
              </w:rPr>
              <w:t>PREDAVANJA (tema predavanja)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4F0C" w14:textId="77777777" w:rsidR="00274061" w:rsidRPr="00274061" w:rsidRDefault="00274061" w:rsidP="00274061">
            <w:pPr>
              <w:suppressAutoHyphens/>
              <w:autoSpaceDN w:val="0"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color w:val="333399"/>
                <w:kern w:val="0"/>
                <w14:ligatures w14:val="none"/>
              </w:rPr>
              <w:t>Broj sati nastave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C6256" w14:textId="77777777" w:rsidR="00274061" w:rsidRPr="00274061" w:rsidRDefault="00274061" w:rsidP="00274061">
            <w:pPr>
              <w:suppressAutoHyphens/>
              <w:autoSpaceDN w:val="0"/>
              <w:spacing w:before="40" w:after="40" w:line="256" w:lineRule="auto"/>
              <w:jc w:val="center"/>
              <w:rPr>
                <w:rFonts w:ascii="Arial Narrow" w:eastAsia="Calibri" w:hAnsi="Arial Narrow" w:cs="Times New Roman"/>
                <w:b/>
                <w:color w:val="333399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color w:val="333399"/>
                <w:kern w:val="0"/>
                <w14:ligatures w14:val="none"/>
              </w:rPr>
              <w:t>Mjesto održavanja</w:t>
            </w:r>
          </w:p>
        </w:tc>
      </w:tr>
      <w:tr w:rsidR="00274061" w:rsidRPr="00274061" w14:paraId="04437B95" w14:textId="77777777" w:rsidTr="00E76577">
        <w:trPr>
          <w:trHeight w:val="812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B395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P1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0A69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kern w:val="0"/>
                <w:lang w:bidi="ta-IN"/>
                <w14:ligatures w14:val="none"/>
              </w:rPr>
            </w:pPr>
            <w:r w:rsidRPr="00274061">
              <w:rPr>
                <w:rFonts w:ascii="Arial Narrow" w:eastAsia="Times New Roman" w:hAnsi="Arial Narrow" w:cs="Arial"/>
                <w:color w:val="000000"/>
                <w:kern w:val="0"/>
                <w:lang w:bidi="ta-IN"/>
                <w14:ligatures w14:val="none"/>
              </w:rPr>
              <w:t>Zdravstvena politika, Pregled pravnih propisa iz područja zdravstva i socijalne skrbi</w:t>
            </w:r>
          </w:p>
          <w:p w14:paraId="2E462939" w14:textId="77777777" w:rsidR="00274061" w:rsidRPr="00274061" w:rsidRDefault="00274061" w:rsidP="00274061">
            <w:pPr>
              <w:suppressAutoHyphen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US" w:bidi="ta-IN"/>
                <w14:ligatures w14:val="none"/>
              </w:rPr>
            </w:pP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849B2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1145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 3</w:t>
            </w:r>
          </w:p>
        </w:tc>
      </w:tr>
      <w:tr w:rsidR="00274061" w:rsidRPr="00274061" w14:paraId="028FC3D1" w14:textId="77777777" w:rsidTr="00E76577">
        <w:trPr>
          <w:trHeight w:val="448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ABBE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P2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15CBC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Zdravstvena  zaštita-opći dio, Zakon o zdravstvenoj zaštiti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F616D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7739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 3</w:t>
            </w:r>
          </w:p>
        </w:tc>
      </w:tr>
      <w:tr w:rsidR="00274061" w:rsidRPr="00274061" w14:paraId="526CF4C4" w14:textId="77777777" w:rsidTr="00E76577">
        <w:trPr>
          <w:trHeight w:val="448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D0F0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P3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60E2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Zakon o zdravstvenom osiguranju-opći dio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7279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8AE2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color w:val="000000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color w:val="000000"/>
                <w:kern w:val="0"/>
                <w14:ligatures w14:val="none"/>
              </w:rPr>
              <w:t>Z 3</w:t>
            </w:r>
          </w:p>
        </w:tc>
      </w:tr>
      <w:tr w:rsidR="00274061" w:rsidRPr="00274061" w14:paraId="2E04055E" w14:textId="77777777" w:rsidTr="00E76577">
        <w:trPr>
          <w:trHeight w:val="891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D5ED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P4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ACF4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Opseg prava na zdravstvenu zaštitu iz osnovnog zdravstvenog osiguranja, Dopunsko zdravstveno osiguranje i Privatno zdravstveno osiguranje.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CEDE7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bCs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Cs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61B4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color w:val="000000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color w:val="000000"/>
                <w:kern w:val="0"/>
                <w14:ligatures w14:val="none"/>
              </w:rPr>
              <w:t>Z 3</w:t>
            </w:r>
          </w:p>
        </w:tc>
      </w:tr>
      <w:tr w:rsidR="00274061" w:rsidRPr="00274061" w14:paraId="6DE6C565" w14:textId="77777777" w:rsidTr="00E76577">
        <w:trPr>
          <w:trHeight w:val="580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ABDB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P5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E00D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Zakon o zaštiti osoba s duševnim smetnjama i Zakon o hrvatskom registru osoba s invaliditetom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7375A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34F5D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 3</w:t>
            </w:r>
          </w:p>
          <w:p w14:paraId="74386A30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  <w:p w14:paraId="334EB79D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</w:tr>
      <w:tr w:rsidR="00274061" w:rsidRPr="00274061" w14:paraId="26903BDB" w14:textId="77777777" w:rsidTr="00E76577">
        <w:trPr>
          <w:trHeight w:val="448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F98D8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P6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8B3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 xml:space="preserve">Zakon o sudovima za mladež-maloljetnički zakon  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E49E3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61A8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 3</w:t>
            </w:r>
          </w:p>
        </w:tc>
      </w:tr>
      <w:tr w:rsidR="00274061" w:rsidRPr="00274061" w14:paraId="00969778" w14:textId="77777777" w:rsidTr="00E76577">
        <w:trPr>
          <w:trHeight w:val="448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0186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P7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37AB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Zakon o socijalnoj skrbi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4142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6C46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 3</w:t>
            </w:r>
          </w:p>
        </w:tc>
      </w:tr>
      <w:tr w:rsidR="00274061" w:rsidRPr="00274061" w14:paraId="1064A8EE" w14:textId="77777777" w:rsidTr="00E76577">
        <w:trPr>
          <w:trHeight w:val="448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887F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P8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48ED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Zakon o zaštiti pučanstva od zaraznih bolesti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9ACE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A5CE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 3</w:t>
            </w:r>
          </w:p>
        </w:tc>
      </w:tr>
      <w:tr w:rsidR="00274061" w:rsidRPr="00274061" w14:paraId="6578B53F" w14:textId="77777777" w:rsidTr="00E76577">
        <w:trPr>
          <w:trHeight w:val="448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64D1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P9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55BCD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Zakon o zdravstvenom osiguranju zaštite zdravlja radnika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91F4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11C0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 3</w:t>
            </w:r>
          </w:p>
        </w:tc>
      </w:tr>
      <w:tr w:rsidR="00274061" w:rsidRPr="00274061" w14:paraId="1349FF8C" w14:textId="77777777" w:rsidTr="00E76577">
        <w:trPr>
          <w:trHeight w:val="448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26CF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P10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D188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Zakon o kvaliteti zdravstvene zaštite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0B53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3C7B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 3</w:t>
            </w:r>
          </w:p>
        </w:tc>
      </w:tr>
      <w:tr w:rsidR="00274061" w:rsidRPr="00274061" w14:paraId="693E2F41" w14:textId="77777777" w:rsidTr="00E76577">
        <w:trPr>
          <w:trHeight w:val="729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4E91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P11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C6B2" w14:textId="77777777" w:rsidR="00274061" w:rsidRPr="00274061" w:rsidRDefault="00274061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Zakon o sestrinstvu, Pravilnik o stručnom nadzoru nad radom medicinskih sestara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9972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56AC7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Z 3</w:t>
            </w:r>
          </w:p>
        </w:tc>
      </w:tr>
      <w:tr w:rsidR="00E76577" w:rsidRPr="00274061" w14:paraId="14BB3476" w14:textId="77777777" w:rsidTr="00E76577">
        <w:trPr>
          <w:trHeight w:val="729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8585" w14:textId="6F195144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P12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059A" w14:textId="2B83E5BE" w:rsidR="00E76577" w:rsidRPr="00274061" w:rsidRDefault="00E76577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Prava pacijenta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A6F5" w14:textId="78D4AC26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DFD1" w14:textId="42088E9C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Z3</w:t>
            </w:r>
          </w:p>
        </w:tc>
      </w:tr>
      <w:tr w:rsidR="00E76577" w:rsidRPr="00274061" w14:paraId="4EC5F45C" w14:textId="77777777" w:rsidTr="00E76577">
        <w:trPr>
          <w:trHeight w:val="729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53B9" w14:textId="13036A25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P13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B0AD" w14:textId="4F88B74A" w:rsidR="00E76577" w:rsidRPr="00274061" w:rsidRDefault="00E76577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Obiteljski zakon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E032" w14:textId="11DD29F7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C80A" w14:textId="70DDE101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Z3</w:t>
            </w:r>
          </w:p>
        </w:tc>
      </w:tr>
      <w:tr w:rsidR="00E76577" w:rsidRPr="00274061" w14:paraId="500E5EB6" w14:textId="77777777" w:rsidTr="00E76577">
        <w:trPr>
          <w:trHeight w:val="729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B87F" w14:textId="4679A29C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P14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5C884" w14:textId="7AB9F2A2" w:rsidR="00E76577" w:rsidRPr="00274061" w:rsidRDefault="00E76577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Zakon o zaštiti od nasija u obitelji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247A" w14:textId="6C9F9B74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42D2" w14:textId="2D1F9799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Z3</w:t>
            </w:r>
          </w:p>
        </w:tc>
      </w:tr>
      <w:tr w:rsidR="00E76577" w:rsidRPr="00274061" w14:paraId="277555F5" w14:textId="77777777" w:rsidTr="00E76577">
        <w:trPr>
          <w:trHeight w:val="729"/>
        </w:trPr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FF1A" w14:textId="17F910C7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P15</w:t>
            </w:r>
          </w:p>
        </w:tc>
        <w:tc>
          <w:tcPr>
            <w:tcW w:w="5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70AC" w14:textId="2CCB21DA" w:rsidR="00E76577" w:rsidRPr="00274061" w:rsidRDefault="00E76577" w:rsidP="00274061">
            <w:pPr>
              <w:suppressAutoHyphens/>
              <w:autoSpaceDN w:val="0"/>
              <w:spacing w:line="256" w:lineRule="auto"/>
              <w:jc w:val="both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kern w:val="0"/>
                <w14:ligatures w14:val="none"/>
              </w:rPr>
              <w:t>Nacionalna strategija djelovanja na području ovisnosti za razdoblje do 2030.godine</w:t>
            </w:r>
          </w:p>
        </w:tc>
        <w:tc>
          <w:tcPr>
            <w:tcW w:w="1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435D" w14:textId="421BB038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2</w:t>
            </w:r>
          </w:p>
        </w:tc>
        <w:tc>
          <w:tcPr>
            <w:tcW w:w="21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60832" w14:textId="2F847FB1" w:rsidR="00E76577" w:rsidRPr="00274061" w:rsidRDefault="00E76577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  <w:r>
              <w:rPr>
                <w:rFonts w:ascii="Arial Narrow" w:eastAsia="Calibri" w:hAnsi="Arial Narrow" w:cs="Times New Roman"/>
                <w:kern w:val="0"/>
                <w14:ligatures w14:val="none"/>
              </w:rPr>
              <w:t>Z3</w:t>
            </w:r>
          </w:p>
        </w:tc>
      </w:tr>
      <w:tr w:rsidR="00274061" w:rsidRPr="00274061" w14:paraId="6AFD9B22" w14:textId="77777777" w:rsidTr="00E76577">
        <w:trPr>
          <w:trHeight w:val="62"/>
        </w:trPr>
        <w:tc>
          <w:tcPr>
            <w:tcW w:w="823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0E1E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  <w:tc>
          <w:tcPr>
            <w:tcW w:w="506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8598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  <w:t>Ukupan broj sati predavanja</w:t>
            </w:r>
          </w:p>
        </w:tc>
        <w:tc>
          <w:tcPr>
            <w:tcW w:w="173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D2E3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jc w:val="center"/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</w:pPr>
            <w:r w:rsidRPr="00274061">
              <w:rPr>
                <w:rFonts w:ascii="Arial Narrow" w:eastAsia="Calibri" w:hAnsi="Arial Narrow" w:cs="Times New Roman"/>
                <w:b/>
                <w:bCs/>
                <w:kern w:val="0"/>
                <w14:ligatures w14:val="none"/>
              </w:rPr>
              <w:t>30</w:t>
            </w:r>
          </w:p>
        </w:tc>
        <w:tc>
          <w:tcPr>
            <w:tcW w:w="2165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C30EC" w14:textId="77777777" w:rsidR="00274061" w:rsidRPr="00274061" w:rsidRDefault="00274061" w:rsidP="00274061">
            <w:pPr>
              <w:suppressAutoHyphens/>
              <w:autoSpaceDN w:val="0"/>
              <w:spacing w:before="20" w:after="20" w:line="256" w:lineRule="auto"/>
              <w:rPr>
                <w:rFonts w:ascii="Arial Narrow" w:eastAsia="Calibri" w:hAnsi="Arial Narrow" w:cs="Times New Roman"/>
                <w:kern w:val="0"/>
                <w14:ligatures w14:val="none"/>
              </w:rPr>
            </w:pPr>
          </w:p>
        </w:tc>
      </w:tr>
    </w:tbl>
    <w:p w14:paraId="1E35598B" w14:textId="77777777" w:rsidR="00274061" w:rsidRPr="00274061" w:rsidRDefault="00274061" w:rsidP="00274061">
      <w:pPr>
        <w:suppressAutoHyphens/>
        <w:autoSpaceDN w:val="0"/>
        <w:spacing w:line="256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7FB8FC70" w14:textId="77777777" w:rsidR="00274061" w:rsidRPr="00274061" w:rsidRDefault="00274061" w:rsidP="00274061">
      <w:pPr>
        <w:suppressAutoHyphens/>
        <w:autoSpaceDN w:val="0"/>
        <w:spacing w:line="256" w:lineRule="auto"/>
        <w:rPr>
          <w:rFonts w:ascii="Calibri" w:eastAsia="Calibri" w:hAnsi="Calibri" w:cs="Times New Roman"/>
          <w:b/>
          <w:kern w:val="0"/>
          <w14:ligatures w14:val="none"/>
        </w:rPr>
      </w:pPr>
    </w:p>
    <w:p w14:paraId="76B957CF" w14:textId="77777777" w:rsidR="00274061" w:rsidRPr="00274061" w:rsidRDefault="00274061" w:rsidP="00274061">
      <w:pPr>
        <w:suppressAutoHyphens/>
        <w:autoSpaceDN w:val="0"/>
        <w:spacing w:line="256" w:lineRule="auto"/>
        <w:jc w:val="center"/>
        <w:rPr>
          <w:rFonts w:ascii="Calibri" w:eastAsia="Calibri" w:hAnsi="Calibri" w:cs="Times New Roman"/>
          <w:b/>
          <w:color w:val="333399"/>
          <w:kern w:val="0"/>
          <w14:ligatures w14:val="none"/>
        </w:rPr>
      </w:pPr>
    </w:p>
    <w:p w14:paraId="6C2C9CF0" w14:textId="77777777" w:rsidR="00274061" w:rsidRPr="00274061" w:rsidRDefault="00274061" w:rsidP="00274061">
      <w:pPr>
        <w:suppressAutoHyphens/>
        <w:autoSpaceDN w:val="0"/>
        <w:spacing w:line="256" w:lineRule="auto"/>
        <w:jc w:val="center"/>
        <w:rPr>
          <w:rFonts w:ascii="Calibri" w:eastAsia="Calibri" w:hAnsi="Calibri" w:cs="Times New Roman"/>
          <w:b/>
          <w:color w:val="333399"/>
          <w:kern w:val="0"/>
          <w14:ligatures w14:val="none"/>
        </w:rPr>
      </w:pPr>
    </w:p>
    <w:p w14:paraId="068D875F" w14:textId="77777777" w:rsidR="00274061" w:rsidRPr="00274061" w:rsidRDefault="00274061" w:rsidP="00274061">
      <w:pPr>
        <w:suppressAutoHyphens/>
        <w:autoSpaceDN w:val="0"/>
        <w:spacing w:line="256" w:lineRule="auto"/>
        <w:jc w:val="center"/>
        <w:rPr>
          <w:rFonts w:ascii="Calibri" w:eastAsia="Calibri" w:hAnsi="Calibri" w:cs="Times New Roman"/>
          <w:b/>
          <w:color w:val="333399"/>
          <w:kern w:val="0"/>
          <w14:ligatures w14:val="none"/>
        </w:rPr>
      </w:pPr>
    </w:p>
    <w:p w14:paraId="42E574E5" w14:textId="77777777" w:rsidR="00274061" w:rsidRPr="00274061" w:rsidRDefault="00274061" w:rsidP="00274061">
      <w:pPr>
        <w:suppressAutoHyphens/>
        <w:autoSpaceDN w:val="0"/>
        <w:spacing w:line="256" w:lineRule="auto"/>
        <w:jc w:val="center"/>
        <w:rPr>
          <w:rFonts w:ascii="Calibri" w:eastAsia="Calibri" w:hAnsi="Calibri" w:cs="Times New Roman"/>
          <w:kern w:val="0"/>
          <w:lang w:eastAsia="hr-HR"/>
          <w14:ligatures w14:val="none"/>
        </w:rPr>
      </w:pPr>
    </w:p>
    <w:p w14:paraId="073F7349" w14:textId="77777777" w:rsidR="006B4084" w:rsidRDefault="006B4084" w:rsidP="006B4084">
      <w:pPr>
        <w:rPr>
          <w:rFonts w:ascii="Calibri" w:eastAsia="Calibri" w:hAnsi="Calibri" w:cs="Times New Roman"/>
        </w:rPr>
      </w:pPr>
    </w:p>
    <w:p w14:paraId="49495A9A" w14:textId="77777777" w:rsidR="006B4084" w:rsidRPr="006B4084" w:rsidRDefault="006B4084" w:rsidP="006B4084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page" w:tblpX="1711" w:tblpY="39"/>
        <w:tblW w:w="62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4920"/>
      </w:tblGrid>
      <w:tr w:rsidR="006B4084" w:rsidRPr="00274061" w14:paraId="6D214D0F" w14:textId="77777777" w:rsidTr="006B4084">
        <w:trPr>
          <w:trHeight w:val="475"/>
        </w:trPr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2D241" w14:textId="77777777" w:rsidR="006B4084" w:rsidRPr="00274061" w:rsidRDefault="006B4084" w:rsidP="006B4084">
            <w:pPr>
              <w:suppressAutoHyphens/>
              <w:autoSpaceDN w:val="0"/>
              <w:spacing w:before="40" w:after="40" w:line="256" w:lineRule="auto"/>
              <w:rPr>
                <w:rFonts w:ascii="Calibri" w:eastAsia="Calibri" w:hAnsi="Calibri" w:cs="Times New Roman"/>
                <w:b/>
                <w:color w:val="333399"/>
                <w:kern w:val="0"/>
                <w14:ligatures w14:val="none"/>
              </w:rPr>
            </w:pPr>
          </w:p>
        </w:tc>
        <w:tc>
          <w:tcPr>
            <w:tcW w:w="4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8E3A1" w14:textId="77777777" w:rsidR="006B4084" w:rsidRPr="00274061" w:rsidRDefault="006B4084" w:rsidP="006B4084">
            <w:pPr>
              <w:suppressAutoHyphens/>
              <w:autoSpaceDN w:val="0"/>
              <w:spacing w:before="40" w:after="40" w:line="256" w:lineRule="auto"/>
              <w:jc w:val="center"/>
              <w:rPr>
                <w:rFonts w:ascii="Calibri" w:eastAsia="Calibri" w:hAnsi="Calibri" w:cs="Times New Roman"/>
                <w:b/>
                <w:color w:val="333399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b/>
                <w:color w:val="333399"/>
                <w:kern w:val="0"/>
                <w14:ligatures w14:val="none"/>
              </w:rPr>
              <w:t>ISPITNI TERMINI (završni ispit)</w:t>
            </w:r>
          </w:p>
        </w:tc>
      </w:tr>
      <w:tr w:rsidR="006B4084" w:rsidRPr="00274061" w14:paraId="367A5746" w14:textId="77777777" w:rsidTr="006B4084">
        <w:trPr>
          <w:trHeight w:val="405"/>
        </w:trPr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33C9" w14:textId="77777777" w:rsidR="006B4084" w:rsidRPr="00274061" w:rsidRDefault="006B4084" w:rsidP="006B4084">
            <w:pPr>
              <w:suppressAutoHyphens/>
              <w:autoSpaceDN w:val="0"/>
              <w:spacing w:after="0"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1.</w:t>
            </w:r>
          </w:p>
        </w:tc>
        <w:tc>
          <w:tcPr>
            <w:tcW w:w="4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6721" w14:textId="77777777" w:rsidR="006B4084" w:rsidRPr="00274061" w:rsidRDefault="006B4084" w:rsidP="006B4084">
            <w:pPr>
              <w:suppressAutoHyphens/>
              <w:autoSpaceDN w:val="0"/>
              <w:spacing w:after="0"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12.01.2024.</w:t>
            </w:r>
          </w:p>
        </w:tc>
      </w:tr>
      <w:tr w:rsidR="006B4084" w:rsidRPr="00274061" w14:paraId="1635958B" w14:textId="77777777" w:rsidTr="006B4084">
        <w:trPr>
          <w:trHeight w:val="405"/>
        </w:trPr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DCB1" w14:textId="77777777" w:rsidR="006B4084" w:rsidRPr="00274061" w:rsidRDefault="006B4084" w:rsidP="006B4084">
            <w:pPr>
              <w:suppressAutoHyphens/>
              <w:autoSpaceDN w:val="0"/>
              <w:spacing w:after="0"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2.</w:t>
            </w:r>
          </w:p>
        </w:tc>
        <w:tc>
          <w:tcPr>
            <w:tcW w:w="4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37FB" w14:textId="77777777" w:rsidR="006B4084" w:rsidRPr="00274061" w:rsidRDefault="006B4084" w:rsidP="006B4084">
            <w:pPr>
              <w:suppressAutoHyphens/>
              <w:autoSpaceDN w:val="0"/>
              <w:spacing w:after="0"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31.01.2024.</w:t>
            </w:r>
          </w:p>
        </w:tc>
      </w:tr>
      <w:tr w:rsidR="006B4084" w:rsidRPr="00274061" w14:paraId="648BA5D4" w14:textId="77777777" w:rsidTr="006B4084">
        <w:trPr>
          <w:trHeight w:val="405"/>
        </w:trPr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6A48E" w14:textId="77777777" w:rsidR="006B4084" w:rsidRPr="00274061" w:rsidRDefault="006B4084" w:rsidP="006B4084">
            <w:pPr>
              <w:suppressAutoHyphens/>
              <w:autoSpaceDN w:val="0"/>
              <w:spacing w:after="0"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3.</w:t>
            </w:r>
          </w:p>
        </w:tc>
        <w:tc>
          <w:tcPr>
            <w:tcW w:w="4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91C3" w14:textId="77777777" w:rsidR="006B4084" w:rsidRPr="00274061" w:rsidRDefault="006B4084" w:rsidP="006B4084">
            <w:pPr>
              <w:suppressAutoHyphens/>
              <w:autoSpaceDN w:val="0"/>
              <w:spacing w:after="0"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22.02.2024.</w:t>
            </w:r>
          </w:p>
        </w:tc>
      </w:tr>
      <w:tr w:rsidR="006B4084" w:rsidRPr="00274061" w14:paraId="2D39D40C" w14:textId="77777777" w:rsidTr="006B4084">
        <w:trPr>
          <w:trHeight w:val="405"/>
        </w:trPr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9480" w14:textId="77777777" w:rsidR="006B4084" w:rsidRPr="00274061" w:rsidRDefault="006B4084" w:rsidP="006B4084">
            <w:pPr>
              <w:suppressAutoHyphens/>
              <w:autoSpaceDN w:val="0"/>
              <w:spacing w:after="0"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4.</w:t>
            </w:r>
          </w:p>
        </w:tc>
        <w:tc>
          <w:tcPr>
            <w:tcW w:w="49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CE36" w14:textId="77777777" w:rsidR="006B4084" w:rsidRPr="00274061" w:rsidRDefault="006B4084" w:rsidP="006B4084">
            <w:pPr>
              <w:suppressAutoHyphens/>
              <w:autoSpaceDN w:val="0"/>
              <w:spacing w:after="0" w:line="256" w:lineRule="auto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274061">
              <w:rPr>
                <w:rFonts w:ascii="Calibri" w:eastAsia="Calibri" w:hAnsi="Calibri" w:cs="Times New Roman"/>
                <w:kern w:val="0"/>
                <w14:ligatures w14:val="none"/>
              </w:rPr>
              <w:t>26.06.2024.</w:t>
            </w:r>
          </w:p>
        </w:tc>
      </w:tr>
    </w:tbl>
    <w:p w14:paraId="04652C52" w14:textId="6F1C8A88" w:rsidR="006B4084" w:rsidRPr="006B4084" w:rsidRDefault="006B4084" w:rsidP="006B4084">
      <w:pPr>
        <w:tabs>
          <w:tab w:val="left" w:pos="1590"/>
        </w:tabs>
        <w:rPr>
          <w:rFonts w:ascii="Calibri" w:eastAsia="Calibri" w:hAnsi="Calibri" w:cs="Times New Roman"/>
        </w:rPr>
        <w:sectPr w:rsidR="006B4084" w:rsidRPr="006B4084">
          <w:type w:val="continuous"/>
          <w:pgSz w:w="11906" w:h="16838"/>
          <w:pgMar w:top="1134" w:right="1134" w:bottom="1134" w:left="1134" w:header="709" w:footer="709" w:gutter="0"/>
          <w:cols w:space="720"/>
        </w:sectPr>
      </w:pPr>
    </w:p>
    <w:p w14:paraId="649B8C6E" w14:textId="77777777" w:rsidR="00C0700E" w:rsidRDefault="00C0700E"/>
    <w:sectPr w:rsidR="00C0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9DAF" w14:textId="77777777" w:rsidR="00943C98" w:rsidRDefault="00943C98">
      <w:pPr>
        <w:spacing w:after="0" w:line="240" w:lineRule="auto"/>
      </w:pPr>
      <w:r>
        <w:separator/>
      </w:r>
    </w:p>
  </w:endnote>
  <w:endnote w:type="continuationSeparator" w:id="0">
    <w:p w14:paraId="4E69C26B" w14:textId="77777777" w:rsidR="00943C98" w:rsidRDefault="0094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3B08" w14:textId="77777777" w:rsidR="00D915AA" w:rsidRDefault="00E1441A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0465289" w14:textId="77777777" w:rsidR="00D915AA" w:rsidRDefault="00D915AA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931C5" w14:textId="77777777" w:rsidR="00943C98" w:rsidRDefault="00943C98">
      <w:pPr>
        <w:spacing w:after="0" w:line="240" w:lineRule="auto"/>
      </w:pPr>
      <w:r>
        <w:separator/>
      </w:r>
    </w:p>
  </w:footnote>
  <w:footnote w:type="continuationSeparator" w:id="0">
    <w:p w14:paraId="0B98E0DF" w14:textId="77777777" w:rsidR="00943C98" w:rsidRDefault="0094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FEE3" w14:textId="77777777" w:rsidR="00D915AA" w:rsidRDefault="00E1441A">
    <w:pPr>
      <w:spacing w:after="0" w:line="240" w:lineRule="auto"/>
      <w:jc w:val="right"/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69C138F9" wp14:editId="34B38ECF">
          <wp:simplePos x="0" y="0"/>
          <wp:positionH relativeFrom="column">
            <wp:posOffset>213356</wp:posOffset>
          </wp:positionH>
          <wp:positionV relativeFrom="paragraph">
            <wp:posOffset>6986</wp:posOffset>
          </wp:positionV>
          <wp:extent cx="1849117" cy="594990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45334915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4607" t="21761" r="16649" b="37091"/>
                  <a:stretch>
                    <a:fillRect/>
                  </a:stretch>
                </pic:blipFill>
                <pic:spPr>
                  <a:xfrm>
                    <a:off x="0" y="0"/>
                    <a:ext cx="1849117" cy="594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70C0"/>
        <w:sz w:val="24"/>
      </w:rPr>
      <w:t>Sveučilište u Rijeci ▪ Fakultet  zdravstvenih studija</w:t>
    </w:r>
  </w:p>
  <w:p w14:paraId="227C0DAD" w14:textId="77777777" w:rsidR="00D915AA" w:rsidRDefault="00E1441A">
    <w:pPr>
      <w:spacing w:after="0" w:line="240" w:lineRule="auto"/>
      <w:jc w:val="right"/>
    </w:pPr>
    <w:r>
      <w:rPr>
        <w:color w:val="0070C0"/>
        <w:sz w:val="24"/>
      </w:rPr>
      <w:t xml:space="preserve">University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Health </w:t>
    </w:r>
    <w:proofErr w:type="spellStart"/>
    <w:r>
      <w:rPr>
        <w:color w:val="0070C0"/>
        <w:sz w:val="24"/>
      </w:rPr>
      <w:t>Studies</w:t>
    </w:r>
    <w:proofErr w:type="spellEnd"/>
  </w:p>
  <w:p w14:paraId="0C257D11" w14:textId="77777777" w:rsidR="00D915AA" w:rsidRDefault="00E1441A">
    <w:pPr>
      <w:spacing w:before="40"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Viktora Cara Emina 5 ▪ 51000 Rijeka ▪ CROATIA</w:t>
    </w:r>
  </w:p>
  <w:p w14:paraId="153BB924" w14:textId="77777777" w:rsidR="00D915AA" w:rsidRDefault="00E1441A">
    <w:pPr>
      <w:spacing w:after="0" w:line="240" w:lineRule="auto"/>
      <w:jc w:val="right"/>
      <w:rPr>
        <w:color w:val="0070C0"/>
        <w:sz w:val="18"/>
      </w:rPr>
    </w:pPr>
    <w:r>
      <w:rPr>
        <w:color w:val="0070C0"/>
        <w:sz w:val="18"/>
      </w:rPr>
      <w:t>Phone: +385 51 688 266</w:t>
    </w:r>
  </w:p>
  <w:p w14:paraId="2F3A43E4" w14:textId="77777777" w:rsidR="00D915AA" w:rsidRDefault="00E1441A">
    <w:pPr>
      <w:spacing w:after="0" w:line="240" w:lineRule="auto"/>
      <w:jc w:val="right"/>
    </w:pPr>
    <w:r>
      <w:rPr>
        <w:color w:val="0070C0"/>
        <w:sz w:val="18"/>
      </w:rPr>
      <w:t xml:space="preserve">www.fzsri.uniri.hr </w:t>
    </w:r>
  </w:p>
  <w:p w14:paraId="694B42F0" w14:textId="77777777" w:rsidR="00D915AA" w:rsidRDefault="00D915AA">
    <w:pPr>
      <w:pStyle w:val="Zaglavlje"/>
    </w:pPr>
  </w:p>
  <w:p w14:paraId="0753EB79" w14:textId="77777777" w:rsidR="00D915AA" w:rsidRDefault="00D915A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508AD"/>
    <w:multiLevelType w:val="multilevel"/>
    <w:tmpl w:val="2C82C4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61"/>
    <w:rsid w:val="00015327"/>
    <w:rsid w:val="0015742F"/>
    <w:rsid w:val="0023050A"/>
    <w:rsid w:val="00274061"/>
    <w:rsid w:val="002C5910"/>
    <w:rsid w:val="006B4084"/>
    <w:rsid w:val="006D0CFC"/>
    <w:rsid w:val="007259A4"/>
    <w:rsid w:val="007E765B"/>
    <w:rsid w:val="00943C98"/>
    <w:rsid w:val="00C0700E"/>
    <w:rsid w:val="00D915AA"/>
    <w:rsid w:val="00E1441A"/>
    <w:rsid w:val="00E76577"/>
    <w:rsid w:val="00F6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4FE8"/>
  <w15:chartTrackingRefBased/>
  <w15:docId w15:val="{B41ED9BC-3C02-420C-AE81-F5A607AA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7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74061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74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7406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robert.doricic@medri.uni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ena.glibotic-kresina@zzjzpgz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rko.rovis@medri.unir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a.dadic.hero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CB01F151C142B3922AF6A06DBB87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6BEE22-356B-4383-AEBC-E84A8E7721C9}"/>
      </w:docPartPr>
      <w:docPartBody>
        <w:p w:rsidR="00000000" w:rsidRDefault="00550BE7" w:rsidP="00550BE7">
          <w:pPr>
            <w:pStyle w:val="2ECB01F151C142B3922AF6A06DBB87DE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E7"/>
    <w:rsid w:val="0055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50BE7"/>
  </w:style>
  <w:style w:type="paragraph" w:customStyle="1" w:styleId="2ECB01F151C142B3922AF6A06DBB87DE">
    <w:name w:val="2ECB01F151C142B3922AF6A06DBB87DE"/>
    <w:rsid w:val="00550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</dc:creator>
  <cp:keywords/>
  <dc:description/>
  <cp:lastModifiedBy>Kata Ivanišević</cp:lastModifiedBy>
  <cp:revision>3</cp:revision>
  <dcterms:created xsi:type="dcterms:W3CDTF">2023-08-30T20:07:00Z</dcterms:created>
  <dcterms:modified xsi:type="dcterms:W3CDTF">2023-09-20T14:40:00Z</dcterms:modified>
</cp:coreProperties>
</file>