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4939" w14:textId="12744E18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FB5BC8">
            <w:rPr>
              <w:rStyle w:val="Style28"/>
            </w:rPr>
            <w:t>19. srpnja 2023.</w:t>
          </w:r>
        </w:sdtContent>
      </w:sdt>
    </w:p>
    <w:p w14:paraId="056DDB2A" w14:textId="77777777" w:rsidR="005C2F41" w:rsidRPr="00CD3F31" w:rsidRDefault="005C2F41" w:rsidP="005C2F41">
      <w:pPr>
        <w:rPr>
          <w:rFonts w:cs="Arial"/>
        </w:rPr>
      </w:pPr>
    </w:p>
    <w:p w14:paraId="627D95DD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6F0079">
            <w:rPr>
              <w:rStyle w:val="Style29"/>
            </w:rPr>
            <w:t>Zdravstveni odgoj s metodama učenja i poučavanja</w:t>
          </w:r>
        </w:sdtContent>
      </w:sdt>
    </w:p>
    <w:p w14:paraId="06EB18F1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2882A9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E16829">
        <w:rPr>
          <w:rFonts w:cs="Arial"/>
          <w:b/>
        </w:rPr>
        <w:t xml:space="preserve"> 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F0079">
            <w:rPr>
              <w:rStyle w:val="Style52"/>
            </w:rPr>
            <w:t>Marija Bukvić, prof. reh., mag. med. techn.</w:t>
          </w:r>
        </w:sdtContent>
      </w:sdt>
    </w:p>
    <w:p w14:paraId="21294E36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AA25AA" w14:textId="77777777" w:rsidR="006F0079" w:rsidRPr="006F0079" w:rsidRDefault="006F0079" w:rsidP="0009589E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  <w:b/>
        </w:rPr>
        <w:t>Suradnici na kolegiju:</w:t>
      </w:r>
      <w:r>
        <w:rPr>
          <w:rFonts w:cs="Arial"/>
        </w:rPr>
        <w:t xml:space="preserve"> </w:t>
      </w:r>
      <w:r w:rsidR="002F4855">
        <w:rPr>
          <w:rFonts w:cs="Arial"/>
        </w:rPr>
        <w:tab/>
      </w:r>
    </w:p>
    <w:p w14:paraId="4273BF80" w14:textId="77777777" w:rsidR="005C2F41" w:rsidRPr="00CD3F31" w:rsidRDefault="009E4CCA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>
        <w:rPr>
          <w:rFonts w:cs="Arial"/>
          <w:b/>
        </w:rPr>
        <w:t>Katedra za sestrinstvo</w:t>
      </w:r>
      <w:r w:rsidR="00D7612B" w:rsidRPr="00CD3F31">
        <w:rPr>
          <w:rFonts w:cs="Arial"/>
          <w:b/>
        </w:rPr>
        <w:t xml:space="preserve">  </w:t>
      </w:r>
    </w:p>
    <w:p w14:paraId="6D867C0C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51BD70" w14:textId="47EEC0EE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09589E">
            <w:rPr>
              <w:rStyle w:val="Style24"/>
            </w:rPr>
            <w:t xml:space="preserve"> </w:t>
          </w:r>
          <w:r w:rsidR="00943F22">
            <w:rPr>
              <w:rStyle w:val="Style24"/>
            </w:rPr>
            <w:t>Prijediplomski</w:t>
          </w:r>
          <w:r w:rsidR="0009589E">
            <w:rPr>
              <w:rStyle w:val="Style24"/>
            </w:rPr>
            <w:t xml:space="preserve"> stručni studiji - Sestrinstvo izvanredni</w:t>
          </w:r>
        </w:sdtContent>
      </w:sdt>
    </w:p>
    <w:p w14:paraId="69DD4CDF" w14:textId="77777777" w:rsidR="00542ABA" w:rsidRPr="00542ABA" w:rsidRDefault="00F4451E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             </w:t>
      </w:r>
      <w:r w:rsidR="000A6A48">
        <w:rPr>
          <w:rFonts w:cs="Arial"/>
          <w:b/>
          <w:color w:val="000000" w:themeColor="text1"/>
        </w:rPr>
        <w:t xml:space="preserve">             </w:t>
      </w:r>
      <w:r>
        <w:rPr>
          <w:rFonts w:cs="Arial"/>
          <w:b/>
          <w:color w:val="000000" w:themeColor="text1"/>
        </w:rPr>
        <w:t xml:space="preserve">   Karlovac</w:t>
      </w:r>
    </w:p>
    <w:p w14:paraId="69DB0962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F0079">
            <w:rPr>
              <w:rStyle w:val="Style9"/>
            </w:rPr>
            <w:t>3</w:t>
          </w:r>
        </w:sdtContent>
      </w:sdt>
    </w:p>
    <w:p w14:paraId="1303F6E8" w14:textId="30C69B18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0A6A48">
            <w:rPr>
              <w:rStyle w:val="Style39"/>
            </w:rPr>
            <w:t>202</w:t>
          </w:r>
          <w:r w:rsidR="00FB5BC8">
            <w:rPr>
              <w:rStyle w:val="Style39"/>
            </w:rPr>
            <w:t>3</w:t>
          </w:r>
          <w:r w:rsidR="000A6A48">
            <w:rPr>
              <w:rStyle w:val="Style39"/>
            </w:rPr>
            <w:t>./202</w:t>
          </w:r>
          <w:r w:rsidR="00FB5BC8">
            <w:rPr>
              <w:rStyle w:val="Style39"/>
            </w:rPr>
            <w:t>4</w:t>
          </w:r>
          <w:r w:rsidR="006F0079">
            <w:rPr>
              <w:rStyle w:val="Style39"/>
            </w:rPr>
            <w:t>.</w:t>
          </w:r>
        </w:sdtContent>
      </w:sdt>
    </w:p>
    <w:p w14:paraId="1A23D0E4" w14:textId="77777777" w:rsidR="00C92590" w:rsidRPr="00CD3F31" w:rsidRDefault="00C92590" w:rsidP="00C92590">
      <w:pPr>
        <w:spacing w:after="0"/>
        <w:rPr>
          <w:rFonts w:cs="Arial"/>
        </w:rPr>
      </w:pPr>
    </w:p>
    <w:p w14:paraId="6B116D8D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6A4B94E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8659B36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7D003118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C7ED3F4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840516451"/>
            <w:placeholder>
              <w:docPart w:val="1E9C94820C2C45A2A04621D3D6F3A79D"/>
            </w:placeholder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6854B1" w14:textId="77777777" w:rsidR="000A6A48" w:rsidRPr="00E54DD1" w:rsidRDefault="000A6A48" w:rsidP="000A6A4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E54DD1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Obvezni kolegij „Zdravstveni odgoj s metodama učenja i poučavanja“ se izvodi na 3. godini</w:t>
                </w:r>
              </w:p>
              <w:p w14:paraId="3C85BE3A" w14:textId="77777777" w:rsidR="000A6A48" w:rsidRPr="00E54DD1" w:rsidRDefault="000A6A48" w:rsidP="000A6A4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E54DD1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redovnog preddiplomskog stručnog studija sestrinstva u V. semestru. Kolegij se sastoji </w:t>
                </w:r>
                <w:r w:rsidRPr="00BC599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od 45 sati</w:t>
                </w:r>
                <w:r w:rsidRPr="00E54DD1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,</w:t>
                </w:r>
              </w:p>
              <w:p w14:paraId="71DF8C30" w14:textId="77777777" w:rsidR="000A6A48" w:rsidRDefault="000A6A48" w:rsidP="000A6A4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E54DD1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od čega </w:t>
                </w:r>
                <w:r w:rsidRPr="00BC599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30 sati </w:t>
                </w:r>
                <w:r w:rsidRPr="00BC599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predavanja</w:t>
                </w:r>
                <w:r w:rsidRPr="00E54DD1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</w:t>
                </w:r>
                <w:r w:rsidRPr="00BC599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15 sati </w:t>
                </w:r>
                <w:r w:rsidRPr="00BC5992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seminara</w:t>
                </w:r>
                <w:r w:rsidRPr="00BC5992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(3 ECTS-a).</w:t>
                </w:r>
              </w:p>
              <w:p w14:paraId="2811F477" w14:textId="77777777" w:rsidR="000A6A48" w:rsidRDefault="000A6A48" w:rsidP="000A6A4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Ciljevi kolegija su osposobiti studente za:</w:t>
                </w:r>
              </w:p>
              <w:p w14:paraId="53DC49C7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utvrđivanje zdravstveno-odgojnih potreba pojedinca i skupina</w:t>
                </w:r>
              </w:p>
              <w:p w14:paraId="45073B3F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planiranje zdravstveno-odgojnih aktivnosti</w:t>
                </w:r>
              </w:p>
              <w:p w14:paraId="4178C591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provođenje programa zdravstvenog odgoja</w:t>
                </w:r>
              </w:p>
              <w:p w14:paraId="514011CF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pomoć pojedincima i skupinama u korištenju vlastitih resursa za zdravlje</w:t>
                </w:r>
              </w:p>
              <w:p w14:paraId="21F80CA4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provođenje aktivnosti usmjerenih unapređenju zdravlja</w:t>
                </w:r>
              </w:p>
              <w:p w14:paraId="4409AC45" w14:textId="77777777" w:rsidR="000A6A48" w:rsidRDefault="000A6A48" w:rsidP="000A6A4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Tijekom kolegija studenti će steći znanja i vještine iz sljedećih sadržaja: zdravstveno ponašanje i zdravlje; unapređenje zdravlja i zdravstveni odgoj; metode učenja i poučavanja; didaktičke osnove organiziranih oblika zdravstvenog odgoja i obrazovanja; rad s pojedincem i obitelji, malom grupom i zajednicom; medicinska sestra – zdravstveni edukator; sustavno planiranje zdravstvenog odgoja kao dio procesa zdravstvene njege</w:t>
                </w:r>
              </w:p>
              <w:p w14:paraId="4222B1DA" w14:textId="77777777" w:rsidR="000A6A48" w:rsidRPr="00C05D0A" w:rsidRDefault="000A6A48" w:rsidP="000A6A4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C05D0A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Nastava se provodi u obliku </w:t>
                </w:r>
                <w:r w:rsidRPr="00214C01"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hr-HR"/>
                  </w:rPr>
                  <w:t xml:space="preserve">predavanja i seminara. Seminari slijede i nadopuna su temama teorijske nastave. Tijekom 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svih nastavnih aktivnosti poticati će se aktivna participacija studenata, a tijekom seminara će se primjenjivati usvojena znanja tijekom predavanja. Nastavnici</w:t>
                </w:r>
              </w:p>
              <w:p w14:paraId="480DC96B" w14:textId="77777777" w:rsidR="000A6A48" w:rsidRPr="00C05D0A" w:rsidRDefault="000A6A48" w:rsidP="000A6A4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C05D0A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će tijekom seminara moderirati 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i </w:t>
                </w:r>
                <w:r w:rsidRPr="00C05D0A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koordinirati sudjelovanje studenata u aktivnostima.</w:t>
                </w:r>
              </w:p>
              <w:p w14:paraId="53F4E3D0" w14:textId="77777777" w:rsidR="000A6A48" w:rsidRDefault="000A6A48" w:rsidP="000A6A4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C05D0A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Obveza je studenata da redovito prisustvuju i aktivno sudjeluju u svim oblicima nastave.</w:t>
                </w:r>
              </w:p>
              <w:p w14:paraId="74D48983" w14:textId="77777777" w:rsidR="000A6A48" w:rsidRDefault="000A6A48" w:rsidP="000A6A4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Nakon odslušanih predavanja, samostalnog učenja i položenog završnog ispita u pismenom obliku</w:t>
                </w:r>
                <w:r w:rsidRPr="00C05D0A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studenti će biti sposobni:</w:t>
                </w:r>
              </w:p>
              <w:p w14:paraId="18AC5676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osnovne metode učenja i poučavanja</w:t>
                </w:r>
              </w:p>
              <w:p w14:paraId="267DA7B0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procijeniti zdravstveno-odgojne potrebe pojedinca i skupina</w:t>
                </w:r>
              </w:p>
              <w:p w14:paraId="3D96D4F8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planirati zdravstveno-odgojne aktivnosti pojedinca i skupina</w:t>
                </w:r>
              </w:p>
              <w:p w14:paraId="5E74F340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primijeniti didaktička načela u provođenju zdravstvenog odgoja</w:t>
                </w:r>
              </w:p>
              <w:p w14:paraId="47A4D131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primijeniti načela i tehnike poučavanja korisnika na temelju procjene potrebe za edukacijom</w:t>
                </w:r>
              </w:p>
              <w:p w14:paraId="18FA10B5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primijeniti komunikacijske vještine i etička načela prema pacijentu (korisniku) i njegovoj obitelji, članovima tima za zdravstvenu njegu, ostalom (ne)zdravstvenom osoblju te zajednici</w:t>
                </w:r>
              </w:p>
              <w:p w14:paraId="4C5FA34E" w14:textId="77777777" w:rsidR="000A6A48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provoditi programe zdravstvenog odgoja pojedinca i skupina</w:t>
                </w:r>
              </w:p>
              <w:p w14:paraId="0C08BFFB" w14:textId="77777777" w:rsidR="000A6A48" w:rsidRPr="00C403A3" w:rsidRDefault="000A6A48" w:rsidP="000A6A48">
                <w:pPr>
                  <w:pStyle w:val="Default"/>
                  <w:numPr>
                    <w:ilvl w:val="0"/>
                    <w:numId w:val="7"/>
                  </w:numPr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provoditi aktivnosti usmjerene unapređenju zdravlja</w:t>
                </w:r>
              </w:p>
              <w:p w14:paraId="46B9AF17" w14:textId="77777777" w:rsidR="005C2F41" w:rsidRPr="00CD3F31" w:rsidRDefault="000A6A48" w:rsidP="000A6A4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05D0A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Izvršavanjem svih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C05D0A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aktivnosti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te </w:t>
                </w:r>
                <w:r w:rsidRPr="00C05D0A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uspješno položenim završnim ispitom 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tj. svladavanjem očekivanih ishoda učenja kolegija, </w:t>
                </w:r>
                <w:r w:rsidRPr="00C05D0A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student stječe 3 ECTS-a.</w:t>
                </w:r>
              </w:p>
            </w:tc>
          </w:sdtContent>
        </w:sdt>
      </w:tr>
    </w:tbl>
    <w:p w14:paraId="0896263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487429B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345A989" w14:textId="77777777" w:rsidR="000A6A48" w:rsidRPr="000A6A48" w:rsidRDefault="000A6A48" w:rsidP="000A6A48">
                <w:pPr>
                  <w:rPr>
                    <w:rFonts w:asciiTheme="minorHAnsi" w:hAnsiTheme="minorHAnsi" w:cstheme="minorHAnsi"/>
                  </w:rPr>
                </w:pPr>
                <w:r w:rsidRPr="000A6A48">
                  <w:rPr>
                    <w:rFonts w:asciiTheme="minorHAnsi" w:hAnsiTheme="minorHAnsi" w:cstheme="minorHAnsi"/>
                    <w:noProof/>
                  </w:rPr>
                  <w:t>(prema prioritetu – odabrana poglavlja):</w:t>
                </w:r>
              </w:p>
              <w:p w14:paraId="2285A92A" w14:textId="77777777" w:rsidR="000A6A48" w:rsidRPr="000A6A48" w:rsidRDefault="000A6A48" w:rsidP="000A6A48">
                <w:pPr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</w:pPr>
                <w:r w:rsidRPr="000A6A48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Sindik, J., Rončević, T. i sur. (2014.): </w:t>
                </w:r>
                <w:r w:rsidRPr="000A6A48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lang w:val="en-US" w:bidi="ta-IN"/>
                  </w:rPr>
                  <w:t>Metode zdravstvenog odgoja i promocije zdravlja</w:t>
                </w:r>
                <w:r w:rsidRPr="000A6A48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. Sveučilište u Dubrovniku, Dubrovnik </w:t>
                </w:r>
                <w:r w:rsidRPr="000A6A48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US" w:bidi="ta-IN"/>
                  </w:rPr>
                  <w:t>(poglavlja 1. – 6., 8. – 10.)</w:t>
                </w:r>
                <w:r w:rsidRPr="000A6A48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(dostupno na: </w:t>
                </w:r>
                <w:hyperlink r:id="rId9" w:history="1">
                  <w:r w:rsidRPr="000A6A48">
                    <w:rPr>
                      <w:rFonts w:asciiTheme="minorHAnsi" w:eastAsia="Times New Roman" w:hAnsiTheme="minorHAnsi" w:cstheme="minorHAnsi"/>
                      <w:color w:val="0000FF"/>
                      <w:u w:val="single"/>
                      <w:lang w:val="en-US" w:bidi="ta-IN"/>
                    </w:rPr>
                    <w:t>https://www.unidu.hr/wp-content/uploads/2020/05/Metode-zdravstvenog-odgoja-i-promocije-zdravlja.pdf</w:t>
                  </w:r>
                </w:hyperlink>
                <w:r w:rsidRPr="000A6A48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) </w:t>
                </w:r>
              </w:p>
              <w:p w14:paraId="7CB7732B" w14:textId="77777777" w:rsidR="000A6A48" w:rsidRPr="000A6A48" w:rsidRDefault="000A6A48" w:rsidP="000A6A48">
                <w:pPr>
                  <w:numPr>
                    <w:ilvl w:val="0"/>
                    <w:numId w:val="8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HAns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 xml:space="preserve">Rukavina, T. (ur.) (2014.): </w:t>
                </w:r>
                <w:r w:rsidRPr="000A6A48">
                  <w:rPr>
                    <w:rFonts w:asciiTheme="minorHAnsi" w:eastAsiaTheme="minorHAnsi" w:hAnsiTheme="minorHAnsi" w:cstheme="minorHAnsi"/>
                    <w:i/>
                    <w:iCs/>
                    <w:noProof/>
                  </w:rPr>
                  <w:t>Socijalna medicina: skripta za studente Medicinskog fakulteta Rijeka</w:t>
                </w: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 xml:space="preserve">. Medicinski fakultet Rijeka, Rijeka </w:t>
                </w:r>
                <w:r w:rsidRPr="000A6A48">
                  <w:rPr>
                    <w:rFonts w:asciiTheme="minorHAnsi" w:eastAsiaTheme="minorHAnsi" w:hAnsiTheme="minorHAnsi" w:cstheme="minorHAnsi"/>
                    <w:b/>
                    <w:bCs/>
                    <w:noProof/>
                  </w:rPr>
                  <w:t>(poglavlja 2., 6. – 9., 12. – 14.)</w:t>
                </w:r>
              </w:p>
              <w:p w14:paraId="24CA3155" w14:textId="77777777" w:rsidR="000A6A48" w:rsidRPr="000A6A48" w:rsidRDefault="000A6A48" w:rsidP="000A6A48">
                <w:pPr>
                  <w:numPr>
                    <w:ilvl w:val="0"/>
                    <w:numId w:val="8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HAns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 xml:space="preserve">Havelka, M., Meštrović Havelka, A. (2020.): </w:t>
                </w:r>
                <w:r w:rsidRPr="000A6A48">
                  <w:rPr>
                    <w:rFonts w:asciiTheme="minorHAnsi" w:eastAsiaTheme="minorHAnsi" w:hAnsiTheme="minorHAnsi" w:cstheme="minorHAnsi"/>
                    <w:i/>
                    <w:iCs/>
                    <w:noProof/>
                  </w:rPr>
                  <w:t>Zdravstvena psihologija: psihosocijalne osnove zdravlja</w:t>
                </w: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 xml:space="preserve">. Naklada Slap, Jastrebarsko </w:t>
                </w:r>
                <w:r w:rsidRPr="000A6A48">
                  <w:rPr>
                    <w:rFonts w:asciiTheme="minorHAnsi" w:eastAsiaTheme="minorHAnsi" w:hAnsiTheme="minorHAnsi" w:cstheme="minorHAnsi"/>
                    <w:b/>
                    <w:bCs/>
                    <w:noProof/>
                  </w:rPr>
                  <w:t>(poglavlja 3. i 4.)</w:t>
                </w:r>
              </w:p>
              <w:p w14:paraId="7BD35554" w14:textId="77777777" w:rsidR="000A6A48" w:rsidRPr="000A6A48" w:rsidRDefault="000A6A48" w:rsidP="000A6A48">
                <w:pPr>
                  <w:numPr>
                    <w:ilvl w:val="0"/>
                    <w:numId w:val="8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HAns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 xml:space="preserve">Vizek-Vidović i sur. (2003.): </w:t>
                </w:r>
                <w:r w:rsidRPr="000A6A48">
                  <w:rPr>
                    <w:rFonts w:asciiTheme="minorHAnsi" w:eastAsiaTheme="minorHAnsi" w:hAnsiTheme="minorHAnsi" w:cstheme="minorHAnsi"/>
                    <w:i/>
                    <w:iCs/>
                    <w:noProof/>
                  </w:rPr>
                  <w:t>Psihologija obrazovanja</w:t>
                </w: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 xml:space="preserve">. VERN, Zagreb </w:t>
                </w:r>
                <w:r w:rsidRPr="000A6A48">
                  <w:rPr>
                    <w:rFonts w:asciiTheme="minorHAnsi" w:eastAsiaTheme="minorHAnsi" w:hAnsiTheme="minorHAnsi" w:cstheme="minorHAnsi"/>
                    <w:b/>
                    <w:bCs/>
                    <w:noProof/>
                  </w:rPr>
                  <w:t>(poglavlja 3., 4., 6., 7.)</w:t>
                </w:r>
              </w:p>
              <w:p w14:paraId="757D7458" w14:textId="77777777" w:rsidR="000A6A48" w:rsidRPr="000A6A48" w:rsidRDefault="000A6A48" w:rsidP="000A6A48">
                <w:pPr>
                  <w:numPr>
                    <w:ilvl w:val="0"/>
                    <w:numId w:val="8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HAnsi"/>
                    <w:b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 xml:space="preserve">Aronson, E. et. al. (2005.): </w:t>
                </w:r>
                <w:r w:rsidRPr="000A6A48">
                  <w:rPr>
                    <w:rFonts w:asciiTheme="minorHAnsi" w:eastAsiaTheme="minorHAnsi" w:hAnsiTheme="minorHAnsi" w:cstheme="minorHAnsi"/>
                    <w:i/>
                    <w:iCs/>
                    <w:noProof/>
                  </w:rPr>
                  <w:t>Socijalna psihologija</w:t>
                </w: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 xml:space="preserve">. Mate, Zagreb </w:t>
                </w:r>
                <w:r w:rsidRPr="000A6A48">
                  <w:rPr>
                    <w:rFonts w:asciiTheme="minorHAnsi" w:eastAsiaTheme="minorHAnsi" w:hAnsiTheme="minorHAnsi" w:cstheme="minorHAnsi"/>
                    <w:b/>
                    <w:bCs/>
                    <w:noProof/>
                  </w:rPr>
                  <w:t>(poglavlja 7. – 9., 13., 14.)</w:t>
                </w:r>
              </w:p>
              <w:p w14:paraId="68E5457C" w14:textId="77777777" w:rsidR="000A6A48" w:rsidRPr="000A6A48" w:rsidRDefault="000A6A48" w:rsidP="000A6A48">
                <w:pPr>
                  <w:numPr>
                    <w:ilvl w:val="0"/>
                    <w:numId w:val="8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Sindik, J. (ur.) (2016.): </w:t>
                </w:r>
                <w:r w:rsidRPr="000A6A48">
                  <w:rPr>
                    <w:rFonts w:asciiTheme="minorHAnsi" w:eastAsiaTheme="minorHAnsi" w:hAnsiTheme="minorHAnsi" w:cstheme="minorBidi"/>
                    <w:i/>
                    <w:iCs/>
                    <w:noProof/>
                  </w:rPr>
                  <w:t>Metode podučavanja bolesnika</w:t>
                </w: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 (zbirka nastavnih tekstova).</w:t>
                </w:r>
              </w:p>
              <w:p w14:paraId="3EA78714" w14:textId="77777777" w:rsidR="000A6A48" w:rsidRDefault="000A6A48" w:rsidP="000A6A48">
                <w:pPr>
                  <w:pStyle w:val="Default"/>
                  <w:ind w:left="720"/>
                </w:pPr>
                <w:r w:rsidRPr="000A6A48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Sveučilište u Dubrovniku, Dubrovnik (dostupno na: </w:t>
                </w:r>
                <w:hyperlink r:id="rId10" w:history="1">
                  <w:r w:rsidRPr="000A6A48">
                    <w:rPr>
                      <w:rFonts w:ascii="Calibri" w:eastAsia="Calibri" w:hAnsi="Calibri" w:cs="Times New Roman"/>
                      <w:color w:val="0000FF"/>
                      <w:sz w:val="22"/>
                      <w:szCs w:val="22"/>
                      <w:u w:val="single"/>
                      <w:lang w:val="hr-HR" w:bidi="ar-SA"/>
                    </w:rPr>
                    <w:t>https://www.unidu.hr/wp-content/uploads/2020/05/Metode-podu%C4%8Davanja-bolesnika.pdf</w:t>
                  </w:r>
                </w:hyperlink>
                <w:r w:rsidRPr="000A6A48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) </w:t>
                </w:r>
                <w:r w:rsidRPr="000A6A48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(pogl</w:t>
                </w:r>
              </w:p>
              <w:p w14:paraId="3BF5ECB9" w14:textId="77777777" w:rsidR="005C2F41" w:rsidRPr="00CD3F31" w:rsidRDefault="005C2F41" w:rsidP="000A6A48">
                <w:pPr>
                  <w:pStyle w:val="Default"/>
                  <w:ind w:left="720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4132680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DB8CF72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177843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alias w:val="Popis dopunske literature"/>
              <w:tag w:val="Popis dopunske literature"/>
              <w:id w:val="266586684"/>
              <w:placeholder>
                <w:docPart w:val="5219CB6D5101445B96BB091C09000E32"/>
              </w:placeholder>
              <w:showingPlcHdr/>
            </w:sdtPr>
            <w:sdtEndPr/>
            <w:sdtContent>
              <w:p w14:paraId="15FB252E" w14:textId="77777777" w:rsidR="000A6A48" w:rsidRDefault="000A6A48" w:rsidP="000A6A48">
                <w:pPr>
                  <w:spacing w:after="0" w:line="240" w:lineRule="auto"/>
                </w:pPr>
                <w:r w:rsidRPr="006F39EE">
                  <w:rPr>
                    <w:rStyle w:val="Tekstrezerviranogmjesta"/>
                    <w:rFonts w:asciiTheme="minorHAnsi" w:hAnsiTheme="minorHAnsi"/>
                    <w:color w:val="A6A6A6" w:themeColor="background1" w:themeShade="A6"/>
                  </w:rPr>
                  <w:t>Unesite tražene podatke</w:t>
                </w:r>
              </w:p>
            </w:sdtContent>
          </w:sdt>
          <w:sdt>
            <w:sdtPr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val="en-US" w:bidi="ta-IN"/>
              </w:rPr>
              <w:alias w:val="Popis dopunske literature"/>
              <w:tag w:val="Popis dopunske literature"/>
              <w:id w:val="-655220801"/>
              <w:placeholder>
                <w:docPart w:val="A704A103A2B04958AD4DC3F0670D779B"/>
              </w:placeholder>
            </w:sdtPr>
            <w:sdtEndPr>
              <w:rPr>
                <w:rFonts w:ascii="Calibri" w:eastAsia="Calibri" w:hAnsi="Calibri" w:cs="Times New Roman"/>
                <w:noProof w:val="0"/>
              </w:rPr>
            </w:sdtEndPr>
            <w:sdtContent>
              <w:p w14:paraId="5ECE043D" w14:textId="77777777" w:rsidR="000A6A48" w:rsidRPr="000A6A48" w:rsidRDefault="000A6A48" w:rsidP="000A6A48">
                <w:pPr>
                  <w:spacing w:after="0" w:line="240" w:lineRule="auto"/>
                </w:pPr>
                <w:r w:rsidRPr="000A6A48">
                  <w:t xml:space="preserve">(abecedno): </w:t>
                </w:r>
              </w:p>
              <w:p w14:paraId="208590A6" w14:textId="77777777" w:rsidR="000A6A48" w:rsidRPr="000A6A48" w:rsidRDefault="000A6A48" w:rsidP="000A6A48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Abou Aldan, D. (2019.): </w:t>
                </w:r>
                <w:r w:rsidRPr="000A6A48">
                  <w:rPr>
                    <w:rFonts w:asciiTheme="minorHAnsi" w:eastAsiaTheme="minorHAnsi" w:hAnsiTheme="minorHAnsi" w:cstheme="minorBidi"/>
                    <w:i/>
                    <w:iCs/>
                    <w:noProof/>
                  </w:rPr>
                  <w:t>Metodika zdravstvene njege: priručnik za nastavnike</w:t>
                </w: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. Medicinska naklada, Zagreb </w:t>
                </w:r>
              </w:p>
              <w:p w14:paraId="3F0AE6C7" w14:textId="77777777" w:rsidR="000A6A48" w:rsidRPr="000A6A48" w:rsidRDefault="000A6A48" w:rsidP="000A6A48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 xml:space="preserve">Barath, A. (1995.): </w:t>
                </w:r>
                <w:r w:rsidRPr="000A6A48">
                  <w:rPr>
                    <w:rFonts w:asciiTheme="minorHAnsi" w:eastAsiaTheme="minorHAnsi" w:hAnsiTheme="minorHAnsi" w:cstheme="minorHAnsi"/>
                    <w:i/>
                    <w:iCs/>
                    <w:noProof/>
                  </w:rPr>
                  <w:t>Kultura, odgoj i zdravlje</w:t>
                </w:r>
                <w:r w:rsidRPr="000A6A48">
                  <w:rPr>
                    <w:rFonts w:asciiTheme="minorHAnsi" w:eastAsiaTheme="minorHAnsi" w:hAnsiTheme="minorHAnsi" w:cstheme="minorHAnsi"/>
                    <w:noProof/>
                  </w:rPr>
                  <w:t>. Katedra za psihologiju Više medicinske škole u Zagrebu, Zagreb</w:t>
                </w: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 </w:t>
                </w:r>
              </w:p>
              <w:p w14:paraId="20443C28" w14:textId="77777777" w:rsidR="000A6A48" w:rsidRPr="000A6A48" w:rsidRDefault="000A6A48" w:rsidP="000A6A48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Bognar, L., Matijević , M. (2002.): Didaktika. Školska knjiga, Zagreb </w:t>
                </w:r>
              </w:p>
              <w:p w14:paraId="74C49887" w14:textId="77777777" w:rsidR="000A6A48" w:rsidRPr="000A6A48" w:rsidRDefault="000A6A48" w:rsidP="000A6A48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Fučkar, G. (ur.) (1998.): </w:t>
                </w:r>
                <w:r w:rsidRPr="000A6A48">
                  <w:rPr>
                    <w:rFonts w:asciiTheme="minorHAnsi" w:eastAsiaTheme="minorHAnsi" w:hAnsiTheme="minorHAnsi" w:cstheme="minorBidi"/>
                    <w:i/>
                    <w:iCs/>
                    <w:noProof/>
                  </w:rPr>
                  <w:t>Odabrana poglavlja paketa LEMON</w:t>
                </w: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. Hrvatska udruga za sestrinsku edukaciju, Zagreb</w:t>
                </w:r>
              </w:p>
              <w:p w14:paraId="351C769E" w14:textId="77777777" w:rsidR="000A6A48" w:rsidRPr="000A6A48" w:rsidRDefault="000A6A48" w:rsidP="000A6A48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Grgin, T. (2004.): </w:t>
                </w:r>
                <w:r w:rsidRPr="000A6A48">
                  <w:rPr>
                    <w:rFonts w:asciiTheme="minorHAnsi" w:eastAsiaTheme="minorHAnsi" w:hAnsiTheme="minorHAnsi" w:cstheme="minorBidi"/>
                    <w:i/>
                    <w:iCs/>
                    <w:noProof/>
                  </w:rPr>
                  <w:t>Edukacijska psihologija</w:t>
                </w: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. Naklada Slap, Jastrebarsko </w:t>
                </w:r>
              </w:p>
              <w:p w14:paraId="1FFF63BE" w14:textId="77777777" w:rsidR="000A6A48" w:rsidRPr="000A6A48" w:rsidRDefault="000A6A48" w:rsidP="000A6A48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Kyriacou, C. (2001.): </w:t>
                </w:r>
                <w:r w:rsidRPr="000A6A48">
                  <w:rPr>
                    <w:rFonts w:asciiTheme="minorHAnsi" w:eastAsiaTheme="minorHAnsi" w:hAnsiTheme="minorHAnsi" w:cstheme="minorBidi"/>
                    <w:i/>
                    <w:iCs/>
                    <w:noProof/>
                  </w:rPr>
                  <w:t>Temeljna nastavna umijeća</w:t>
                </w: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. Educa, Zagreb</w:t>
                </w: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  <w:noProof/>
                  </w:rPr>
                  <w:t xml:space="preserve"> </w:t>
                </w:r>
              </w:p>
              <w:p w14:paraId="23A2296C" w14:textId="77777777" w:rsidR="000A6A48" w:rsidRPr="000A6A48" w:rsidRDefault="000A6A48" w:rsidP="000A6A48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Matijević, M., Radovanović, D. (2011.): </w:t>
                </w:r>
                <w:r w:rsidRPr="000A6A48">
                  <w:rPr>
                    <w:rFonts w:asciiTheme="minorHAnsi" w:eastAsiaTheme="minorHAnsi" w:hAnsiTheme="minorHAnsi" w:cstheme="minorBidi"/>
                    <w:i/>
                    <w:iCs/>
                    <w:noProof/>
                  </w:rPr>
                  <w:t>Nastava usmjerena na učenika</w:t>
                </w: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. Školske novine, Zagreb</w:t>
                </w:r>
              </w:p>
              <w:p w14:paraId="1F1BCCF5" w14:textId="77777777" w:rsidR="000A6A48" w:rsidRPr="000A6A48" w:rsidRDefault="000A6A48" w:rsidP="000A6A48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Poljak, V. (1991.): </w:t>
                </w:r>
                <w:r w:rsidRPr="000A6A48">
                  <w:rPr>
                    <w:rFonts w:asciiTheme="minorHAnsi" w:eastAsiaTheme="minorHAnsi" w:hAnsiTheme="minorHAnsi" w:cstheme="minorBidi"/>
                    <w:i/>
                    <w:iCs/>
                    <w:noProof/>
                  </w:rPr>
                  <w:t>Didaktika</w:t>
                </w: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. Školska knjiga, Zagreb</w:t>
                </w:r>
              </w:p>
              <w:p w14:paraId="089299BD" w14:textId="77777777" w:rsidR="000A6A48" w:rsidRPr="000A6A48" w:rsidRDefault="000A6A48" w:rsidP="000A6A48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Puntarić, D., Ropac, D. i sur. (2015.): </w:t>
                </w:r>
                <w:r w:rsidRPr="000A6A48">
                  <w:rPr>
                    <w:rFonts w:asciiTheme="minorHAnsi" w:eastAsiaTheme="minorHAnsi" w:hAnsiTheme="minorHAnsi" w:cstheme="minorBidi"/>
                    <w:i/>
                    <w:iCs/>
                    <w:noProof/>
                  </w:rPr>
                  <w:t>Javno zdravstvo</w:t>
                </w: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. Medicinska naklada, Zagreb</w:t>
                </w:r>
              </w:p>
              <w:p w14:paraId="7B20AD1E" w14:textId="77777777" w:rsidR="000A6A48" w:rsidRPr="000A6A48" w:rsidRDefault="000A6A48" w:rsidP="000A6A48">
                <w:pPr>
                  <w:spacing w:after="0" w:line="240" w:lineRule="auto"/>
                  <w:ind w:left="768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Rijeka, Rijeka</w:t>
                </w:r>
              </w:p>
              <w:p w14:paraId="2F9E405A" w14:textId="77777777" w:rsidR="005C2F41" w:rsidRPr="000A6A48" w:rsidRDefault="000A6A48" w:rsidP="000A6A48">
                <w:pPr>
                  <w:pStyle w:val="Default"/>
                  <w:ind w:left="720"/>
                </w:pPr>
                <w:r w:rsidRPr="000A6A48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Varoščić, M. (1991.): </w:t>
                </w:r>
                <w:r w:rsidRPr="000A6A48">
                  <w:rPr>
                    <w:rFonts w:ascii="Calibri" w:eastAsia="Calibri" w:hAnsi="Calibri" w:cs="Times New Roman"/>
                    <w:i/>
                    <w:iCs/>
                    <w:color w:val="auto"/>
                    <w:sz w:val="22"/>
                    <w:szCs w:val="22"/>
                    <w:lang w:val="hr-HR" w:bidi="ar-SA"/>
                  </w:rPr>
                  <w:t>Izvori znanja u stjecanju zdravstvene kulture</w:t>
                </w:r>
                <w:r w:rsidRPr="000A6A48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. Izdavački centar Rijeka, Rijeka</w:t>
                </w:r>
              </w:p>
            </w:sdtContent>
          </w:sdt>
        </w:tc>
      </w:tr>
    </w:tbl>
    <w:p w14:paraId="506D8BB0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594C79E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07BAA25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39B1510" w14:textId="77777777" w:rsidTr="00BF53C9">
        <w:trPr>
          <w:trHeight w:val="426"/>
        </w:trPr>
        <w:sdt>
          <w:sdtPr>
            <w:rPr>
              <w:rFonts w:asciiTheme="minorHAnsi" w:hAnsiTheme="minorHAnsi"/>
            </w:rPr>
            <w:alias w:val="Popis predavanja"/>
            <w:tag w:val="Popis predavanja"/>
            <w:id w:val="-1769612210"/>
            <w:placeholder>
              <w:docPart w:val="2D250812A14542C88719D382B86D1B72"/>
            </w:placeholder>
          </w:sdtPr>
          <w:sdtEndPr>
            <w:rPr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DF37279" w14:textId="77777777" w:rsidR="000A6A48" w:rsidRPr="000A6A48" w:rsidRDefault="000A6A48" w:rsidP="000A6A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  <w:bCs/>
                  </w:rPr>
                </w:pPr>
                <w:r w:rsidRPr="000A6A48">
                  <w:rPr>
                    <w:b/>
                    <w:bCs/>
                  </w:rPr>
                  <w:t>P1 Uvod u kolegij „Zdravstveni odgoj s metodama učenja i poučavanja“</w:t>
                </w:r>
              </w:p>
              <w:p w14:paraId="1F7B57A3" w14:textId="77777777" w:rsidR="000A6A48" w:rsidRPr="000A6A48" w:rsidRDefault="000A6A48" w:rsidP="000A6A48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 w:rsidRPr="000A6A48">
                  <w:t>Upoznavanje sa sadržajem kolegija, ishodima učenja, obveznom ispitnom i izbornom literaturom, obvezama studenata i načinima evaluacije, uputama za seminarske radove i podjelom tema seminarskih radova.</w:t>
                </w:r>
              </w:p>
              <w:p w14:paraId="59DDCD39" w14:textId="77777777" w:rsidR="000A6A48" w:rsidRPr="000A6A48" w:rsidRDefault="000A6A48" w:rsidP="000A6A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  <w:bCs/>
                  </w:rPr>
                </w:pPr>
              </w:p>
              <w:p w14:paraId="2D16E8B6" w14:textId="77777777" w:rsidR="000A6A48" w:rsidRPr="000A6A48" w:rsidRDefault="000A6A48" w:rsidP="000A6A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  <w:bCs/>
                  </w:rPr>
                </w:pPr>
                <w:r w:rsidRPr="000A6A48">
                  <w:rPr>
                    <w:b/>
                    <w:bCs/>
                  </w:rPr>
                  <w:t>Zdravstveni odgoj – temeljni pojmovi</w:t>
                </w:r>
              </w:p>
              <w:p w14:paraId="62EA6243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definirati pojmove odgoj, obrazovanje, poučavanje, zdravstveno obrazovanje, zdravstveno prosvjećivanje, zdravstvena kultura, didaktika, metodika</w:t>
                </w:r>
              </w:p>
              <w:p w14:paraId="54C87D81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pojmove zdravstveni odgoj i metodika zdravstvenog odgoja</w:t>
                </w:r>
              </w:p>
              <w:p w14:paraId="2A839D8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navesti primjere primjene temeljnih odgojnih područja u zdravstvenoj njezi</w:t>
                </w:r>
              </w:p>
              <w:p w14:paraId="163FDBFA" w14:textId="77777777" w:rsidR="000A6A48" w:rsidRPr="000A6A48" w:rsidRDefault="000A6A48" w:rsidP="000A6A4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  <w:bCs/>
                  </w:rPr>
                </w:pPr>
                <w:r w:rsidRPr="000A6A48">
                  <w:rPr>
                    <w:b/>
                    <w:bCs/>
                  </w:rPr>
                  <w:t>P2 Zdravstveni odgoj –</w:t>
                </w:r>
                <w:r w:rsidRPr="000A6A48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  <w:t xml:space="preserve">   </w:t>
                </w:r>
                <w:r w:rsidRPr="000A6A48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US" w:bidi="ta-IN"/>
                  </w:rPr>
                  <w:t>komplementarnost zdravstvene njege i zdravstvenog odgoja, uloga medicinske sestre/medicinskog tehničara u zdravstvenom odgoju, povijesni razvoj zdravstvenog odgoja</w:t>
                </w:r>
              </w:p>
              <w:p w14:paraId="2AE6D0AD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medicinska sestra kao zdravstveni poučavatelj </w:t>
                </w:r>
              </w:p>
              <w:p w14:paraId="73E041EE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zdravstveni odgoj u okviru zdravstvene zaštite</w:t>
                </w:r>
              </w:p>
              <w:p w14:paraId="7D4E336E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komplementarnost zdravstvene njege i zdravstvenog odgoja</w:t>
                </w:r>
              </w:p>
              <w:p w14:paraId="3C17F96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istaknuti najvažnije u povijesnom razvoju zdravstvenog odgoja</w:t>
                </w:r>
              </w:p>
              <w:p w14:paraId="7EC884D0" w14:textId="77777777" w:rsidR="000A6A48" w:rsidRPr="000A6A48" w:rsidRDefault="000A6A48" w:rsidP="000A6A48">
                <w:pPr>
                  <w:spacing w:after="0"/>
                </w:pPr>
              </w:p>
              <w:p w14:paraId="6D9C24EF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P3 Učenje, zapamćivanje i zaboravljanje</w:t>
                </w:r>
              </w:p>
              <w:p w14:paraId="1A41CAF4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specifičnosti faza pamćenja</w:t>
                </w:r>
              </w:p>
              <w:p w14:paraId="6913BC4B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ilustrirati pomoću primjera čimbenike koji utječu na zapamćivanje i zaboravljanje</w:t>
                </w:r>
              </w:p>
              <w:p w14:paraId="352B784A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teorije učenja</w:t>
                </w:r>
              </w:p>
              <w:p w14:paraId="5FB29010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navesti čimbenike koji utječu na zaboravljanje</w:t>
                </w:r>
              </w:p>
              <w:p w14:paraId="604DA634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1DEE046A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P4 Zdravlje – definicija, odrednice i modeli; promocija zdravlja i prevencija bolesti</w:t>
                </w:r>
              </w:p>
              <w:p w14:paraId="4F2C2315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usporediti definicije zdravlja</w:t>
                </w:r>
              </w:p>
              <w:p w14:paraId="6B4ACEE4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odrednice i modele zdravlja</w:t>
                </w:r>
              </w:p>
              <w:p w14:paraId="2FF0011B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konstruirati vlastitu definiciju zdravlja</w:t>
                </w:r>
              </w:p>
              <w:p w14:paraId="25674173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prepoznati čimbenike koji utječu na zdravlje</w:t>
                </w:r>
              </w:p>
              <w:p w14:paraId="0546AE0D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razlikovati promociju zdravlja od prevencije bolesti</w:t>
                </w:r>
              </w:p>
              <w:p w14:paraId="038FD0F7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navesti prioritete i strategije u promicanju zdravlja</w:t>
                </w:r>
              </w:p>
              <w:p w14:paraId="3F503599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03250C52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P5 Psihologijski aspekti zdravstvenog odgoja – stavovi, navike, potrebe i motivacija</w:t>
                </w:r>
              </w:p>
              <w:p w14:paraId="3F56622E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objasniti značenje stavova, navika i potreba u zdravstvenom odgoju</w:t>
                </w:r>
              </w:p>
              <w:p w14:paraId="700167F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razlikovati intrinzičnu i ekstrinzičnu motivaciju</w:t>
                </w:r>
              </w:p>
              <w:p w14:paraId="00FF2743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istaknuti komponente motivacije za učenje</w:t>
                </w:r>
              </w:p>
              <w:p w14:paraId="5791DA6E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strategije motiviranja subjekata zdravstvenog odgoja</w:t>
                </w:r>
              </w:p>
              <w:p w14:paraId="1175846F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navesti pogreške pri motiviranju u zdravstvenom odgoju</w:t>
                </w:r>
              </w:p>
              <w:p w14:paraId="6466466D" w14:textId="77777777" w:rsidR="000A6A48" w:rsidRPr="000A6A48" w:rsidRDefault="000A6A48" w:rsidP="000A6A48">
                <w:pPr>
                  <w:spacing w:after="0"/>
                  <w:ind w:left="72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</w:p>
              <w:p w14:paraId="42A8B4F7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P6 Socijalne vještine u zdravstvenom odgoju</w:t>
                </w:r>
              </w:p>
              <w:p w14:paraId="5D333AC0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nabrojiti socijalne vještine</w:t>
                </w:r>
              </w:p>
              <w:p w14:paraId="1161BB7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lastRenderedPageBreak/>
                  <w:t>opisati karakteristike asertivne komunikacije</w:t>
                </w:r>
              </w:p>
              <w:p w14:paraId="6D622E74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potkrijepiti primjerima razine empatije</w:t>
                </w:r>
              </w:p>
              <w:p w14:paraId="6A9D10FF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 xml:space="preserve">ukazati na specifičnosti komunikacije u zdravstvenom odgoju s obzirom na dob, ograničene komunikacijske sposobnosti, zdravstveno stanje, … </w:t>
                </w:r>
              </w:p>
              <w:p w14:paraId="26A20664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30DBF88E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P7 Zdravstveno ponašanje </w:t>
                </w:r>
              </w:p>
              <w:p w14:paraId="01DB2B5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definirati lokus kontrole</w:t>
                </w:r>
              </w:p>
              <w:p w14:paraId="501A7495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prepoznati faze koje rezultiraju promjenom ponašanja</w:t>
                </w:r>
              </w:p>
              <w:p w14:paraId="21F75904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analizirati kako slika o sebi utječe na zdravlje</w:t>
                </w:r>
              </w:p>
              <w:p w14:paraId="291EB39D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istražiti što utječe na preuzimanje odgovornosti za zdravlje</w:t>
                </w:r>
              </w:p>
              <w:p w14:paraId="19DD5A9D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5BEA04F0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P8 Zdravstvena pismenost</w:t>
                </w:r>
              </w:p>
              <w:p w14:paraId="3BCC451A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definirati zdravstvenu pismenost</w:t>
                </w:r>
              </w:p>
              <w:p w14:paraId="2683CF16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potkrijepiti primjerima razine zdravstvene pismenosti</w:t>
                </w:r>
              </w:p>
              <w:p w14:paraId="29AC5443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argumentirati važnost zdravstvene pismenosti u zdravstveno-odgojnom radu</w:t>
                </w:r>
              </w:p>
              <w:p w14:paraId="53295CF0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74DF51C7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P9 Nastavna sredstva u zdravstvenom odgoju</w:t>
                </w:r>
              </w:p>
              <w:p w14:paraId="36514364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objasniti svrhu nastavnih sredstava</w:t>
                </w:r>
              </w:p>
              <w:p w14:paraId="6693362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odrediti kriterije koje mora zadovoljiti nastavno sredstvo</w:t>
                </w:r>
              </w:p>
              <w:p w14:paraId="38918CC6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pravila izbora i primjene nastavnih sredstava</w:t>
                </w:r>
              </w:p>
              <w:p w14:paraId="42D26584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navesti važnost najznačajnijih nastavnih sredstava u zdravstvenm odgoju</w:t>
                </w:r>
              </w:p>
              <w:p w14:paraId="1C8D4DC6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objasniti ulogu suvremenih multimedijskih sadržaja u zdravstvenom odgoju</w:t>
                </w:r>
              </w:p>
              <w:p w14:paraId="73ED7014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76F1B695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P10 Utvrđivanje potreba za zdravstvenim odgojem, sustavno planiranje zdravstvenog odgoja i metodika zdravstveno-odgojnog rada s velikom grupom</w:t>
                </w:r>
              </w:p>
              <w:p w14:paraId="31F67421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korake u pripravi zdravstveno-odgojne akcije</w:t>
                </w:r>
              </w:p>
              <w:p w14:paraId="56D1F585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planiranje poučavanja pacijenata prema problemima s područja zdravstvene njege</w:t>
                </w:r>
              </w:p>
              <w:p w14:paraId="4FC4DFD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specifičnosti poučavanja u velikoj grupi</w:t>
                </w:r>
              </w:p>
              <w:p w14:paraId="4ECCCE04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22085A27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P11 Metodika zdravstveno-odgojnog rada s malom grupom</w:t>
                </w:r>
              </w:p>
              <w:p w14:paraId="357756D2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definirati malu grupu za poučavanje i osnovne prednosti u njihovom radu</w:t>
                </w:r>
              </w:p>
              <w:p w14:paraId="3E4A8929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istaknuti vrijednosti i poteškoće rada u maloj grupi</w:t>
                </w:r>
              </w:p>
              <w:p w14:paraId="4C7CBFB0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specifičnosti metoda rada u maloj grupi</w:t>
                </w:r>
              </w:p>
              <w:p w14:paraId="68D29BF3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72B5B162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P12 Metodika zdravstveno-odgojnog rada s pojedincem</w:t>
                </w:r>
              </w:p>
              <w:p w14:paraId="3F630353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karakteristike individualnog poučavanja u zdravstvenom odgoju</w:t>
                </w:r>
              </w:p>
              <w:p w14:paraId="5483516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navesti metode rada s pojedincem</w:t>
                </w:r>
              </w:p>
              <w:p w14:paraId="4CD6DCD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karakteristike poučavalačkog intervjua</w:t>
                </w:r>
              </w:p>
              <w:p w14:paraId="69E3310B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navesti pravila pri savjetovanju i davanju uputa</w:t>
                </w:r>
              </w:p>
              <w:p w14:paraId="4BDD6663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07ADB351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P13 Zdravstveni odgoj različitih subjekata zdravstvenog odgoja </w:t>
                </w:r>
              </w:p>
              <w:p w14:paraId="2DC4EB9D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  <w:r w:rsidRPr="000A6A48">
                  <w:rPr>
                    <w:rFonts w:asciiTheme="minorHAnsi" w:eastAsiaTheme="minorHAnsi" w:hAnsiTheme="minorHAnsi" w:cstheme="minorBidi"/>
                  </w:rPr>
                  <w:t>(Zdravstveni odgoj žena, majki, djece, starijih osoba; zdravstveni odgoj u udrugama bolesnika)</w:t>
                </w:r>
              </w:p>
              <w:p w14:paraId="768FC0E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lastRenderedPageBreak/>
                  <w:t>navesti zdravstveno-odgojne zadatke u radu s različitim subjektima u zdravstvenom odgoju</w:t>
                </w:r>
              </w:p>
              <w:p w14:paraId="03E9043E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metode zdravstveno-odgojnog radad s različitim subjektima zdravstvenog odgoja</w:t>
                </w:r>
              </w:p>
              <w:p w14:paraId="1D545E3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navesti prednosti zdravstvenog odgoja u udrugama bolesnika</w:t>
                </w:r>
              </w:p>
              <w:p w14:paraId="48AF5DD0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0AAEDBBE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P14 Zdravstveni odgoj u bolnicama – specifičnosti poučavanja bolesnika i obitelji</w:t>
                </w:r>
              </w:p>
              <w:p w14:paraId="7130C011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navesti specifičnosti poučavanja bolesnika i obitelji u bolničkom okruženju</w:t>
                </w:r>
              </w:p>
              <w:p w14:paraId="7645474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izraditi plan zdravstvenog odgoja za bolesnika i obitelj (na primjeru jednog problema s područja zdravstvenog odgoja/zdravstvene njege)</w:t>
                </w:r>
              </w:p>
              <w:p w14:paraId="5ACC7FC7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724EE169" w14:textId="77777777" w:rsidR="000A6A48" w:rsidRPr="000A6A48" w:rsidRDefault="000A6A48" w:rsidP="000A6A48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/>
                    <w:bCs/>
                  </w:rPr>
                  <w:t>P15 Metodika nastave zdravstvene njege</w:t>
                </w:r>
              </w:p>
              <w:p w14:paraId="572A7D7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definirati metodiku nastave zdravstvene njege</w:t>
                </w:r>
              </w:p>
              <w:p w14:paraId="141C360B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istaknuti specifičnosti u provedbi socijalnih oblika rada tijekom teorijske i vježbovne nastave zdravstvene njege</w:t>
                </w:r>
              </w:p>
              <w:p w14:paraId="1952087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razlikovati načine vrednovanja znanja učenika u nastavi zdravstvene njege</w:t>
                </w:r>
              </w:p>
              <w:p w14:paraId="7B1C3145" w14:textId="77777777" w:rsidR="005C2F41" w:rsidRPr="00F94EA4" w:rsidRDefault="005C2F41" w:rsidP="000A6A48">
                <w:pPr>
                  <w:pStyle w:val="Podnoje"/>
                  <w:ind w:left="720"/>
                  <w:outlineLvl w:val="0"/>
                </w:pPr>
              </w:p>
            </w:tc>
          </w:sdtContent>
        </w:sdt>
      </w:tr>
    </w:tbl>
    <w:p w14:paraId="6F83B6FD" w14:textId="77777777" w:rsidR="000A6A48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A6A48" w:rsidRPr="000A6A48" w14:paraId="6363AA82" w14:textId="77777777" w:rsidTr="000A6A48">
        <w:trPr>
          <w:trHeight w:val="426"/>
        </w:trPr>
        <w:bookmarkStart w:id="0" w:name="_Hlk108396060" w:displacedByCustomXml="next"/>
        <w:sdt>
          <w:sdtPr>
            <w:rPr>
              <w:rFonts w:asciiTheme="minorHAnsi" w:eastAsiaTheme="minorHAnsi" w:hAnsiTheme="minorHAnsi" w:cstheme="minorBidi"/>
              <w:noProof/>
            </w:rPr>
            <w:alias w:val="Obveze studenata"/>
            <w:tag w:val="Obveze studenata"/>
            <w:id w:val="-362370222"/>
            <w:placeholder>
              <w:docPart w:val="C716FEDCD90A4B0FB01D9219EF9A8BCA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10003F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0A6A48">
                  <w:rPr>
                    <w:rFonts w:asciiTheme="minorHAnsi" w:hAnsiTheme="minorHAnsi" w:cs="Arial"/>
                    <w:b/>
                  </w:rPr>
                  <w:t xml:space="preserve">S1 Primjena zdravstveno-odgojnih metoda i promicanje zdravlja djece predškolske dobi </w:t>
                </w:r>
              </w:p>
              <w:p w14:paraId="1FE63FF0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istaknuti (pomoću primjera) prilagodbu metoda rada u zdravstvenom odgoju predškolske djece</w:t>
                </w:r>
              </w:p>
              <w:p w14:paraId="5F2FA5DD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izraditi nastavno sredstvo primjereno za zdravstveni odgoj predškolskog djeteta</w:t>
                </w:r>
              </w:p>
              <w:p w14:paraId="41FAFAA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osmisliti zdravstveno-odgojnu aktivnosti u svrhu promocije zdravlja predškolskog djeteta (u kontekstu odgojno-obrazovne ustanove)</w:t>
                </w:r>
              </w:p>
              <w:p w14:paraId="546EE409" w14:textId="77777777" w:rsidR="000A6A48" w:rsidRPr="000A6A48" w:rsidRDefault="000A6A48" w:rsidP="000A6A48">
                <w:pPr>
                  <w:spacing w:after="0"/>
                  <w:ind w:left="720"/>
                  <w:contextualSpacing/>
                  <w:jc w:val="both"/>
                  <w:rPr>
                    <w:rFonts w:asciiTheme="minorHAnsi" w:eastAsiaTheme="minorHAnsi" w:hAnsiTheme="minorHAnsi" w:cs="Arial"/>
                    <w:b/>
                    <w:noProof/>
                  </w:rPr>
                </w:pPr>
              </w:p>
              <w:p w14:paraId="3D2F016A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0A6A48">
                  <w:rPr>
                    <w:rFonts w:asciiTheme="minorHAnsi" w:hAnsiTheme="minorHAnsi" w:cs="Arial"/>
                    <w:b/>
                  </w:rPr>
                  <w:t>S2 Zdravstveni odgoj školske djece i adolescenata – ovisnost o društvenim mrežama</w:t>
                </w:r>
              </w:p>
              <w:p w14:paraId="4F5618A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provesti zdravstveno-odgojnu akciju (predavanje/nastavni sat) prema didaktičko-metodičkim pravilima u školskom okruženju na temu ovisnosti o društvenim mrežama</w:t>
                </w:r>
              </w:p>
              <w:p w14:paraId="34FD5E2B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osvijestiti utjecaj društvenih mreža na samopouzdanje i razvoj pozitivne slike o sebi</w:t>
                </w:r>
              </w:p>
              <w:p w14:paraId="77126FBC" w14:textId="77777777" w:rsidR="000A6A48" w:rsidRPr="000A6A48" w:rsidRDefault="000A6A48" w:rsidP="000A6A48">
                <w:pPr>
                  <w:spacing w:after="0"/>
                  <w:ind w:left="720"/>
                  <w:contextualSpacing/>
                  <w:jc w:val="both"/>
                  <w:rPr>
                    <w:rFonts w:asciiTheme="minorHAnsi" w:eastAsiaTheme="minorHAnsi" w:hAnsiTheme="minorHAnsi" w:cs="Arial"/>
                    <w:b/>
                    <w:noProof/>
                  </w:rPr>
                </w:pPr>
              </w:p>
              <w:p w14:paraId="19557084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0A6A48">
                  <w:rPr>
                    <w:rFonts w:asciiTheme="minorHAnsi" w:hAnsiTheme="minorHAnsi" w:cs="Arial"/>
                    <w:b/>
                  </w:rPr>
                  <w:t>S3 Zdravstveni odgoj školske djece i adolescenata – rizična spolna ponašanja i kontracepcija</w:t>
                </w:r>
              </w:p>
              <w:p w14:paraId="7DCA3D1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provesti zdravstveno-odgojnu akciju (predavanje/nastavni sat) prema didaktičko-metodičkim pravilima u školskom okruženju na temu rizičnih spolnih ponašanja i kontracepcije</w:t>
                </w:r>
              </w:p>
              <w:p w14:paraId="52974E1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osvijestiti važnost odgovornog spolnog ponašanja</w:t>
                </w:r>
              </w:p>
              <w:p w14:paraId="119C7A97" w14:textId="77777777" w:rsidR="000A6A48" w:rsidRPr="000A6A48" w:rsidRDefault="000A6A48" w:rsidP="000A6A48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3B17B458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0A6A48">
                  <w:rPr>
                    <w:rFonts w:asciiTheme="minorHAnsi" w:hAnsiTheme="minorHAnsi" w:cs="Arial"/>
                    <w:b/>
                  </w:rPr>
                  <w:t>S4 Zdravstveni odgoj školske djece i adolescenata – ovisnost o sintetičkim drogama</w:t>
                </w:r>
              </w:p>
              <w:p w14:paraId="176E645F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provesti zdravstveno-odgojnu akciju (predavanje/nastavni sat) prema didaktičko-metodičkim pravilima u školskom okruženju na temu ovisnosti o sintetičkim drogama</w:t>
                </w:r>
              </w:p>
              <w:p w14:paraId="010D402C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</w:p>
              <w:p w14:paraId="7463792D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0A6A48">
                  <w:rPr>
                    <w:rFonts w:asciiTheme="minorHAnsi" w:hAnsiTheme="minorHAnsi" w:cs="Arial"/>
                    <w:b/>
                  </w:rPr>
                  <w:t>S5 Zdravstveni odgoj školske djece i adolescenata – nasilje u vršnjačkim (mladenačkim) vezama</w:t>
                </w:r>
              </w:p>
              <w:p w14:paraId="272C9F19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provesti zdravstveno-odgojnu akciju (predavanje/nastavni sat) prema didaktičko-metodičkim pravilima u školskom okruženju na nasilja u vršnjačkim (mladenačkim) vezama</w:t>
                </w:r>
              </w:p>
              <w:p w14:paraId="75E048BD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</w:p>
              <w:p w14:paraId="38535F84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0A6A48">
                  <w:rPr>
                    <w:b/>
                  </w:rPr>
                  <w:lastRenderedPageBreak/>
                  <w:t>S6 Savjetovalište za adolescente – „Sve što sam ikada htjela/htio pitati“</w:t>
                </w:r>
                <w:r w:rsidRPr="000A6A48">
                  <w:rPr>
                    <w:rFonts w:asciiTheme="minorHAnsi" w:hAnsiTheme="minorHAnsi" w:cs="Arial"/>
                    <w:b/>
                  </w:rPr>
                  <w:t xml:space="preserve"> </w:t>
                </w:r>
              </w:p>
              <w:p w14:paraId="7184114F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utvrditi zdravstveno-odgojne priroritete u savjetovalištu za adolescente</w:t>
                </w:r>
              </w:p>
              <w:p w14:paraId="7298F30A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izraditi plan rada savjetovališta za adolescente</w:t>
                </w:r>
              </w:p>
              <w:p w14:paraId="70B0C3D6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primijeniti nastavna sredstva i metode rada u radu savjetovališta za adolescente</w:t>
                </w:r>
              </w:p>
              <w:p w14:paraId="4855D6A9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potaknuti adolescente na unaprjeđenje zdravlja/promjenu zdravstvenih ponašanja</w:t>
                </w:r>
              </w:p>
              <w:p w14:paraId="2018FD3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evaluirati uspješnost primjene nastavnih sredstava i metoda rada u savjetovalištu</w:t>
                </w:r>
              </w:p>
              <w:p w14:paraId="79B70F6D" w14:textId="77777777" w:rsidR="000A6A48" w:rsidRPr="000A6A48" w:rsidRDefault="000A6A48" w:rsidP="000A6A48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7ED7D0BD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0A6A48">
                  <w:rPr>
                    <w:rFonts w:asciiTheme="minorHAnsi" w:hAnsiTheme="minorHAnsi" w:cs="Arial"/>
                    <w:b/>
                  </w:rPr>
                  <w:t>S7 Zdravstveni odgoj roditelja djeteta oboljelog od kronične bolesti</w:t>
                </w:r>
              </w:p>
              <w:p w14:paraId="386FE483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opisati specifičnosti zdravstveno-odgojnog rada s roditeljima djece oboljele od kroničnih bolesti</w:t>
                </w:r>
              </w:p>
              <w:p w14:paraId="379E4730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izdraditi prigodno nastavno sredstvo za primjenu u zdravstvenom odgoju</w:t>
                </w:r>
              </w:p>
              <w:p w14:paraId="4E1DCED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 xml:space="preserve">demonstrirati igranjem uloga zdravstveno-odgojnu akciju s roditeljima djeteta oboljelog od kronične bolesti (na primjeru astme, cistične fibroze, dijabetesa, epilepsije, maligne bolesti, …) </w:t>
                </w:r>
              </w:p>
              <w:p w14:paraId="6895A044" w14:textId="77777777" w:rsidR="000A6A48" w:rsidRPr="000A6A48" w:rsidRDefault="000A6A48" w:rsidP="000A6A48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4F324272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0A6A48">
                  <w:rPr>
                    <w:rFonts w:asciiTheme="minorHAnsi" w:hAnsiTheme="minorHAnsi" w:cs="Arial"/>
                    <w:b/>
                  </w:rPr>
                  <w:t>S8 Zdravstveni odgoj trudnice i babinjače</w:t>
                </w:r>
              </w:p>
              <w:p w14:paraId="562BDEE9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demonstrirati zdravstveno-odgojnu aktivnost u radu s trudnicama i babinjačama (npr. trudnički tečaj, skupine podrške babinjačama)</w:t>
                </w:r>
              </w:p>
              <w:p w14:paraId="6C138621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izraditi prigodno nastavno sredstvo za primjenu u zdravstvenom odgoju trudnica i babinjača</w:t>
                </w:r>
              </w:p>
              <w:p w14:paraId="440D98FF" w14:textId="77777777" w:rsidR="000A6A48" w:rsidRPr="000A6A48" w:rsidRDefault="000A6A48" w:rsidP="000A6A48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58B355F6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0A6A48">
                  <w:rPr>
                    <w:rFonts w:asciiTheme="minorHAnsi" w:hAnsiTheme="minorHAnsi" w:cs="Arial"/>
                    <w:b/>
                  </w:rPr>
                  <w:t>S9 Zdravstveni odgoj djece s teškoćama u razvoju i osoba s invaliditetom</w:t>
                </w:r>
              </w:p>
              <w:p w14:paraId="72F5AAB6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opisati specifičnosti zdravstveno-odgojnog rada s djecom s teškoćama u razvoju i osobama s invaliditetom</w:t>
                </w:r>
              </w:p>
              <w:p w14:paraId="55A2FAFB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="Arial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="Arial"/>
                    <w:bCs/>
                    <w:noProof/>
                  </w:rPr>
                  <w:t>demonstrirati igranjem uloga provedbu zdravstvenog odgoja</w:t>
                </w:r>
              </w:p>
              <w:p w14:paraId="68835A8E" w14:textId="77777777" w:rsidR="000A6A48" w:rsidRPr="000A6A48" w:rsidRDefault="000A6A48" w:rsidP="000A6A4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</w:p>
              <w:p w14:paraId="1235DE98" w14:textId="77777777" w:rsidR="000A6A48" w:rsidRPr="000A6A48" w:rsidRDefault="000A6A48" w:rsidP="000A6A48">
                <w:pPr>
                  <w:spacing w:after="0"/>
                  <w:jc w:val="both"/>
                  <w:rPr>
                    <w:b/>
                  </w:rPr>
                </w:pPr>
                <w:r w:rsidRPr="000A6A48">
                  <w:rPr>
                    <w:b/>
                  </w:rPr>
                  <w:t>S10 Zdravstveni odgoj osoba starije životne dobi</w:t>
                </w:r>
              </w:p>
              <w:p w14:paraId="37A91B00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primijeniti zdravstveno-odgojne metode u radu sa osobama starije živorne dobi</w:t>
                </w:r>
              </w:p>
              <w:p w14:paraId="6D7DA82A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demonstrirati igranjem uloga zdravstveno-odgojnu akciju s osobama starije životne dobi</w:t>
                </w:r>
              </w:p>
              <w:p w14:paraId="08A932F2" w14:textId="77777777" w:rsidR="000A6A48" w:rsidRPr="000A6A48" w:rsidRDefault="000A6A48" w:rsidP="000A6A48">
                <w:pPr>
                  <w:spacing w:after="0"/>
                  <w:jc w:val="both"/>
                  <w:rPr>
                    <w:b/>
                  </w:rPr>
                </w:pPr>
              </w:p>
              <w:p w14:paraId="5E141FBD" w14:textId="77777777" w:rsidR="000A6A48" w:rsidRPr="000A6A48" w:rsidRDefault="000A6A48" w:rsidP="000A6A48">
                <w:pPr>
                  <w:spacing w:after="0"/>
                  <w:jc w:val="both"/>
                  <w:rPr>
                    <w:b/>
                  </w:rPr>
                </w:pPr>
                <w:r w:rsidRPr="000A6A48">
                  <w:rPr>
                    <w:b/>
                  </w:rPr>
                  <w:t>S11 Zdravstveni odgoj osoba s duševnim poteškoćama</w:t>
                </w:r>
              </w:p>
              <w:p w14:paraId="45128DD8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opisati (pomoću primjera) strategije za očuvanje i promicanje mentalnog zdravlja</w:t>
                </w:r>
              </w:p>
              <w:p w14:paraId="73D87ECB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osvijestiti individualnu i društvenu odgovornost za očuvanje mentalnog zdravlja</w:t>
                </w:r>
              </w:p>
              <w:p w14:paraId="53851E17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osmisliti zdravstveno-odgojnu aktivnost u radu s osobama s duševnim poteškoćama u kontekstu psihijatrije u zajednici</w:t>
                </w:r>
              </w:p>
              <w:p w14:paraId="34E04B5F" w14:textId="77777777" w:rsidR="000A6A48" w:rsidRPr="000A6A48" w:rsidRDefault="000A6A48" w:rsidP="000A6A48">
                <w:pPr>
                  <w:spacing w:after="0"/>
                  <w:jc w:val="both"/>
                  <w:rPr>
                    <w:b/>
                  </w:rPr>
                </w:pPr>
              </w:p>
              <w:p w14:paraId="1BB84E63" w14:textId="77777777" w:rsidR="000A6A48" w:rsidRPr="000A6A48" w:rsidRDefault="000A6A48" w:rsidP="000A6A48">
                <w:pPr>
                  <w:spacing w:after="0"/>
                  <w:jc w:val="both"/>
                  <w:rPr>
                    <w:b/>
                  </w:rPr>
                </w:pPr>
                <w:r w:rsidRPr="000A6A48">
                  <w:rPr>
                    <w:b/>
                  </w:rPr>
                  <w:t>S12 Zdravstveni odgoj kroničnih bolesnika – primjer cerebrovaskularnih bolesti</w:t>
                </w:r>
              </w:p>
              <w:p w14:paraId="08A3DB66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istaknuti specifičnosti zdravstvenog odgoja i promicanja zdravlja u radu s kroničnim bolesnicima na primjeru cerebrovaskularnih bolesti</w:t>
                </w:r>
              </w:p>
              <w:p w14:paraId="11248AB6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osmisliti zdravstveno-odgojnu akciju u cilju prevencije cerebrovaskularnih bolesti</w:t>
                </w:r>
              </w:p>
              <w:p w14:paraId="41EA1380" w14:textId="77777777" w:rsidR="000A6A48" w:rsidRPr="000A6A48" w:rsidRDefault="000A6A48" w:rsidP="000A6A48">
                <w:pPr>
                  <w:spacing w:after="0"/>
                  <w:jc w:val="both"/>
                  <w:rPr>
                    <w:b/>
                  </w:rPr>
                </w:pPr>
              </w:p>
              <w:p w14:paraId="4BFAF5DB" w14:textId="77777777" w:rsidR="000A6A48" w:rsidRPr="000A6A48" w:rsidRDefault="000A6A48" w:rsidP="000A6A48">
                <w:pPr>
                  <w:spacing w:after="0"/>
                  <w:jc w:val="both"/>
                  <w:rPr>
                    <w:b/>
                  </w:rPr>
                </w:pPr>
                <w:r w:rsidRPr="000A6A48">
                  <w:rPr>
                    <w:b/>
                  </w:rPr>
                  <w:t>S13 Promocija zdravih stilova života</w:t>
                </w:r>
              </w:p>
              <w:p w14:paraId="75B6C306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identificirati pokazatelje (ne)zdravog stila života</w:t>
                </w:r>
              </w:p>
              <w:p w14:paraId="7F64AFAB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opisati strategije promicanja zdravih stilova života</w:t>
                </w:r>
              </w:p>
              <w:p w14:paraId="54B421F0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lastRenderedPageBreak/>
                  <w:t>izraditi zdravstveno-odgojni plan za aktivnost usmjerenu promicanju zdravog stila života (za određen/e subjekt/e i problem/e u području zdravstvenog odgoja)</w:t>
                </w:r>
              </w:p>
              <w:p w14:paraId="1D86E6E8" w14:textId="77777777" w:rsidR="000A6A48" w:rsidRPr="000A6A48" w:rsidRDefault="000A6A48" w:rsidP="000A6A48">
                <w:pPr>
                  <w:spacing w:after="0"/>
                  <w:jc w:val="both"/>
                  <w:rPr>
                    <w:b/>
                  </w:rPr>
                </w:pPr>
              </w:p>
              <w:p w14:paraId="5B550947" w14:textId="77777777" w:rsidR="000A6A48" w:rsidRPr="000A6A48" w:rsidRDefault="000A6A48" w:rsidP="000A6A48">
                <w:pPr>
                  <w:spacing w:after="0"/>
                  <w:jc w:val="both"/>
                  <w:rPr>
                    <w:b/>
                  </w:rPr>
                </w:pPr>
                <w:r w:rsidRPr="000A6A48">
                  <w:rPr>
                    <w:b/>
                  </w:rPr>
                  <w:t>S14 Multikulturalnost u zdravstvenom odgoju</w:t>
                </w:r>
              </w:p>
              <w:p w14:paraId="6851CF11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istaknuti kulturološke čimbenike i raznolikosti koje utječu na planiranje i provedbu zdravstvenog odgoja (u bolničkim i izvanbolničkim uvjetima)</w:t>
                </w:r>
              </w:p>
              <w:p w14:paraId="2581BD0F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bCs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bCs/>
                    <w:noProof/>
                  </w:rPr>
                  <w:t>argumentirati o važnosti poznavanja i uvažavanja kulturoloških različitosti u zdravstveno-odgojnom radu</w:t>
                </w:r>
              </w:p>
              <w:p w14:paraId="7D3EA1EA" w14:textId="77777777" w:rsidR="000A6A48" w:rsidRPr="000A6A48" w:rsidRDefault="000A6A48" w:rsidP="000A6A48">
                <w:pPr>
                  <w:spacing w:after="0"/>
                  <w:ind w:left="360"/>
                  <w:jc w:val="both"/>
                  <w:rPr>
                    <w:b/>
                  </w:rPr>
                </w:pPr>
              </w:p>
              <w:p w14:paraId="66D69A6C" w14:textId="77777777" w:rsidR="000A6A48" w:rsidRPr="000A6A48" w:rsidRDefault="000A6A48" w:rsidP="000A6A48">
                <w:pPr>
                  <w:spacing w:after="0"/>
                  <w:jc w:val="both"/>
                </w:pPr>
                <w:r w:rsidRPr="000A6A48">
                  <w:rPr>
                    <w:b/>
                  </w:rPr>
                  <w:t>S15 Obrazovanje, cjeloživotno učenje i stjecanje profesionalnih znanja medicinskih sestara/ tehničara</w:t>
                </w:r>
                <w:r w:rsidRPr="000A6A48">
                  <w:t xml:space="preserve"> </w:t>
                </w:r>
              </w:p>
              <w:p w14:paraId="51EF0A5C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opisati specifičnosti i sustav obrazovanja medicinskih sestara/tehničara u Republici Hrvatskoj</w:t>
                </w:r>
              </w:p>
              <w:p w14:paraId="5A6D3F31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usporediti sustave obrazovanja i cjeloživotnog profesionalnog napredovanja medicinskih sestara tehničara u Republici Hrvatskoj sa ostalim državama (svijet, EU, zemlje regije)</w:t>
                </w:r>
              </w:p>
              <w:p w14:paraId="2C1E177D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diskutirati o profesionalnim mogućnostima i napredovanju medicinskih sestara/tehničara</w:t>
                </w:r>
              </w:p>
              <w:p w14:paraId="1977E457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istaknuti važnost cjeloživotnog/kontinuiranog učenja/stjecanja profesionalnih znanja medicinskih sestara/tehničara</w:t>
                </w:r>
              </w:p>
              <w:p w14:paraId="277F8D7D" w14:textId="77777777" w:rsidR="000A6A48" w:rsidRPr="000A6A48" w:rsidRDefault="000A6A48" w:rsidP="000A6A48">
                <w:pPr>
                  <w:numPr>
                    <w:ilvl w:val="0"/>
                    <w:numId w:val="10"/>
                  </w:numPr>
                  <w:spacing w:after="0"/>
                  <w:contextualSpacing/>
                  <w:jc w:val="both"/>
                  <w:rPr>
                    <w:rFonts w:asciiTheme="minorHAnsi" w:eastAsiaTheme="minorHAnsi" w:hAnsiTheme="minorHAnsi" w:cstheme="minorBidi"/>
                    <w:noProof/>
                  </w:rPr>
                </w:pPr>
                <w:r w:rsidRPr="000A6A48">
                  <w:rPr>
                    <w:rFonts w:asciiTheme="minorHAnsi" w:eastAsiaTheme="minorHAnsi" w:hAnsiTheme="minorHAnsi" w:cstheme="minorBidi"/>
                    <w:noProof/>
                  </w:rPr>
                  <w:t>izraditi SWOT analizu obrazovanja, cjeloživotnog napredovanja i učenja medicinskih sestara/tehničara u RH</w:t>
                </w:r>
              </w:p>
            </w:tc>
          </w:sdtContent>
        </w:sdt>
        <w:bookmarkEnd w:id="0" w:displacedByCustomXml="prev"/>
      </w:tr>
    </w:tbl>
    <w:p w14:paraId="01911C9D" w14:textId="77777777" w:rsidR="000A6A48" w:rsidRPr="000A6A48" w:rsidRDefault="000A6A48" w:rsidP="000A6A48"/>
    <w:p w14:paraId="37036F47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</w:p>
    <w:p w14:paraId="19D0D22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6E60819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B1A3166" w14:textId="77777777" w:rsidR="005C2F41" w:rsidRPr="00CD3F31" w:rsidRDefault="00C34684" w:rsidP="00C34684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Nisu predviđene vježbe.</w:t>
                </w:r>
              </w:p>
            </w:tc>
          </w:sdtContent>
        </w:sdt>
      </w:tr>
    </w:tbl>
    <w:p w14:paraId="31D16C3E" w14:textId="77777777" w:rsidR="005C2F41" w:rsidRPr="00CD3F31" w:rsidRDefault="005C2F41" w:rsidP="005C2F41"/>
    <w:p w14:paraId="4A32531A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03AA83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AAD85A" w14:textId="77777777" w:rsidR="005C2F41" w:rsidRPr="00CD3F31" w:rsidRDefault="00422712" w:rsidP="00422712">
                <w:pPr>
                  <w:spacing w:after="0"/>
                  <w:jc w:val="both"/>
                </w:pPr>
                <w:r>
                  <w:rPr>
                    <w:rStyle w:val="Style46"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25555187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5257D4F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170A0" w14:paraId="23374CF2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  <w:rFonts w:cstheme="minorHAnsi"/>
                </w:rPr>
                <w:alias w:val="Ispiti"/>
                <w:tag w:val="Ispiti"/>
                <w:id w:val="356235755"/>
                <w:placeholder>
                  <w:docPart w:val="D9D3B39DD0C646559580714E02965750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1A4534AA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lang w:eastAsia="hr-HR"/>
                      </w:rPr>
                    </w:pPr>
                    <w:r w:rsidRPr="006170A0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lang w:eastAsia="hr-HR"/>
                      </w:rPr>
                      <w:t xml:space="preserve"> ECTS bodovni sustav ocjenjivanja:</w:t>
                    </w:r>
                  </w:p>
                  <w:p w14:paraId="6C0225FC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Ocjenjivanje studenata provodi se prema važećem </w:t>
                    </w: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Pravilniku o studijima Sveucilišta u Rijeci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, odnosno Odluci o izmjenama i dopunama</w:t>
                    </w: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 xml:space="preserve"> Pravilniku o studijima Sveucilišta u Rijeci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    </w: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50% ocjenskih bodova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, dok se preostalih </w:t>
                    </w: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50% ocjenskih bodova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 ostvaruje na završnom ispitu koji obuhvaća pismeni i usmeni ispit.  </w:t>
                    </w:r>
                  </w:p>
                  <w:p w14:paraId="297838A6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</w:p>
                  <w:p w14:paraId="0421F4C7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lastRenderedPageBreak/>
                      <w:t xml:space="preserve">Ocjenjivanje studenata vrši se primjenom ECTS (A-F) i brojčanog sustava (5-1). Ocjenjivanje u ECTS sustavu izvodi se </w:t>
                    </w: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apsolutnom raspodjelom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, te prema </w:t>
                    </w: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stručnim kriterijima ocjenjivanja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.</w:t>
                    </w:r>
                  </w:p>
                  <w:p w14:paraId="25B819D0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 </w:t>
                    </w:r>
                  </w:p>
                  <w:p w14:paraId="22C2F7C9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</w:p>
                  <w:p w14:paraId="2CA8AED7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Student koji je ostvario između 20 i 24,9% ocjenskih bodova imati će priliku za jedan popravni međuispit te ako na tom međuispitu zadovolji, može pristupiti završnom ispitu s početnih 25% ocjenskih bodova prikupljenih tijekom nastave.</w:t>
                    </w:r>
                  </w:p>
                  <w:p w14:paraId="5E483942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Student  koji je ostvario manje od 19,9% ocjenskih bodova (F ocjenska kategorija) nema pravo izlaska na završni ispit te mora ponovno upisati predmet u sljedećoj akademskoj godini.</w:t>
                    </w:r>
                  </w:p>
                  <w:p w14:paraId="13C979F0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</w:p>
                  <w:p w14:paraId="3357A150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Ocjenske bodove student stječe na sljedeći način:</w:t>
                    </w:r>
                  </w:p>
                  <w:p w14:paraId="43D44B96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1. Tijekom nastave vrednuje se (maksimalno 50% ocjenskih bodova):</w:t>
                    </w:r>
                  </w:p>
                  <w:p w14:paraId="426484F2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>
                      <w:rPr>
                        <w:rFonts w:asciiTheme="minorHAnsi" w:eastAsia="ArialNarrow" w:hAnsiTheme="minorHAnsi" w:cstheme="minorHAnsi"/>
                        <w:lang w:eastAsia="hr-HR"/>
                      </w:rPr>
                      <w:t>a) pohadanje nastave (do 2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0% ocjenskih bodova)</w:t>
                    </w:r>
                  </w:p>
                  <w:p w14:paraId="254D0E62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>
                      <w:rPr>
                        <w:rFonts w:asciiTheme="minorHAnsi" w:eastAsia="ArialNarrow" w:hAnsiTheme="minorHAnsi" w:cstheme="minorHAnsi"/>
                        <w:lang w:eastAsia="hr-HR"/>
                      </w:rPr>
                      <w:t>b) seminarski rad (do 3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0% ocjenskih  bodova)</w:t>
                    </w:r>
                  </w:p>
                  <w:p w14:paraId="182D909C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</w:p>
                  <w:p w14:paraId="27115D55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</w:p>
                  <w:p w14:paraId="6036433E" w14:textId="77777777" w:rsidR="006170A0" w:rsidRPr="006170A0" w:rsidRDefault="006170A0" w:rsidP="006170A0">
                    <w:pPr>
                      <w:numPr>
                        <w:ilvl w:val="0"/>
                        <w:numId w:val="5"/>
                      </w:numPr>
                      <w:suppressAutoHyphens/>
                      <w:autoSpaceDE w:val="0"/>
                      <w:autoSpaceDN w:val="0"/>
                      <w:adjustRightInd w:val="0"/>
                      <w:spacing w:line="256" w:lineRule="auto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  <w:r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Pohadanje nastave (do 2</w:t>
                    </w: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0% ocjenskih bodova)</w:t>
                    </w:r>
                  </w:p>
                  <w:p w14:paraId="1CBE98A9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Nazočnost na predavanjima i seminarima je obvezna, a student može izostati s </w:t>
                    </w: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30% nastave isključivo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 </w:t>
                    </w: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 xml:space="preserve">zbog zdravstvenih razloga 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što opravdava liječničkom ispričnicom. </w:t>
                    </w:r>
                  </w:p>
                  <w:p w14:paraId="56F35DE4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Ukoliko student opravdano ili neopravdano izostane s </w:t>
                    </w: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 xml:space="preserve">više od 30% nastave 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ne može nastaviti praćenje kolegija te gubi mogućnost izlaska na završni ispit. Time je prikupio 0% ocjenskih bodova i ocijenjen je ocjenom F. Pohađanje nastave (predavanja i seminari) boduje se na sljedeći način:</w:t>
                    </w:r>
                  </w:p>
                  <w:p w14:paraId="5165CD24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6170A0" w:rsidRPr="006170A0" w14:paraId="66B2A685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497BCBB3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Ocjena (% neopravdani izostanci)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2D4261E7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% ocjenski bodovi</w:t>
                          </w:r>
                        </w:p>
                      </w:tc>
                    </w:tr>
                    <w:tr w:rsidR="006170A0" w:rsidRPr="006170A0" w14:paraId="1624CCF1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6EAB20B8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,Bold" w:hAnsiTheme="minorHAnsi" w:cstheme="minorHAnsi"/>
                              <w:bCs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,Bold" w:hAnsiTheme="minorHAnsi" w:cstheme="minorHAnsi"/>
                              <w:bCs/>
                              <w:lang w:eastAsia="hr-HR"/>
                            </w:rPr>
                            <w:t>5 (0%)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36131BF8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</w:pPr>
                          <w:r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2</w:t>
                          </w:r>
                          <w:r w:rsidRPr="006170A0"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0</w:t>
                          </w:r>
                        </w:p>
                      </w:tc>
                    </w:tr>
                    <w:tr w:rsidR="006170A0" w:rsidRPr="006170A0" w14:paraId="10D4020D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1CD6F6D8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  <w:t>4 (do 10%)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7DC88645" w14:textId="77777777" w:rsidR="006170A0" w:rsidRPr="006170A0" w:rsidRDefault="00A17C5E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</w:pPr>
                          <w:r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18</w:t>
                          </w:r>
                        </w:p>
                      </w:tc>
                    </w:tr>
                    <w:tr w:rsidR="006170A0" w:rsidRPr="006170A0" w14:paraId="547CC53A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305F5F4D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  <w:t>3 (do 20%)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55D7D7C0" w14:textId="77777777" w:rsidR="006170A0" w:rsidRPr="006170A0" w:rsidRDefault="00A17C5E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</w:pPr>
                          <w:r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16</w:t>
                          </w:r>
                        </w:p>
                      </w:tc>
                    </w:tr>
                    <w:tr w:rsidR="006170A0" w:rsidRPr="006170A0" w14:paraId="212C5558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51A7322A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  <w:t>2 (do 30%)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163C44E9" w14:textId="77777777" w:rsidR="006170A0" w:rsidRPr="006170A0" w:rsidRDefault="00A17C5E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</w:pPr>
                          <w:r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14</w:t>
                          </w:r>
                        </w:p>
                      </w:tc>
                    </w:tr>
                    <w:tr w:rsidR="006170A0" w:rsidRPr="006170A0" w14:paraId="4D9186ED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3CD2DB60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  <w:t>1 (više od 30%)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0036B384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0</w:t>
                          </w:r>
                        </w:p>
                      </w:tc>
                    </w:tr>
                  </w:tbl>
                  <w:p w14:paraId="62F1FFDF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</w:p>
                  <w:p w14:paraId="78F20B10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  <w:r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b) Seminarski rad (do 3</w:t>
                    </w: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0% ocjenskih bodova)</w:t>
                    </w:r>
                  </w:p>
                  <w:p w14:paraId="789F6B15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Student treba napisati seminarski rad i iz njega pripremiti i održati prezentaciju te odraditi praktičnu primjenu na edukacijskim lutkama u Kabinetu ZNJD na osnovu čega može ostvariti maksimalno 20% ocjenskih bodova. Pojedinačno se ocjenjuje sadržaj i stil napisanog seminarskog rada</w:t>
                    </w:r>
                    <w:r w:rsidR="000A6A48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(</w:t>
                    </w:r>
                    <w:r w:rsidR="000A6A48" w:rsidRPr="000A6A48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10 bodova</w:t>
                    </w:r>
                    <w:r w:rsidR="000A6A48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)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, prezentacija istog</w:t>
                    </w:r>
                    <w:r w:rsidR="000A6A48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(</w:t>
                    </w:r>
                    <w:r w:rsidR="000A6A48" w:rsidRPr="000A6A48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10 bodova</w:t>
                    </w:r>
                    <w:r w:rsidR="000A6A48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)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, te praktična izvedba istoga</w:t>
                    </w:r>
                    <w:r w:rsidR="000A6A48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(</w:t>
                    </w:r>
                    <w:r w:rsidR="000A6A48" w:rsidRPr="000A6A48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10 bodova</w:t>
                    </w:r>
                    <w:r w:rsidR="000A6A48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)</w:t>
                    </w:r>
                    <w:r w:rsidR="000A6A48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,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 a konačna ocjena je aritmetička sredina postignutih rezultata pojedinog studenta, koja se boduje na sljedeći način:</w:t>
                    </w:r>
                  </w:p>
                  <w:p w14:paraId="16DBF1A7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6170A0" w:rsidRPr="006170A0" w14:paraId="45C4F1BE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0ED2523D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35A994F9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% ocjenski bodovi</w:t>
                          </w:r>
                        </w:p>
                      </w:tc>
                    </w:tr>
                    <w:tr w:rsidR="006170A0" w:rsidRPr="006170A0" w14:paraId="1D8BAC6A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2F7AE555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18BCC985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3</w:t>
                          </w:r>
                          <w:r w:rsidRPr="006170A0">
                            <w:rPr>
                              <w:rFonts w:asciiTheme="minorHAnsi" w:hAnsiTheme="minorHAnsi" w:cstheme="minorHAnsi"/>
                              <w:b/>
                            </w:rPr>
                            <w:t>0</w:t>
                          </w:r>
                        </w:p>
                      </w:tc>
                    </w:tr>
                    <w:tr w:rsidR="006170A0" w:rsidRPr="006170A0" w14:paraId="78E294C5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126221B9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59B4670F" w14:textId="77777777" w:rsidR="006170A0" w:rsidRPr="006170A0" w:rsidRDefault="00A17C5E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27</w:t>
                          </w:r>
                        </w:p>
                      </w:tc>
                    </w:tr>
                    <w:tr w:rsidR="006170A0" w:rsidRPr="006170A0" w14:paraId="008C4D66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2772401B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65120D12" w14:textId="77777777" w:rsidR="006170A0" w:rsidRPr="006170A0" w:rsidRDefault="00A17C5E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24</w:t>
                          </w:r>
                        </w:p>
                      </w:tc>
                    </w:tr>
                    <w:tr w:rsidR="006170A0" w:rsidRPr="006170A0" w14:paraId="0AF6EFB2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2181FE13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12FCE557" w14:textId="77777777" w:rsidR="006170A0" w:rsidRPr="006170A0" w:rsidRDefault="00A17C5E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21</w:t>
                          </w:r>
                        </w:p>
                      </w:tc>
                    </w:tr>
                    <w:tr w:rsidR="006170A0" w:rsidRPr="006170A0" w14:paraId="35380669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3E563A85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0D0FE104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6170A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 0</w:t>
                          </w:r>
                        </w:p>
                      </w:tc>
                    </w:tr>
                  </w:tbl>
                  <w:p w14:paraId="415AA736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</w:p>
                  <w:p w14:paraId="4DCD9DE1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2. Na završnom ispitu vrednuje se (maksimalno 50% ocjenskih bodova):</w:t>
                    </w:r>
                  </w:p>
                  <w:p w14:paraId="642EA3B7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a) pismeni ispit (do 50% ocjenskih bodova)</w:t>
                    </w:r>
                  </w:p>
                  <w:p w14:paraId="6C4BA1A8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</w:p>
                  <w:p w14:paraId="2C85A5BD" w14:textId="77777777" w:rsidR="006170A0" w:rsidRPr="006170A0" w:rsidRDefault="006170A0" w:rsidP="006170A0">
                    <w:pPr>
                      <w:numPr>
                        <w:ilvl w:val="0"/>
                        <w:numId w:val="6"/>
                      </w:numPr>
                      <w:suppressAutoHyphens/>
                      <w:autoSpaceDE w:val="0"/>
                      <w:autoSpaceDN w:val="0"/>
                      <w:adjustRightInd w:val="0"/>
                      <w:spacing w:line="256" w:lineRule="auto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  <w:r w:rsidRPr="006170A0"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  <w:t>Pismeni ispit (ukupno 50 ocjenskih bodova)</w:t>
                    </w:r>
                  </w:p>
                  <w:p w14:paraId="1E34194E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Student će pristupiti provjeri znanja kroz pismeni ispit</w:t>
                    </w:r>
                    <w:r w:rsidR="00A4355E">
                      <w:rPr>
                        <w:rFonts w:ascii="Arial" w:eastAsia="ArialNarrow" w:hAnsi="Arial" w:cs="Arial"/>
                        <w:lang w:eastAsia="hr-HR"/>
                      </w:rPr>
                      <w:t xml:space="preserve"> Ispit sadrži </w:t>
                    </w:r>
                    <w:r w:rsidR="00A4355E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>5</w:t>
                    </w:r>
                    <w:r w:rsidR="00A4355E" w:rsidRPr="00577109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>0  pitanja</w:t>
                    </w:r>
                    <w:r w:rsidR="00A4355E">
                      <w:rPr>
                        <w:rFonts w:ascii="Arial" w:eastAsia="ArialNarrow" w:hAnsi="Arial" w:cs="Arial"/>
                        <w:lang w:eastAsia="hr-HR"/>
                      </w:rPr>
                      <w:t xml:space="preserve">, ponuđeni odgovori i svaki zadatak nosi </w:t>
                    </w:r>
                    <w:r w:rsidR="00A4355E" w:rsidRPr="00577109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>1 bod</w:t>
                    </w:r>
                    <w:r w:rsidR="00A4355E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. 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Prolaznost na istom je 50% uspješno riješenih ispitnih zadataka. Postignuti rezultati pojedinog studenta boduju se na sljedeci način:</w:t>
                    </w:r>
                  </w:p>
                  <w:p w14:paraId="4FBB906A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,Bold" w:hAnsiTheme="minorHAnsi" w:cstheme="minorHAnsi"/>
                        <w:b/>
                        <w:bCs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6170A0" w:rsidRPr="006170A0" w14:paraId="3D8FC789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69A00C7F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3C0C43BF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  <w:lang w:eastAsia="hr-HR"/>
                            </w:rPr>
                          </w:pPr>
                          <w:r w:rsidRPr="006170A0">
                            <w:rPr>
                              <w:rFonts w:asciiTheme="minorHAnsi" w:eastAsia="ArialNarrow,Bold" w:hAnsiTheme="minorHAnsi" w:cstheme="minorHAnsi"/>
                              <w:b/>
                              <w:bCs/>
                              <w:lang w:eastAsia="hr-HR"/>
                            </w:rPr>
                            <w:t>% ocjenski bodovi</w:t>
                          </w:r>
                        </w:p>
                      </w:tc>
                    </w:tr>
                    <w:tr w:rsidR="006170A0" w:rsidRPr="006170A0" w14:paraId="3DE34536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4FE6A1BE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5DD7E118" w14:textId="77777777" w:rsidR="006170A0" w:rsidRPr="006170A0" w:rsidRDefault="00840D31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5</w:t>
                          </w:r>
                          <w:r w:rsidR="006170A0" w:rsidRPr="006170A0">
                            <w:rPr>
                              <w:rFonts w:asciiTheme="minorHAnsi" w:hAnsiTheme="minorHAnsi" w:cstheme="minorHAnsi"/>
                              <w:b/>
                            </w:rPr>
                            <w:t>0</w:t>
                          </w:r>
                        </w:p>
                      </w:tc>
                    </w:tr>
                    <w:tr w:rsidR="006170A0" w:rsidRPr="006170A0" w14:paraId="28C86BFF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52E30D3F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6B80018D" w14:textId="77777777" w:rsidR="006170A0" w:rsidRPr="006170A0" w:rsidRDefault="00A17C5E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45</w:t>
                          </w:r>
                        </w:p>
                      </w:tc>
                    </w:tr>
                    <w:tr w:rsidR="006170A0" w:rsidRPr="006170A0" w14:paraId="57A533BD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2BE3CD29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5D426839" w14:textId="77777777" w:rsidR="006170A0" w:rsidRPr="006170A0" w:rsidRDefault="00A17C5E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40</w:t>
                          </w:r>
                        </w:p>
                      </w:tc>
                    </w:tr>
                    <w:tr w:rsidR="006170A0" w:rsidRPr="006170A0" w14:paraId="1B368DE1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77BEBC1D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6B43984C" w14:textId="77777777" w:rsidR="006170A0" w:rsidRPr="006170A0" w:rsidRDefault="00A17C5E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3</w:t>
                          </w:r>
                          <w:r w:rsidR="006170A0" w:rsidRPr="006170A0">
                            <w:rPr>
                              <w:rFonts w:asciiTheme="minorHAnsi" w:hAnsiTheme="minorHAnsi" w:cstheme="minorHAnsi"/>
                              <w:b/>
                            </w:rPr>
                            <w:t>5</w:t>
                          </w:r>
                        </w:p>
                      </w:tc>
                    </w:tr>
                    <w:tr w:rsidR="006170A0" w:rsidRPr="006170A0" w14:paraId="3D3CEAD7" w14:textId="77777777" w:rsidTr="0009589E">
                      <w:tc>
                        <w:tcPr>
                          <w:tcW w:w="4306" w:type="dxa"/>
                          <w:shd w:val="clear" w:color="auto" w:fill="auto"/>
                        </w:tcPr>
                        <w:p w14:paraId="16EDA45E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Theme="minorHAnsi" w:eastAsia="ArialNarrow" w:hAnsiTheme="minorHAnsi" w:cstheme="minorHAnsi"/>
                            </w:rPr>
                          </w:pPr>
                          <w:r w:rsidRPr="006170A0">
                            <w:rPr>
                              <w:rFonts w:asciiTheme="minorHAnsi" w:eastAsia="ArialNarrow" w:hAnsiTheme="minorHAnsi" w:cstheme="minorHAnsi"/>
                            </w:rPr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35C76365" w14:textId="77777777" w:rsidR="006170A0" w:rsidRPr="006170A0" w:rsidRDefault="006170A0" w:rsidP="00943F22">
                          <w:pPr>
                            <w:framePr w:hSpace="180" w:wrap="around" w:vAnchor="text" w:hAnchor="margin" w:xAlign="center" w:y="6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6170A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0</w:t>
                          </w:r>
                        </w:p>
                      </w:tc>
                    </w:tr>
                  </w:tbl>
                  <w:p w14:paraId="650A0914" w14:textId="77777777" w:rsidR="006170A0" w:rsidRPr="006170A0" w:rsidRDefault="006170A0" w:rsidP="006170A0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14:paraId="4D0B2F56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lastRenderedPageBreak/>
                      <w:t>Konačna ocjena</w:t>
                    </w: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 xml:space="preserve"> je postotak usvojenog znanja, vještina i kompetencija kroz nastavu i završni ispit odnosno donosi se na temelju zbroja svih ocjenskih bodova ECTS sustava prema kriteriju:</w:t>
                    </w:r>
                  </w:p>
                  <w:p w14:paraId="4123E5BC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A = 90 - 100% ocjenskih bodova</w:t>
                    </w:r>
                  </w:p>
                  <w:p w14:paraId="193141EE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 xml:space="preserve">B = 75 - 89,9%  </w:t>
                    </w:r>
                  </w:p>
                  <w:p w14:paraId="11BAF8C4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C = 60 - 74,9%</w:t>
                    </w:r>
                  </w:p>
                  <w:p w14:paraId="4CE63E9C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D = 50 - 59,9%</w:t>
                    </w:r>
                  </w:p>
                  <w:p w14:paraId="37FCC47C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F =   0 - 49,9%</w:t>
                    </w:r>
                  </w:p>
                  <w:p w14:paraId="770A8C68" w14:textId="77777777" w:rsidR="00840D31" w:rsidRDefault="00840D31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</w:p>
                  <w:p w14:paraId="6AB956EF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lang w:eastAsia="hr-HR"/>
                      </w:rPr>
                      <w:t>Ocjene u ECTS sustavu prevode se u brojčani sustav na sljedeći način:</w:t>
                    </w:r>
                  </w:p>
                  <w:p w14:paraId="6348F10E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A = izvrstan (5)</w:t>
                    </w:r>
                  </w:p>
                  <w:p w14:paraId="005484F3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B = vrlo dobar (4)</w:t>
                    </w:r>
                  </w:p>
                  <w:p w14:paraId="457D101B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C = dobar (3)</w:t>
                    </w:r>
                  </w:p>
                  <w:p w14:paraId="69DFADA1" w14:textId="77777777" w:rsidR="006170A0" w:rsidRPr="006170A0" w:rsidRDefault="006170A0" w:rsidP="006170A0">
                    <w:pPr>
                      <w:autoSpaceDE w:val="0"/>
                      <w:autoSpaceDN w:val="0"/>
                      <w:adjustRightInd w:val="0"/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D = dovoljan (2)</w:t>
                    </w:r>
                  </w:p>
                  <w:p w14:paraId="4514EF33" w14:textId="77777777" w:rsidR="006170A0" w:rsidRPr="006170A0" w:rsidRDefault="006170A0" w:rsidP="006170A0">
                    <w:pPr>
                      <w:rPr>
                        <w:rFonts w:asciiTheme="minorHAnsi" w:hAnsiTheme="minorHAnsi" w:cstheme="minorHAnsi"/>
                        <w:bCs/>
                      </w:rPr>
                    </w:pPr>
                    <w:r w:rsidRPr="006170A0">
                      <w:rPr>
                        <w:rFonts w:asciiTheme="minorHAnsi" w:eastAsia="ArialNarrow" w:hAnsiTheme="minorHAnsi" w:cstheme="minorHAnsi"/>
                        <w:b/>
                        <w:lang w:eastAsia="hr-HR"/>
                      </w:rPr>
                      <w:t>F = nedovoljan (1)</w:t>
                    </w:r>
                  </w:p>
                  <w:p w14:paraId="4F295F14" w14:textId="77777777" w:rsidR="006170A0" w:rsidRPr="006170A0" w:rsidRDefault="006170A0" w:rsidP="006170A0">
                    <w:pPr>
                      <w:jc w:val="both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6170A0">
                      <w:rPr>
                        <w:rFonts w:asciiTheme="minorHAnsi" w:hAnsiTheme="minorHAnsi" w:cstheme="minorHAnsi"/>
                        <w:b/>
                        <w:bCs/>
                      </w:rPr>
                      <w:t>VAŽNA OBAVIJEST</w:t>
                    </w:r>
                  </w:p>
                  <w:p w14:paraId="01315D28" w14:textId="77777777" w:rsidR="006170A0" w:rsidRPr="006170A0" w:rsidRDefault="006170A0" w:rsidP="006170A0">
                    <w:pPr>
                      <w:jc w:val="both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</w:p>
                  <w:p w14:paraId="5DCF87AB" w14:textId="77777777" w:rsidR="006170A0" w:rsidRPr="006170A0" w:rsidRDefault="006170A0" w:rsidP="006170A0">
                    <w:pPr>
                      <w:jc w:val="both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6170A0">
                      <w:rPr>
                        <w:rFonts w:asciiTheme="minorHAnsi" w:hAnsiTheme="minorHAnsi" w:cstheme="minorHAnsi"/>
                        <w:b/>
                        <w:bCs/>
                      </w:rPr>
                      <w:t>U slučaju odbijanja ocjene studenti/ice dužni su pokrenuti postupak predviđen čl. 46. Pravilnika o studijima Sveučilišta u Rijeci.</w:t>
                    </w:r>
                  </w:p>
                  <w:p w14:paraId="7D94978A" w14:textId="77777777" w:rsidR="006170A0" w:rsidRPr="006170A0" w:rsidRDefault="006170A0" w:rsidP="006170A0">
                    <w:pPr>
                      <w:jc w:val="both"/>
                      <w:rPr>
                        <w:rFonts w:asciiTheme="minorHAnsi" w:hAnsiTheme="minorHAnsi" w:cstheme="minorHAnsi"/>
                        <w:lang w:eastAsia="ar-SA"/>
                      </w:rPr>
                    </w:pPr>
                    <w:r w:rsidRPr="006170A0">
                      <w:rPr>
                        <w:rFonts w:asciiTheme="minorHAnsi" w:hAnsiTheme="minorHAnsi" w:cstheme="minorHAnsi"/>
                        <w:lang w:eastAsia="ar-SA"/>
                      </w:rPr>
                      <w:t xml:space="preserve">ČLANAK 46. Prigovor na ocjenu </w:t>
                    </w:r>
                  </w:p>
                  <w:p w14:paraId="48868E6E" w14:textId="77777777" w:rsidR="006170A0" w:rsidRPr="006170A0" w:rsidRDefault="006170A0" w:rsidP="006170A0">
                    <w:pPr>
                      <w:jc w:val="both"/>
                      <w:rPr>
                        <w:rFonts w:asciiTheme="minorHAnsi" w:hAnsiTheme="minorHAnsi" w:cstheme="minorHAnsi"/>
                        <w:lang w:eastAsia="ar-SA"/>
                      </w:rPr>
                    </w:pPr>
                    <w:r w:rsidRPr="006170A0">
                      <w:rPr>
                        <w:rFonts w:asciiTheme="minorHAnsi" w:hAnsiTheme="minorHAnsi" w:cstheme="minorHAnsi"/>
                        <w:lang w:eastAsia="ar-SA"/>
                      </w:rPr>
    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    </w:r>
                  </w:p>
                  <w:p w14:paraId="6D12F131" w14:textId="77777777" w:rsidR="006170A0" w:rsidRPr="006170A0" w:rsidRDefault="006170A0" w:rsidP="006170A0">
                    <w:pPr>
                      <w:jc w:val="both"/>
                      <w:rPr>
                        <w:rFonts w:asciiTheme="minorHAnsi" w:hAnsiTheme="minorHAnsi" w:cstheme="minorHAnsi"/>
                        <w:lang w:eastAsia="ar-SA"/>
                      </w:rPr>
                    </w:pPr>
                    <w:r w:rsidRPr="006170A0">
                      <w:rPr>
                        <w:rFonts w:asciiTheme="minorHAnsi" w:hAnsiTheme="minorHAnsi" w:cstheme="minorHAnsi"/>
                        <w:lang w:eastAsia="ar-SA"/>
                      </w:rPr>
    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    </w:r>
                  </w:p>
                  <w:p w14:paraId="0ABBDFD6" w14:textId="77777777" w:rsidR="006170A0" w:rsidRPr="006170A0" w:rsidRDefault="006170A0" w:rsidP="006170A0">
                    <w:pPr>
                      <w:jc w:val="both"/>
                      <w:rPr>
                        <w:rFonts w:asciiTheme="minorHAnsi" w:hAnsiTheme="minorHAnsi" w:cstheme="minorHAnsi"/>
                        <w:lang w:eastAsia="ar-SA"/>
                      </w:rPr>
                    </w:pPr>
                    <w:r w:rsidRPr="006170A0">
                      <w:rPr>
                        <w:rFonts w:asciiTheme="minorHAnsi" w:hAnsiTheme="minorHAnsi" w:cstheme="minorHAnsi"/>
                        <w:lang w:eastAsia="ar-SA"/>
                      </w:rPr>
    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    </w:r>
                  </w:p>
                  <w:p w14:paraId="6486D21B" w14:textId="77777777" w:rsidR="005C2F41" w:rsidRPr="006170A0" w:rsidRDefault="006170A0" w:rsidP="006170A0">
                    <w:pPr>
                      <w:rPr>
                        <w:rFonts w:asciiTheme="minorHAnsi" w:hAnsiTheme="minorHAnsi" w:cstheme="minorHAnsi"/>
                      </w:rPr>
                    </w:pPr>
                    <w:r w:rsidRPr="006170A0">
                      <w:rPr>
                        <w:rFonts w:asciiTheme="minorHAnsi" w:hAnsiTheme="minorHAnsi" w:cstheme="minorHAnsi"/>
                        <w:lang w:eastAsia="ar-SA"/>
                      </w:rPr>
                      <w:t>(4) Povjerenstvo donosi odluku većinom glasova.</w:t>
                    </w:r>
                  </w:p>
                </w:tc>
              </w:sdtContent>
            </w:sdt>
          </w:sdtContent>
        </w:sdt>
      </w:tr>
    </w:tbl>
    <w:p w14:paraId="1B8FB26A" w14:textId="77777777" w:rsidR="005C2F41" w:rsidRPr="006170A0" w:rsidRDefault="005C2F41" w:rsidP="005C2F41">
      <w:pPr>
        <w:jc w:val="both"/>
        <w:rPr>
          <w:rFonts w:asciiTheme="minorHAnsi" w:hAnsiTheme="minorHAnsi" w:cstheme="minorHAnsi"/>
        </w:rPr>
      </w:pPr>
    </w:p>
    <w:p w14:paraId="72BC3F75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F6F094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DB5920" w14:textId="77777777" w:rsidR="005C2F41" w:rsidRPr="00CD3F31" w:rsidRDefault="006111CD" w:rsidP="006111C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Nema.</w:t>
                </w:r>
              </w:p>
            </w:tc>
          </w:sdtContent>
        </w:sdt>
      </w:tr>
    </w:tbl>
    <w:p w14:paraId="1B7809FA" w14:textId="77777777" w:rsidR="005C2F41" w:rsidRPr="00CD3F31" w:rsidRDefault="005C2F41" w:rsidP="005C2F41">
      <w:pPr>
        <w:jc w:val="both"/>
        <w:rPr>
          <w:rFonts w:cs="Arial"/>
        </w:rPr>
      </w:pPr>
    </w:p>
    <w:p w14:paraId="672375B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2D9E2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668BD28" w14:textId="77777777" w:rsidR="005C2F41" w:rsidRPr="00CD3F31" w:rsidRDefault="00422712" w:rsidP="0042271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Nema.</w:t>
                </w:r>
              </w:p>
            </w:tc>
          </w:sdtContent>
        </w:sdt>
      </w:tr>
    </w:tbl>
    <w:p w14:paraId="7018B985" w14:textId="77777777" w:rsidR="005C2F41" w:rsidRPr="00CD3F31" w:rsidRDefault="005C2F41" w:rsidP="005C2F41">
      <w:pPr>
        <w:rPr>
          <w:b/>
          <w:color w:val="333399"/>
        </w:rPr>
      </w:pPr>
    </w:p>
    <w:p w14:paraId="7F92197A" w14:textId="77777777" w:rsidR="00E16829" w:rsidRDefault="00E16829" w:rsidP="005C2F41">
      <w:pPr>
        <w:rPr>
          <w:rFonts w:cs="Arial"/>
          <w:b/>
          <w:color w:val="FF0000"/>
          <w:sz w:val="32"/>
        </w:rPr>
      </w:pPr>
    </w:p>
    <w:p w14:paraId="22E84865" w14:textId="77777777" w:rsidR="000E7F51" w:rsidRDefault="000E7F51" w:rsidP="005C2F41">
      <w:pPr>
        <w:rPr>
          <w:rFonts w:cs="Arial"/>
          <w:b/>
          <w:color w:val="FF0000"/>
          <w:sz w:val="32"/>
        </w:rPr>
      </w:pPr>
    </w:p>
    <w:p w14:paraId="442E13E5" w14:textId="1112ABF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A4355E">
        <w:rPr>
          <w:rFonts w:cs="Arial"/>
          <w:b/>
          <w:color w:val="FF0000"/>
          <w:sz w:val="32"/>
        </w:rPr>
        <w:t>ĐENJA NASTAVE (za akademsku 202</w:t>
      </w:r>
      <w:r w:rsidR="00FB5BC8">
        <w:rPr>
          <w:rFonts w:cs="Arial"/>
          <w:b/>
          <w:color w:val="FF0000"/>
          <w:sz w:val="32"/>
        </w:rPr>
        <w:t>3</w:t>
      </w:r>
      <w:r w:rsidR="00A4355E">
        <w:rPr>
          <w:rFonts w:cs="Arial"/>
          <w:b/>
          <w:color w:val="FF0000"/>
          <w:sz w:val="32"/>
        </w:rPr>
        <w:t>./202</w:t>
      </w:r>
      <w:r w:rsidR="00FB5BC8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6BE23C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3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1984"/>
      </w:tblGrid>
      <w:tr w:rsidR="005C2F41" w:rsidRPr="00CD3F31" w14:paraId="489E16C8" w14:textId="77777777" w:rsidTr="000713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6FCFEE" w14:textId="77777777" w:rsidR="005C2F4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  <w:p w14:paraId="5788A53E" w14:textId="77777777" w:rsidR="00910F3A" w:rsidRPr="00CD3F31" w:rsidRDefault="00910F3A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03815D0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2A9A1A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0AC773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672FB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11518CE2" w14:textId="77777777" w:rsidTr="000713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CE34D" w14:textId="5151068B" w:rsidR="008D4528" w:rsidRPr="00CD3F31" w:rsidRDefault="00034FA2" w:rsidP="0009589E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   </w:t>
            </w:r>
            <w:r w:rsidR="00FB5BC8">
              <w:rPr>
                <w:rFonts w:ascii="Calibri" w:hAnsi="Calibri"/>
                <w:b w:val="0"/>
                <w:sz w:val="22"/>
                <w:szCs w:val="22"/>
                <w:lang w:val="hr-HR"/>
              </w:rPr>
              <w:t>27</w:t>
            </w:r>
            <w:r w:rsidR="00A4355E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FB5BC8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="00A4355E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FB5BC8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8E958" w14:textId="25DCDDC0" w:rsidR="008D4528" w:rsidRPr="002F4855" w:rsidRDefault="00FB5BC8" w:rsidP="000E7F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</w:t>
            </w:r>
            <w:r w:rsidR="00A4355E"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2470CB">
              <w:rPr>
                <w:rFonts w:ascii="Calibri" w:hAnsi="Calibri"/>
                <w:bCs/>
                <w:color w:val="auto"/>
                <w:lang w:val="hr-HR"/>
              </w:rPr>
              <w:t>7</w:t>
            </w:r>
            <w:r w:rsidR="00071313" w:rsidRPr="002F4855"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7CECD637" w14:textId="77777777" w:rsidR="00071313" w:rsidRPr="002F4855" w:rsidRDefault="00071313" w:rsidP="000E7F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E308EC" w14:textId="77777777" w:rsidR="008D4528" w:rsidRPr="002F4855" w:rsidRDefault="008D4528" w:rsidP="000E7F5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A12D6" w14:textId="77777777" w:rsidR="008D4528" w:rsidRPr="00CD3F31" w:rsidRDefault="008D4528" w:rsidP="000E7F51">
            <w:pPr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17210" w14:textId="77777777" w:rsidR="008D4528" w:rsidRPr="00CD3F31" w:rsidRDefault="000E7F51" w:rsidP="000E7F51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Marija Bukvić,  prof. reh., mag. med. techn.</w:t>
            </w:r>
          </w:p>
        </w:tc>
      </w:tr>
      <w:tr w:rsidR="005C2F41" w:rsidRPr="00CD3F31" w14:paraId="6E7F8C6B" w14:textId="77777777" w:rsidTr="000713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66F01" w14:textId="22976230" w:rsidR="005C2F41" w:rsidRPr="00CD3F31" w:rsidRDefault="00FB5BC8" w:rsidP="000E7F51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28.05.2024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5315B9" w14:textId="5235689F" w:rsidR="00FB5BC8" w:rsidRPr="002F4855" w:rsidRDefault="00FB5BC8" w:rsidP="00FB5BC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08-1</w:t>
            </w:r>
            <w:r w:rsidR="002470CB">
              <w:rPr>
                <w:rFonts w:ascii="Calibri" w:hAnsi="Calibri"/>
                <w:bCs/>
                <w:color w:val="auto"/>
                <w:lang w:val="hr-HR"/>
              </w:rPr>
              <w:t>7</w:t>
            </w:r>
            <w:r w:rsidRPr="002F4855"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262D35FB" w14:textId="6BFAF1B6" w:rsidR="005C2F41" w:rsidRPr="002F4855" w:rsidRDefault="005C2F41" w:rsidP="000E7F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CB601" w14:textId="77777777" w:rsidR="005C2F41" w:rsidRPr="002F4855" w:rsidRDefault="005C2F41" w:rsidP="000E7F5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EFED8" w14:textId="77777777" w:rsidR="005C2F41" w:rsidRPr="00CD3F31" w:rsidRDefault="005C2F41" w:rsidP="000E7F51">
            <w:pPr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388AF" w14:textId="77777777" w:rsidR="005C2F41" w:rsidRPr="00CD3F31" w:rsidRDefault="00F4451E" w:rsidP="000E7F51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Marija Bukvić,  prof. reh., mag. med. techn</w:t>
            </w:r>
            <w:r w:rsidR="000E7F51">
              <w:rPr>
                <w:bCs/>
              </w:rPr>
              <w:t>.</w:t>
            </w:r>
          </w:p>
        </w:tc>
      </w:tr>
      <w:tr w:rsidR="000E7F51" w:rsidRPr="00CD3F31" w14:paraId="5B71F5D7" w14:textId="77777777" w:rsidTr="000713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AE5F9" w14:textId="3E7C7994" w:rsidR="000E7F51" w:rsidRPr="00CD3F31" w:rsidRDefault="00FB5BC8" w:rsidP="000E7F51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29.05.2024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E343D" w14:textId="7EDD9872" w:rsidR="00FB5BC8" w:rsidRPr="002F4855" w:rsidRDefault="00FB5BC8" w:rsidP="00FB5BC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08-1</w:t>
            </w:r>
            <w:r w:rsidR="002470CB"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Pr="002F4855"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24955A19" w14:textId="06753DCB" w:rsidR="000E7F51" w:rsidRPr="002F4855" w:rsidRDefault="000E7F51" w:rsidP="000E7F5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AE465B" w14:textId="4D590DF5" w:rsidR="000E7F51" w:rsidRPr="002F4855" w:rsidRDefault="00FB5BC8" w:rsidP="000E7F5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2470CB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>-1</w:t>
            </w:r>
            <w:r w:rsidR="002470CB"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</w:rPr>
              <w:t>h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DB94C" w14:textId="77777777" w:rsidR="000E7F51" w:rsidRPr="00CD3F31" w:rsidRDefault="000E7F51" w:rsidP="000E7F51">
            <w:pPr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A60D7" w14:textId="77777777" w:rsidR="000E7F51" w:rsidRPr="00CD3F31" w:rsidRDefault="000E7F51" w:rsidP="000E7F51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Marija Bukvić,  prof. reh., mag. med. techn.</w:t>
            </w:r>
          </w:p>
        </w:tc>
      </w:tr>
      <w:tr w:rsidR="000E7F51" w:rsidRPr="00CD3F31" w14:paraId="397950E9" w14:textId="77777777" w:rsidTr="000713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11BDD" w14:textId="214EED86" w:rsidR="000E7F51" w:rsidRPr="00CD3F31" w:rsidRDefault="00034FA2" w:rsidP="000E7F51">
            <w:pPr>
              <w:pStyle w:val="Opisslike"/>
              <w:tabs>
                <w:tab w:val="left" w:pos="285"/>
              </w:tabs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   </w:t>
            </w:r>
            <w:r w:rsidR="00FB5BC8">
              <w:rPr>
                <w:rFonts w:ascii="Calibri" w:hAnsi="Calibri"/>
                <w:b w:val="0"/>
                <w:sz w:val="22"/>
                <w:szCs w:val="22"/>
                <w:lang w:val="hr-HR"/>
              </w:rPr>
              <w:t>31.05.2024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C6B032" w14:textId="0428DD5E" w:rsidR="000E7F51" w:rsidRPr="002F4855" w:rsidRDefault="00F4451E" w:rsidP="00F4451E">
            <w:pPr>
              <w:pStyle w:val="Blokteksta"/>
              <w:shd w:val="clear" w:color="auto" w:fill="auto"/>
              <w:tabs>
                <w:tab w:val="left" w:pos="270"/>
              </w:tabs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ab/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9004BE" w14:textId="4A88B6C6" w:rsidR="00FB5BC8" w:rsidRPr="002F4855" w:rsidRDefault="00FB5BC8" w:rsidP="00FB5BC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08-</w:t>
            </w:r>
            <w:r w:rsidR="002470CB">
              <w:rPr>
                <w:rFonts w:ascii="Calibri" w:hAnsi="Calibri"/>
                <w:bCs/>
                <w:color w:val="auto"/>
                <w:lang w:val="hr-HR"/>
              </w:rPr>
              <w:t>15</w:t>
            </w:r>
            <w:r w:rsidRPr="002F4855"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12624FE0" w14:textId="77777777" w:rsidR="000E7F51" w:rsidRPr="002F4855" w:rsidRDefault="000E7F51" w:rsidP="000E7F5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EF274" w14:textId="77777777" w:rsidR="000E7F51" w:rsidRPr="00CD3F31" w:rsidRDefault="000E7F51" w:rsidP="000E7F51">
            <w:pPr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C8412E" w14:textId="77777777" w:rsidR="000E7F51" w:rsidRPr="00CD3F31" w:rsidRDefault="00F4451E" w:rsidP="000E7F51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Marija Bukvić,  prof. reh., mag. med. techn</w:t>
            </w:r>
          </w:p>
        </w:tc>
      </w:tr>
    </w:tbl>
    <w:p w14:paraId="25AFB123" w14:textId="77777777" w:rsidR="002F4855" w:rsidRDefault="002F4855" w:rsidP="005C2F41">
      <w:pPr>
        <w:rPr>
          <w:b/>
        </w:rPr>
      </w:pPr>
    </w:p>
    <w:p w14:paraId="602B5CDC" w14:textId="77777777" w:rsidR="002F4855" w:rsidRDefault="002F4855" w:rsidP="005C2F41">
      <w:pPr>
        <w:rPr>
          <w:b/>
        </w:rPr>
      </w:pPr>
    </w:p>
    <w:p w14:paraId="7A965942" w14:textId="77777777" w:rsidR="00034FA2" w:rsidRPr="00CD3F31" w:rsidRDefault="000E01D6" w:rsidP="005C2F41">
      <w:pPr>
        <w:rPr>
          <w:b/>
        </w:rPr>
      </w:pPr>
      <w:r>
        <w:rPr>
          <w:b/>
        </w:rPr>
        <w:t>Popis predavanja i seminara: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034FA2" w:rsidRPr="00CD3F31" w14:paraId="6987DB28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4EB240C" w14:textId="77777777" w:rsidR="00034FA2" w:rsidRPr="00CD3F31" w:rsidRDefault="00034FA2" w:rsidP="00B915DA">
            <w:pPr>
              <w:spacing w:before="40" w:after="40"/>
              <w:jc w:val="center"/>
              <w:rPr>
                <w:b/>
                <w:color w:val="333399"/>
              </w:rPr>
            </w:pPr>
            <w:bookmarkStart w:id="1" w:name="_Hlk108393989"/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BD2CFED" w14:textId="77777777" w:rsidR="00034FA2" w:rsidRPr="00CD3F31" w:rsidRDefault="00034FA2" w:rsidP="00B915D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17FA2C5" w14:textId="77777777" w:rsidR="00034FA2" w:rsidRPr="00CD3F31" w:rsidRDefault="00034FA2" w:rsidP="00B915D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8943A27" w14:textId="77777777" w:rsidR="00034FA2" w:rsidRPr="00CD3F31" w:rsidRDefault="00034FA2" w:rsidP="00B915D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34FA2" w:rsidRPr="00CD3F31" w14:paraId="466CBC2B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F8A70" w14:textId="77777777" w:rsidR="00034FA2" w:rsidRPr="00E340C0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EBCA9" w14:textId="77777777" w:rsidR="00034FA2" w:rsidRDefault="00034FA2" w:rsidP="00B915DA">
            <w:pPr>
              <w:spacing w:after="0"/>
              <w:jc w:val="both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Uvod u kolegij „Zdravstveni odgoj s metodama učenja i poučavanja“</w:t>
            </w:r>
          </w:p>
          <w:p w14:paraId="17B86E4C" w14:textId="77777777" w:rsidR="00034FA2" w:rsidRPr="00E340C0" w:rsidRDefault="00034FA2" w:rsidP="00B915DA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– temeljni pojmovi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C175A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8A4F2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043A94D4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B98CF" w14:textId="77777777" w:rsidR="00034FA2" w:rsidRPr="00E340C0" w:rsidRDefault="00034FA2" w:rsidP="00B915DA">
            <w:pPr>
              <w:spacing w:after="0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21937" w14:textId="77777777" w:rsidR="00034FA2" w:rsidRPr="00E340C0" w:rsidRDefault="00034FA2" w:rsidP="00B915DA">
            <w:pPr>
              <w:spacing w:after="0"/>
              <w:jc w:val="both"/>
              <w:rPr>
                <w:rFonts w:asciiTheme="minorHAnsi" w:hAnsiTheme="minorHAnsi"/>
              </w:rPr>
            </w:pPr>
            <w:r w:rsidRPr="00E340C0">
              <w:t>Zdravstveni odgoj –</w:t>
            </w:r>
            <w:r>
              <w:t xml:space="preserve"> komplementarnost zdravstvene njege i zdravstvenog odgoja, uloga medicinske sestre/medicinskog tehničara u </w:t>
            </w:r>
            <w:r>
              <w:lastRenderedPageBreak/>
              <w:t>zdravstvenom odgoju, povijesni razvoj zdravstvenog odgoja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E088D" w14:textId="77777777" w:rsidR="00034FA2" w:rsidRPr="00E340C0" w:rsidRDefault="00034FA2" w:rsidP="00B915DA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B048E" w14:textId="77777777" w:rsidR="00034FA2" w:rsidRPr="00E340C0" w:rsidRDefault="00034FA2" w:rsidP="00B915D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47383FAA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C494E" w14:textId="77777777" w:rsidR="00034FA2" w:rsidRPr="00E340C0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50955" w14:textId="77777777" w:rsidR="00034FA2" w:rsidRPr="00E340C0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Učenje, zapamćivanje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zaboravljanje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3CD1B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06CBD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1E9E437F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F2EA7" w14:textId="77777777" w:rsidR="00034FA2" w:rsidRPr="00E340C0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DAAF7" w14:textId="77777777" w:rsidR="00034FA2" w:rsidRPr="00E340C0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Zdravlje – definicija, odrednice i modeli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; promocija zdravlja i prevencija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48797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29F19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35A72AFE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02891" w14:textId="77777777" w:rsidR="00034FA2" w:rsidRPr="00E340C0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11CD1" w14:textId="77777777" w:rsidR="00034FA2" w:rsidRPr="00E340C0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Psihologijski aspekti zdravstvenog odgoja – stavovi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, navike, potrebe i motivacija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B451C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70C13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1994AAA2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90FF0" w14:textId="77777777" w:rsidR="00034FA2" w:rsidRPr="00E340C0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556D5" w14:textId="77777777" w:rsidR="00034FA2" w:rsidRPr="00E340C0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Socijalne vještine u zdravstvenom odgoju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111C1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2F3ED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21C26F3C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2D31A" w14:textId="77777777" w:rsidR="00034FA2" w:rsidRPr="00E340C0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98CE0" w14:textId="77777777" w:rsidR="00034FA2" w:rsidRPr="00E340C0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Zdravstveno ponašanje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E2DBE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D869F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4EE45423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212BC" w14:textId="77777777" w:rsidR="00034FA2" w:rsidRPr="00E340C0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58A25" w14:textId="77777777" w:rsidR="00034FA2" w:rsidRPr="00E340C0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Zdravstvena pismenost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16ABB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8781A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12B16585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CA2A0" w14:textId="77777777" w:rsidR="00034FA2" w:rsidRPr="00E340C0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79AC8" w14:textId="77777777" w:rsidR="00034FA2" w:rsidRPr="00E340C0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Nastavna sredstva u zdravstvenom odgoju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9CF83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A9ACC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0B10C886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057E3" w14:textId="77777777" w:rsidR="00034FA2" w:rsidRPr="00E340C0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87EA0" w14:textId="77777777" w:rsidR="00034FA2" w:rsidRPr="00E340C0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71093">
              <w:rPr>
                <w:rFonts w:asciiTheme="minorHAnsi" w:hAnsiTheme="minorHAnsi"/>
                <w:sz w:val="22"/>
                <w:szCs w:val="22"/>
                <w:lang w:val="hr-HR"/>
              </w:rPr>
              <w:t>Utvrđivanje potreba za zdravstvenim odgojem, sustavno planiranje zdravstvenog odgoja i metodika zdravstveno-odgojnog rada s velikom grupom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E8DD3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3BF5A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581A9A20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97494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A1893" w14:textId="77777777" w:rsidR="00034FA2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Metodika zdravstveno-odgojno rada s malom grupom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D8BD5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A2858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7F11F841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79585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FC544" w14:textId="77777777" w:rsidR="00034FA2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Metodika zdravstveno-odgojnog rada s pojedincem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F9327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D03A7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31629750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DC69A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8FED9" w14:textId="77777777" w:rsidR="00034FA2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Zdravstveni odgoj različitih subjekata zdravstvenog odgoja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5C33F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FF764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3F335C24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3A5B1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831AB" w14:textId="77777777" w:rsidR="00034FA2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Zdravstveni odgoj u bolnicama – specifičnosti poučavanja bolesnika i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65A12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A1C0F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2AD728FA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2B21D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7BEA0" w14:textId="77777777" w:rsidR="00034FA2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Metodika nastave zdravstvene njege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8F3E4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13DA7" w14:textId="77777777" w:rsidR="00034FA2" w:rsidRPr="00E340C0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382DD66E" w14:textId="77777777" w:rsidTr="00B915D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4BDBA9" w14:textId="77777777" w:rsidR="00034FA2" w:rsidRPr="00BF0B93" w:rsidRDefault="00034FA2" w:rsidP="00B915D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83697E5" w14:textId="77777777" w:rsidR="00034FA2" w:rsidRPr="00BF0B93" w:rsidRDefault="00034FA2" w:rsidP="00B915DA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6DFA30" w14:textId="77777777" w:rsidR="00034FA2" w:rsidRPr="00BF0B93" w:rsidRDefault="00034FA2" w:rsidP="00B915DA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240703" w14:textId="77777777" w:rsidR="00034FA2" w:rsidRPr="00BF0B93" w:rsidRDefault="00034FA2" w:rsidP="00B915D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518819B8" w14:textId="77777777" w:rsidR="00034FA2" w:rsidRDefault="00034FA2" w:rsidP="00034FA2">
      <w:pPr>
        <w:rPr>
          <w:b/>
          <w:color w:val="333399"/>
        </w:rPr>
      </w:pPr>
    </w:p>
    <w:p w14:paraId="6D4F86ED" w14:textId="77777777" w:rsidR="00034FA2" w:rsidRDefault="00034FA2" w:rsidP="00034FA2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034FA2" w:rsidRPr="00CD3F31" w14:paraId="531BD377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F81F32" w14:textId="77777777" w:rsidR="00034FA2" w:rsidRPr="00CD3F31" w:rsidRDefault="00034FA2" w:rsidP="00B915DA">
            <w:pPr>
              <w:spacing w:before="40" w:after="40"/>
              <w:jc w:val="center"/>
              <w:rPr>
                <w:b/>
                <w:color w:val="333399"/>
              </w:rPr>
            </w:pPr>
            <w:bookmarkStart w:id="2" w:name="_Hlk108396414"/>
            <w:bookmarkEnd w:id="1"/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FD186A0" w14:textId="77777777" w:rsidR="00034FA2" w:rsidRPr="00CD3F31" w:rsidRDefault="00034FA2" w:rsidP="00B915D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266A37" w14:textId="77777777" w:rsidR="00034FA2" w:rsidRPr="00CD3F31" w:rsidRDefault="00034FA2" w:rsidP="00B915DA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0C57B67" w14:textId="77777777" w:rsidR="00034FA2" w:rsidRPr="00CD3F31" w:rsidRDefault="00034FA2" w:rsidP="00B915D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34FA2" w:rsidRPr="00CD3F31" w14:paraId="57D7C2D3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8C6D25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441A61" w14:textId="77777777" w:rsidR="00034FA2" w:rsidRPr="007D214E" w:rsidRDefault="00034FA2" w:rsidP="00B915DA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Primjena zdravstveno-odgojnih metoda i promicanje zdravlja djece predškolske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B4D17B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D53825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7B9667CF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59FB43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08EE51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školske djece i adolescenata – ovisnost o društvenim mrežama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AB5D02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1C0FCA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24CF0279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196F94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DA5283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školske djece i adolescenata – rizična spolna ponašanja i kontracepcija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9C4BF3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1A7388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55AC160C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9E9C2C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DA1103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školske djece i adolescenata – ovisnost o sintetičkim drogama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CB6F71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7F033D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48AF0EC5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D6B0DC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4BD458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školske djece i adolescenata – nasilje u vršnjačkim (mladenačkim) vezama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1E0770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103ADD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2BA272B9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D67746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AAC539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Savjetovalište za adolescente – „Sve što sam ikada htjela/htio pitati“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5CDAE0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457B92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7F8A0D43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17DF27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D89AA2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Zdravstveni odgoj roditelja djeteta oboljelog od kronične bolesti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B10CEB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498BEE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24970BF1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2BC171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A900DE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trudnice i babinjače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92FF05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E2965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75D36453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B1E6F4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F606A4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djece s teškoćama u razvoju i osoba s invaliditetom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699FE9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28A1C9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06BC7993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BCA8DB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A6B831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osoba starije životne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51973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DE2EF7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52EF1AA2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90A697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53AC72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osoba s duševnim poteškoćama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0B7717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E499D9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00C699F6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DD9BFB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B5D1F1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kroničnih bolesnika – primjer cerebrovaskularnih bolesti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43B14A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F53A33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004F6154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0D2744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A83EAF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Promocija zdravih stilova života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79A2DC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6978E3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2BB410B6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558439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BE34BB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Multikulturalnost u zdravstvenom odgoju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F9D0B8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C92598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0E54FC94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F1DD73" w14:textId="77777777" w:rsidR="00034FA2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C95B9F" w14:textId="77777777" w:rsidR="00034FA2" w:rsidRPr="007D214E" w:rsidRDefault="00034FA2" w:rsidP="00B915DA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Obrazovanje, cjeloživotno učenje i stjecanje profesionalnih znanja medicinskih sestara/tehničara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CCAA3E" w14:textId="77777777" w:rsidR="00034FA2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ABF14C" w14:textId="77777777" w:rsidR="00034FA2" w:rsidRPr="007D214E" w:rsidRDefault="00034FA2" w:rsidP="00B915D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34FA2" w:rsidRPr="00CD3F31" w14:paraId="437B81A9" w14:textId="77777777" w:rsidTr="00B915D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6A78ED" w14:textId="77777777" w:rsidR="00034FA2" w:rsidRPr="00BF0B93" w:rsidRDefault="00034FA2" w:rsidP="00B915D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8AE2106" w14:textId="77777777" w:rsidR="00034FA2" w:rsidRPr="00BF0B93" w:rsidRDefault="00034FA2" w:rsidP="00B915DA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359FA6" w14:textId="77777777" w:rsidR="00034FA2" w:rsidRPr="00BF0B93" w:rsidRDefault="00034FA2" w:rsidP="00B915DA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3A6D30" w14:textId="77777777" w:rsidR="00034FA2" w:rsidRPr="00BF0B93" w:rsidRDefault="00034FA2" w:rsidP="00B915DA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bookmarkEnd w:id="2"/>
    </w:tbl>
    <w:p w14:paraId="742A0536" w14:textId="77777777" w:rsidR="005C2F41" w:rsidRPr="00CD3F31" w:rsidRDefault="005C2F41" w:rsidP="005C2F41">
      <w:pPr>
        <w:rPr>
          <w:b/>
        </w:rPr>
      </w:pPr>
    </w:p>
    <w:sectPr w:rsidR="005C2F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BB45" w14:textId="77777777" w:rsidR="00AD7035" w:rsidRDefault="00AD7035">
      <w:pPr>
        <w:spacing w:after="0" w:line="240" w:lineRule="auto"/>
      </w:pPr>
      <w:r>
        <w:separator/>
      </w:r>
    </w:p>
  </w:endnote>
  <w:endnote w:type="continuationSeparator" w:id="0">
    <w:p w14:paraId="3029183C" w14:textId="77777777" w:rsidR="00AD7035" w:rsidRDefault="00AD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F5E3" w14:textId="77777777" w:rsidR="00D552ED" w:rsidRDefault="00D552ED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FA2">
      <w:rPr>
        <w:noProof/>
      </w:rPr>
      <w:t>11</w:t>
    </w:r>
    <w:r>
      <w:rPr>
        <w:noProof/>
      </w:rPr>
      <w:fldChar w:fldCharType="end"/>
    </w:r>
  </w:p>
  <w:p w14:paraId="26B3CAED" w14:textId="77777777" w:rsidR="00D552ED" w:rsidRPr="00AE1B0C" w:rsidRDefault="00D552ED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DF77" w14:textId="77777777" w:rsidR="00AD7035" w:rsidRDefault="00AD7035">
      <w:pPr>
        <w:spacing w:after="0" w:line="240" w:lineRule="auto"/>
      </w:pPr>
      <w:r>
        <w:separator/>
      </w:r>
    </w:p>
  </w:footnote>
  <w:footnote w:type="continuationSeparator" w:id="0">
    <w:p w14:paraId="0D467E2E" w14:textId="77777777" w:rsidR="00AD7035" w:rsidRDefault="00AD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1D0B" w14:textId="77777777" w:rsidR="00D552ED" w:rsidRPr="00AE1B0C" w:rsidRDefault="00D552ED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8699913" wp14:editId="46223010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7250BD5" w14:textId="77777777" w:rsidR="00D552ED" w:rsidRPr="00AE1B0C" w:rsidRDefault="00D552ED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2343C63E" w14:textId="77777777" w:rsidR="00D552ED" w:rsidRPr="004F4BF4" w:rsidRDefault="00D552ED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A190685" w14:textId="77777777" w:rsidR="00D552ED" w:rsidRPr="004F4BF4" w:rsidRDefault="00D552ED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D1C1FE4" w14:textId="77777777" w:rsidR="00D552ED" w:rsidRPr="004F4BF4" w:rsidRDefault="00D552ED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B00462C" w14:textId="77777777" w:rsidR="00D552ED" w:rsidRDefault="00D552ED">
    <w:pPr>
      <w:pStyle w:val="Zaglavlje"/>
    </w:pPr>
  </w:p>
  <w:p w14:paraId="4490BF61" w14:textId="77777777" w:rsidR="00D552ED" w:rsidRDefault="00D552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7F51"/>
    <w:multiLevelType w:val="hybridMultilevel"/>
    <w:tmpl w:val="0338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E66"/>
    <w:multiLevelType w:val="hybridMultilevel"/>
    <w:tmpl w:val="E864C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12D8"/>
    <w:multiLevelType w:val="hybridMultilevel"/>
    <w:tmpl w:val="118215C4"/>
    <w:lvl w:ilvl="0" w:tplc="A434F5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1BC"/>
    <w:multiLevelType w:val="hybridMultilevel"/>
    <w:tmpl w:val="AD18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A7631"/>
    <w:multiLevelType w:val="hybridMultilevel"/>
    <w:tmpl w:val="2DBA9308"/>
    <w:lvl w:ilvl="0" w:tplc="CA76CD5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1656"/>
    <w:multiLevelType w:val="hybridMultilevel"/>
    <w:tmpl w:val="2A6E1FF0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5203663"/>
    <w:multiLevelType w:val="hybridMultilevel"/>
    <w:tmpl w:val="37FE5B2E"/>
    <w:lvl w:ilvl="0" w:tplc="7D12A5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74F4F"/>
    <w:multiLevelType w:val="hybridMultilevel"/>
    <w:tmpl w:val="E48ED580"/>
    <w:lvl w:ilvl="0" w:tplc="4A4466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25C7"/>
    <w:rsid w:val="0001711D"/>
    <w:rsid w:val="00032FCB"/>
    <w:rsid w:val="00033EAA"/>
    <w:rsid w:val="00034FA2"/>
    <w:rsid w:val="0006705E"/>
    <w:rsid w:val="00071313"/>
    <w:rsid w:val="00080AD4"/>
    <w:rsid w:val="00092AA7"/>
    <w:rsid w:val="00093783"/>
    <w:rsid w:val="0009494E"/>
    <w:rsid w:val="0009589E"/>
    <w:rsid w:val="000A6A48"/>
    <w:rsid w:val="000B06AE"/>
    <w:rsid w:val="000E01D6"/>
    <w:rsid w:val="000E7F51"/>
    <w:rsid w:val="000F01B5"/>
    <w:rsid w:val="000F1A10"/>
    <w:rsid w:val="000F3023"/>
    <w:rsid w:val="00107D64"/>
    <w:rsid w:val="00132654"/>
    <w:rsid w:val="00144761"/>
    <w:rsid w:val="00184FD3"/>
    <w:rsid w:val="00193EE7"/>
    <w:rsid w:val="00196FF0"/>
    <w:rsid w:val="001A3CD4"/>
    <w:rsid w:val="001B5183"/>
    <w:rsid w:val="001C3B57"/>
    <w:rsid w:val="00230D7A"/>
    <w:rsid w:val="002360DE"/>
    <w:rsid w:val="002470CB"/>
    <w:rsid w:val="002840CB"/>
    <w:rsid w:val="00291770"/>
    <w:rsid w:val="002956A5"/>
    <w:rsid w:val="002A0B16"/>
    <w:rsid w:val="002A7257"/>
    <w:rsid w:val="002B41D6"/>
    <w:rsid w:val="002F30E3"/>
    <w:rsid w:val="002F4855"/>
    <w:rsid w:val="00306886"/>
    <w:rsid w:val="00313E94"/>
    <w:rsid w:val="00324DB0"/>
    <w:rsid w:val="003314C1"/>
    <w:rsid w:val="00384041"/>
    <w:rsid w:val="0039207A"/>
    <w:rsid w:val="00396C90"/>
    <w:rsid w:val="003C0F36"/>
    <w:rsid w:val="00412047"/>
    <w:rsid w:val="00422712"/>
    <w:rsid w:val="004306E3"/>
    <w:rsid w:val="0043787B"/>
    <w:rsid w:val="004450B5"/>
    <w:rsid w:val="004576C3"/>
    <w:rsid w:val="00481703"/>
    <w:rsid w:val="00484CD6"/>
    <w:rsid w:val="0049207E"/>
    <w:rsid w:val="004A39A4"/>
    <w:rsid w:val="004D4B18"/>
    <w:rsid w:val="004F15CE"/>
    <w:rsid w:val="004F254E"/>
    <w:rsid w:val="004F4FCC"/>
    <w:rsid w:val="00525BC5"/>
    <w:rsid w:val="00542ABA"/>
    <w:rsid w:val="005970E0"/>
    <w:rsid w:val="005A06E1"/>
    <w:rsid w:val="005A4191"/>
    <w:rsid w:val="005A6EDD"/>
    <w:rsid w:val="005C2F41"/>
    <w:rsid w:val="005D7C33"/>
    <w:rsid w:val="005F7371"/>
    <w:rsid w:val="006111CD"/>
    <w:rsid w:val="006170A0"/>
    <w:rsid w:val="00620CDE"/>
    <w:rsid w:val="00627CCB"/>
    <w:rsid w:val="00634C4B"/>
    <w:rsid w:val="00690F74"/>
    <w:rsid w:val="00695559"/>
    <w:rsid w:val="006C2DD4"/>
    <w:rsid w:val="006F0079"/>
    <w:rsid w:val="006F39EE"/>
    <w:rsid w:val="00733743"/>
    <w:rsid w:val="00773AA1"/>
    <w:rsid w:val="00782EA4"/>
    <w:rsid w:val="00787700"/>
    <w:rsid w:val="00792B8F"/>
    <w:rsid w:val="00794A02"/>
    <w:rsid w:val="007D1510"/>
    <w:rsid w:val="007F4483"/>
    <w:rsid w:val="00805B45"/>
    <w:rsid w:val="00806E45"/>
    <w:rsid w:val="00840D31"/>
    <w:rsid w:val="00842675"/>
    <w:rsid w:val="00846C2B"/>
    <w:rsid w:val="00851566"/>
    <w:rsid w:val="008A3B06"/>
    <w:rsid w:val="008B0A04"/>
    <w:rsid w:val="008D4528"/>
    <w:rsid w:val="008E7846"/>
    <w:rsid w:val="008F76DD"/>
    <w:rsid w:val="00910F3A"/>
    <w:rsid w:val="0091264E"/>
    <w:rsid w:val="0091431F"/>
    <w:rsid w:val="00920E06"/>
    <w:rsid w:val="00943F22"/>
    <w:rsid w:val="00965280"/>
    <w:rsid w:val="00983892"/>
    <w:rsid w:val="00984697"/>
    <w:rsid w:val="009A510F"/>
    <w:rsid w:val="009D59FE"/>
    <w:rsid w:val="009E4CCA"/>
    <w:rsid w:val="00A05341"/>
    <w:rsid w:val="00A12305"/>
    <w:rsid w:val="00A17C5E"/>
    <w:rsid w:val="00A27C68"/>
    <w:rsid w:val="00A31299"/>
    <w:rsid w:val="00A4355E"/>
    <w:rsid w:val="00A46299"/>
    <w:rsid w:val="00A51331"/>
    <w:rsid w:val="00A5761B"/>
    <w:rsid w:val="00AA6176"/>
    <w:rsid w:val="00AB551E"/>
    <w:rsid w:val="00AC7D5C"/>
    <w:rsid w:val="00AD4EAA"/>
    <w:rsid w:val="00AD7035"/>
    <w:rsid w:val="00AE095E"/>
    <w:rsid w:val="00AE265A"/>
    <w:rsid w:val="00AF78AA"/>
    <w:rsid w:val="00B11F32"/>
    <w:rsid w:val="00B12C1C"/>
    <w:rsid w:val="00B45D73"/>
    <w:rsid w:val="00B615F3"/>
    <w:rsid w:val="00B8517B"/>
    <w:rsid w:val="00B90482"/>
    <w:rsid w:val="00BB7BAC"/>
    <w:rsid w:val="00BC4E04"/>
    <w:rsid w:val="00BD6B4F"/>
    <w:rsid w:val="00BF53C9"/>
    <w:rsid w:val="00C24941"/>
    <w:rsid w:val="00C30FA3"/>
    <w:rsid w:val="00C34684"/>
    <w:rsid w:val="00C446B5"/>
    <w:rsid w:val="00C62E27"/>
    <w:rsid w:val="00C753E6"/>
    <w:rsid w:val="00C92590"/>
    <w:rsid w:val="00CB4F63"/>
    <w:rsid w:val="00CD3E68"/>
    <w:rsid w:val="00CD3F31"/>
    <w:rsid w:val="00CE474F"/>
    <w:rsid w:val="00D451F5"/>
    <w:rsid w:val="00D552ED"/>
    <w:rsid w:val="00D70B0A"/>
    <w:rsid w:val="00D7612B"/>
    <w:rsid w:val="00D81B07"/>
    <w:rsid w:val="00D86165"/>
    <w:rsid w:val="00DB540E"/>
    <w:rsid w:val="00DC7F3B"/>
    <w:rsid w:val="00E16829"/>
    <w:rsid w:val="00E221EC"/>
    <w:rsid w:val="00E40068"/>
    <w:rsid w:val="00E924E4"/>
    <w:rsid w:val="00E92F6C"/>
    <w:rsid w:val="00EB0DB0"/>
    <w:rsid w:val="00EB350C"/>
    <w:rsid w:val="00EC272E"/>
    <w:rsid w:val="00EC2D37"/>
    <w:rsid w:val="00F141BF"/>
    <w:rsid w:val="00F23301"/>
    <w:rsid w:val="00F4451E"/>
    <w:rsid w:val="00F47429"/>
    <w:rsid w:val="00F94EA4"/>
    <w:rsid w:val="00FB4B2F"/>
    <w:rsid w:val="00FB5BC8"/>
    <w:rsid w:val="00FB6ED4"/>
    <w:rsid w:val="00FD24F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719A"/>
  <w15:docId w15:val="{E34322D5-7580-4E4B-A0A7-340B8B68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13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F94EA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713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131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131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3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31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du.hr/wp-content/uploads/2020/05/Metode-podu%C4%8Davanja-bolesn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du.hr/wp-content/uploads/2020/05/Metode-zdravstvenog-odgoja-i-promocije-zdravlj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0724CA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9D3B39DD0C646559580714E029657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682B1A-C7B5-4D83-8221-108BB88E0B44}"/>
      </w:docPartPr>
      <w:docPartBody>
        <w:p w:rsidR="00EC41A0" w:rsidRDefault="006D2904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1E9C94820C2C45A2A04621D3D6F3A7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854A30-0D3B-4F65-8F56-3AFA2D599E30}"/>
      </w:docPartPr>
      <w:docPartBody>
        <w:p w:rsidR="00F461D7" w:rsidRDefault="00F461D7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A704A103A2B04958AD4DC3F0670D77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379919-F362-4DA6-85B5-A5988FEA0ABD}"/>
      </w:docPartPr>
      <w:docPartBody>
        <w:p w:rsidR="00F461D7" w:rsidRDefault="00F461D7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2D250812A14542C88719D382B86D1B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FBA060-689A-4A7E-A3A7-B9AA0EAE9127}"/>
      </w:docPartPr>
      <w:docPartBody>
        <w:p w:rsidR="00F461D7" w:rsidRDefault="00F461D7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C716FEDCD90A4B0FB01D9219EF9A8B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94E4B6-5E70-48A0-86C0-17B2527473AA}"/>
      </w:docPartPr>
      <w:docPartBody>
        <w:p w:rsidR="00F461D7" w:rsidRDefault="00F461D7"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24CA"/>
    <w:rsid w:val="000772A6"/>
    <w:rsid w:val="000917ED"/>
    <w:rsid w:val="00145628"/>
    <w:rsid w:val="001B1A93"/>
    <w:rsid w:val="001F48DA"/>
    <w:rsid w:val="00243FD9"/>
    <w:rsid w:val="002B2EB8"/>
    <w:rsid w:val="002E3C62"/>
    <w:rsid w:val="00311D82"/>
    <w:rsid w:val="003B7DF7"/>
    <w:rsid w:val="00551851"/>
    <w:rsid w:val="00580269"/>
    <w:rsid w:val="00586933"/>
    <w:rsid w:val="005B02F3"/>
    <w:rsid w:val="005B55E5"/>
    <w:rsid w:val="005F5698"/>
    <w:rsid w:val="00631081"/>
    <w:rsid w:val="00655B33"/>
    <w:rsid w:val="006D2904"/>
    <w:rsid w:val="007100CB"/>
    <w:rsid w:val="00731BD7"/>
    <w:rsid w:val="00807016"/>
    <w:rsid w:val="00820630"/>
    <w:rsid w:val="008271D5"/>
    <w:rsid w:val="00837864"/>
    <w:rsid w:val="00842297"/>
    <w:rsid w:val="008B3B87"/>
    <w:rsid w:val="008C44BE"/>
    <w:rsid w:val="008E4F30"/>
    <w:rsid w:val="009004FD"/>
    <w:rsid w:val="00903BA7"/>
    <w:rsid w:val="00933DE2"/>
    <w:rsid w:val="009B3544"/>
    <w:rsid w:val="00A01DC7"/>
    <w:rsid w:val="00A53BC3"/>
    <w:rsid w:val="00A737D0"/>
    <w:rsid w:val="00A766D4"/>
    <w:rsid w:val="00B13965"/>
    <w:rsid w:val="00B377AA"/>
    <w:rsid w:val="00C6712D"/>
    <w:rsid w:val="00C832B9"/>
    <w:rsid w:val="00C95CBD"/>
    <w:rsid w:val="00D963C9"/>
    <w:rsid w:val="00DE3C16"/>
    <w:rsid w:val="00E40892"/>
    <w:rsid w:val="00E55FA5"/>
    <w:rsid w:val="00E76E1B"/>
    <w:rsid w:val="00EA2C9C"/>
    <w:rsid w:val="00EC41A0"/>
    <w:rsid w:val="00F20A2C"/>
    <w:rsid w:val="00F37AC4"/>
    <w:rsid w:val="00F461D7"/>
    <w:rsid w:val="00F70E53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461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3461</Words>
  <Characters>19730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Marija Bukvić</cp:lastModifiedBy>
  <cp:revision>4</cp:revision>
  <cp:lastPrinted>2020-09-16T09:34:00Z</cp:lastPrinted>
  <dcterms:created xsi:type="dcterms:W3CDTF">2022-07-27T08:53:00Z</dcterms:created>
  <dcterms:modified xsi:type="dcterms:W3CDTF">2023-08-28T09:44:00Z</dcterms:modified>
</cp:coreProperties>
</file>