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E7C6" w14:textId="72F953B9" w:rsidR="005C2F41" w:rsidRPr="00CD3F31" w:rsidRDefault="005C2F41" w:rsidP="005C2F41">
      <w:pPr>
        <w:autoSpaceDE w:val="0"/>
        <w:autoSpaceDN w:val="0"/>
        <w:adjustRightInd w:val="0"/>
        <w:rPr>
          <w:rFonts w:cs="Arial"/>
          <w:b/>
          <w:lang w:bidi="ta-IN"/>
        </w:rPr>
      </w:pPr>
      <w:r w:rsidRPr="00CD3F31">
        <w:rPr>
          <w:rFonts w:cs="Arial"/>
          <w:b/>
          <w:lang w:bidi="ta-IN"/>
        </w:rPr>
        <w:t>Datum:</w:t>
      </w:r>
      <w:r w:rsidR="00984697" w:rsidRPr="00CD3F31">
        <w:rPr>
          <w:rFonts w:cs="Arial"/>
          <w:b/>
          <w:lang w:bidi="ta-IN"/>
        </w:rPr>
        <w:t xml:space="preserve"> </w:t>
      </w:r>
      <w:r w:rsidR="00984697" w:rsidRPr="00CD3F31">
        <w:rPr>
          <w:rFonts w:cs="Arial"/>
          <w:lang w:bidi="ta-IN"/>
        </w:rPr>
        <w:t>Rijeka,</w:t>
      </w:r>
      <w:r w:rsidRPr="00CD3F31">
        <w:rPr>
          <w:rFonts w:cs="Arial"/>
          <w:b/>
          <w:lang w:bidi="ta-IN"/>
        </w:rPr>
        <w:t xml:space="preserve"> </w:t>
      </w:r>
      <w:sdt>
        <w:sdtPr>
          <w:rPr>
            <w:rStyle w:val="Style28"/>
          </w:rPr>
          <w:alias w:val="Datum"/>
          <w:tag w:val="Datum"/>
          <w:id w:val="-859666928"/>
          <w:placeholder>
            <w:docPart w:val="7412B6D103274884801CE2CB080E6435"/>
          </w:placeholder>
          <w:date w:fullDate="2023-10-02T00:00:00Z">
            <w:dateFormat w:val="d. MMMM yyyy."/>
            <w:lid w:val="hr-HR"/>
            <w:storeMappedDataAs w:val="dateTime"/>
            <w:calendar w:val="gregorian"/>
          </w:date>
        </w:sdtPr>
        <w:sdtEndPr>
          <w:rPr>
            <w:rStyle w:val="Style16"/>
            <w:rFonts w:asciiTheme="minorHAnsi" w:hAnsiTheme="minorHAnsi"/>
            <w:color w:val="A6A6A6" w:themeColor="background1" w:themeShade="A6"/>
          </w:rPr>
        </w:sdtEndPr>
        <w:sdtContent>
          <w:r w:rsidR="00B240C5">
            <w:rPr>
              <w:rStyle w:val="Style28"/>
            </w:rPr>
            <w:t>2. listopada 2023.</w:t>
          </w:r>
        </w:sdtContent>
      </w:sdt>
    </w:p>
    <w:p w14:paraId="65326C7F" w14:textId="77777777" w:rsidR="005C2F41" w:rsidRPr="00CD3F31" w:rsidRDefault="005C2F41" w:rsidP="005C2F41">
      <w:pPr>
        <w:rPr>
          <w:rFonts w:cs="Arial"/>
        </w:rPr>
      </w:pPr>
    </w:p>
    <w:p w14:paraId="5A792E9C" w14:textId="77777777" w:rsidR="005C2F41" w:rsidRPr="00CD3F31" w:rsidRDefault="005C2F41" w:rsidP="00E221EC">
      <w:pPr>
        <w:spacing w:after="0" w:line="360" w:lineRule="auto"/>
        <w:rPr>
          <w:rFonts w:cs="Arial"/>
        </w:rPr>
      </w:pPr>
      <w:r w:rsidRPr="00CD3F31">
        <w:rPr>
          <w:rFonts w:cs="Arial"/>
          <w:b/>
        </w:rPr>
        <w:t xml:space="preserve">Kolegij: </w:t>
      </w:r>
      <w:sdt>
        <w:sdtPr>
          <w:rPr>
            <w:rStyle w:val="Style29"/>
          </w:rPr>
          <w:alias w:val="Kolegij"/>
          <w:tag w:val="Kolegij"/>
          <w:id w:val="1303497708"/>
          <w:placeholder>
            <w:docPart w:val="8C35DBA0BF564241BDAF18B7458C0EE7"/>
          </w:placeholder>
        </w:sdtPr>
        <w:sdtEndPr>
          <w:rPr>
            <w:rStyle w:val="DefaultParagraphFont"/>
            <w:rFonts w:cs="Arial"/>
            <w:b/>
            <w:color w:val="auto"/>
          </w:rPr>
        </w:sdtEndPr>
        <w:sdtContent>
          <w:r w:rsidR="00D30B56">
            <w:rPr>
              <w:rStyle w:val="Style29"/>
            </w:rPr>
            <w:t>Elektrofiziologija</w:t>
          </w:r>
        </w:sdtContent>
      </w:sdt>
    </w:p>
    <w:p w14:paraId="75FDF4C7" w14:textId="77777777" w:rsidR="00BF53C9" w:rsidRPr="00CD3F31" w:rsidRDefault="00BF53C9" w:rsidP="00E221EC">
      <w:pPr>
        <w:spacing w:after="0" w:line="360" w:lineRule="auto"/>
        <w:rPr>
          <w:rFonts w:cs="Arial"/>
          <w:b/>
        </w:rPr>
        <w:sectPr w:rsidR="00BF53C9" w:rsidRPr="00CD3F31" w:rsidSect="00BF53C9">
          <w:headerReference w:type="default" r:id="rId6"/>
          <w:footerReference w:type="default" r:id="rId7"/>
          <w:pgSz w:w="11906" w:h="16838"/>
          <w:pgMar w:top="1134" w:right="1134" w:bottom="1134" w:left="1134" w:header="709" w:footer="709" w:gutter="0"/>
          <w:cols w:space="708"/>
          <w:docGrid w:linePitch="360"/>
        </w:sectPr>
      </w:pPr>
    </w:p>
    <w:p w14:paraId="2AA47BE4" w14:textId="77777777" w:rsidR="00984697" w:rsidRPr="00CD3F31" w:rsidRDefault="00E221EC" w:rsidP="00E221EC">
      <w:pPr>
        <w:spacing w:after="0" w:line="360" w:lineRule="auto"/>
        <w:rPr>
          <w:rFonts w:cs="Arial"/>
          <w:b/>
        </w:rPr>
      </w:pPr>
      <w:r w:rsidRPr="00CD3F31">
        <w:rPr>
          <w:rFonts w:cs="Arial"/>
          <w:b/>
        </w:rPr>
        <w:t>Voditelj:</w:t>
      </w:r>
      <w:r w:rsidR="00BF53C9" w:rsidRPr="00CD3F31">
        <w:rPr>
          <w:rFonts w:cs="Arial"/>
          <w:b/>
        </w:rPr>
        <w:t xml:space="preserve"> </w:t>
      </w:r>
      <w:sdt>
        <w:sdtPr>
          <w:rPr>
            <w:rStyle w:val="Style52"/>
          </w:rPr>
          <w:alias w:val="Ime i prezime"/>
          <w:tag w:val="Ime i prezime"/>
          <w:id w:val="466475076"/>
          <w:placeholder>
            <w:docPart w:val="C6A59C5D5D2B4D8AA253C4A01E26721C"/>
          </w:placeholder>
        </w:sdtPr>
        <w:sdtEndPr>
          <w:rPr>
            <w:rStyle w:val="Style37"/>
            <w:rFonts w:ascii="Calibri" w:hAnsi="Calibri"/>
            <w:color w:val="000000" w:themeColor="text1"/>
          </w:rPr>
        </w:sdtEndPr>
        <w:sdtContent>
          <w:r w:rsidR="00D30B56">
            <w:rPr>
              <w:rStyle w:val="Style52"/>
            </w:rPr>
            <w:t>Boris Barac, predavač</w:t>
          </w:r>
        </w:sdtContent>
      </w:sdt>
    </w:p>
    <w:p w14:paraId="0331AE93" w14:textId="77777777" w:rsidR="00BF53C9" w:rsidRPr="00CD3F31" w:rsidRDefault="00BF53C9" w:rsidP="00E221EC">
      <w:pPr>
        <w:autoSpaceDE w:val="0"/>
        <w:autoSpaceDN w:val="0"/>
        <w:adjustRightInd w:val="0"/>
        <w:spacing w:after="0" w:line="360" w:lineRule="auto"/>
        <w:rPr>
          <w:rFonts w:cs="Arial"/>
          <w:b/>
        </w:rPr>
        <w:sectPr w:rsidR="00BF53C9" w:rsidRPr="00CD3F31" w:rsidSect="00BF53C9">
          <w:type w:val="continuous"/>
          <w:pgSz w:w="11906" w:h="16838"/>
          <w:pgMar w:top="1134" w:right="1134" w:bottom="1134" w:left="1134" w:header="709" w:footer="709" w:gutter="0"/>
          <w:cols w:space="708"/>
          <w:docGrid w:linePitch="360"/>
        </w:sectPr>
      </w:pPr>
    </w:p>
    <w:p w14:paraId="24030197" w14:textId="77777777" w:rsidR="005C2F41" w:rsidRPr="00CD3F31" w:rsidRDefault="00E221EC" w:rsidP="00E221EC">
      <w:pPr>
        <w:autoSpaceDE w:val="0"/>
        <w:autoSpaceDN w:val="0"/>
        <w:adjustRightInd w:val="0"/>
        <w:spacing w:after="0" w:line="360" w:lineRule="auto"/>
        <w:rPr>
          <w:rFonts w:cs="Arial"/>
          <w:b/>
          <w:color w:val="A6A6A6" w:themeColor="background1" w:themeShade="A6"/>
          <w:lang w:bidi="ta-IN"/>
        </w:rPr>
      </w:pPr>
      <w:r w:rsidRPr="00CD3F31">
        <w:rPr>
          <w:rFonts w:cs="Arial"/>
          <w:b/>
        </w:rPr>
        <w:t>Katedra</w:t>
      </w:r>
      <w:r w:rsidR="00BF53C9" w:rsidRPr="00CD3F31">
        <w:rPr>
          <w:rFonts w:cs="Arial"/>
          <w:b/>
        </w:rPr>
        <w:t xml:space="preserve">: </w:t>
      </w:r>
      <w:sdt>
        <w:sdtPr>
          <w:rPr>
            <w:rStyle w:val="Style22"/>
          </w:rPr>
          <w:alias w:val="Katedre FZS"/>
          <w:tag w:val="Katedra FZS"/>
          <w:id w:val="920460102"/>
          <w:placeholder>
            <w:docPart w:val="723D5396ED8A4BA781285826F74A1C19"/>
          </w:placeholder>
          <w:comboBox>
            <w:listItem w:value="-"/>
            <w:listItem w:displayText="Katedra za temeljne medicinske znanosti" w:value="Katedra za temeljne medicinske znanosti"/>
            <w:listItem w:displayText="Katedra za kliničke medicinske znanosti I" w:value="Katedra za kliničke medicinske znanosti I"/>
            <w:listItem w:displayText="Katedra za kliničke medicinske znanosti II" w:value="Katedra za kliničke medicinske znanosti II"/>
            <w:listItem w:displayText="Katedra za laboratorijsku i radiološku dijagnostiku" w:value="Katedra za laboratorijsku i radiološku dijagnostiku"/>
            <w:listItem w:displayText="Katedra za zdravstvenu njegu" w:value="Katedra za zdravstvenu njegu"/>
            <w:listItem w:displayText="Katedra za javno zdravstvo" w:value="Katedra za javno zdravstvo"/>
            <w:listItem w:displayText="Katedra za fizioterapiju" w:value="Katedra za fizioterapiju"/>
            <w:listItem w:displayText="Katedra za primaljstvo" w:value="Katedra za primaljstvo"/>
          </w:comboBox>
        </w:sdtPr>
        <w:sdtEndPr>
          <w:rPr>
            <w:rStyle w:val="Style20"/>
            <w:rFonts w:asciiTheme="minorHAnsi" w:hAnsiTheme="minorHAnsi"/>
            <w:color w:val="auto"/>
          </w:rPr>
        </w:sdtEndPr>
        <w:sdtContent>
          <w:r w:rsidR="00D30B56">
            <w:rPr>
              <w:rStyle w:val="Style22"/>
            </w:rPr>
            <w:t>Katedra za laboratorijsku i radiološku dijagnostiku</w:t>
          </w:r>
        </w:sdtContent>
      </w:sdt>
      <w:r w:rsidR="00BF53C9" w:rsidRPr="00CD3F31">
        <w:rPr>
          <w:rFonts w:cs="Arial"/>
          <w:b/>
        </w:rPr>
        <w:t xml:space="preserve"> </w:t>
      </w:r>
      <w:r w:rsidR="00D7612B" w:rsidRPr="00CD3F31">
        <w:rPr>
          <w:rFonts w:cs="Arial"/>
          <w:b/>
        </w:rPr>
        <w:tab/>
        <w:t xml:space="preserve">  </w:t>
      </w:r>
    </w:p>
    <w:p w14:paraId="2260BC93" w14:textId="77777777" w:rsidR="00542ABA" w:rsidRPr="00CD3F31" w:rsidRDefault="00542ABA" w:rsidP="00080AD4">
      <w:pPr>
        <w:spacing w:after="0" w:line="360" w:lineRule="auto"/>
        <w:rPr>
          <w:rFonts w:cs="Arial"/>
          <w:b/>
          <w:color w:val="000000" w:themeColor="text1"/>
        </w:rPr>
        <w:sectPr w:rsidR="00542ABA" w:rsidRPr="00CD3F31" w:rsidSect="00BF53C9">
          <w:type w:val="continuous"/>
          <w:pgSz w:w="11906" w:h="16838"/>
          <w:pgMar w:top="1134" w:right="1134" w:bottom="1134" w:left="1134" w:header="709" w:footer="709" w:gutter="0"/>
          <w:cols w:space="708"/>
          <w:docGrid w:linePitch="360"/>
        </w:sectPr>
      </w:pPr>
    </w:p>
    <w:p w14:paraId="742F1F27" w14:textId="77777777" w:rsidR="00F47429" w:rsidRDefault="00542ABA" w:rsidP="00542ABA">
      <w:pPr>
        <w:spacing w:after="0" w:line="276" w:lineRule="auto"/>
        <w:rPr>
          <w:rFonts w:cs="Arial"/>
          <w:b/>
          <w:color w:val="000000" w:themeColor="text1"/>
        </w:rPr>
      </w:pPr>
      <w:r>
        <w:rPr>
          <w:rFonts w:cs="Arial"/>
          <w:b/>
          <w:color w:val="000000" w:themeColor="text1"/>
        </w:rPr>
        <w:t>Studij</w:t>
      </w:r>
      <w:r w:rsidR="00782EA4" w:rsidRPr="00CD3F31">
        <w:rPr>
          <w:rFonts w:cs="Arial"/>
          <w:b/>
          <w:color w:val="000000" w:themeColor="text1"/>
        </w:rPr>
        <w:t>:</w:t>
      </w:r>
      <w:r w:rsidRPr="00542ABA">
        <w:rPr>
          <w:rStyle w:val="Style24"/>
        </w:rPr>
        <w:t xml:space="preserve"> </w:t>
      </w:r>
      <w:sdt>
        <w:sdtPr>
          <w:rPr>
            <w:rStyle w:val="Style24"/>
          </w:rPr>
          <w:alias w:val="Naziv studija PSS"/>
          <w:tag w:val="Naziv studija"/>
          <w:id w:val="-3443938"/>
          <w:placeholder>
            <w:docPart w:val="DC8CB7711EB54CBDAF8029EA5785BDFA"/>
          </w:placeholder>
          <w:comboBox>
            <w:listItem w:value="Izaberite jedan"/>
            <w:listItem w:displayText=" Preddiplomski stručni studiji - Sestrinstvo redovni" w:value=" Preddiplomski stručni studiji - Sestrinstvo redovni"/>
            <w:listItem w:displayText=" Preddiplomski stručni studiji - Sestrinstvo izvanredni" w:value=" Preddiplomski stručni studiji - Sestrinstvo izvanredni"/>
            <w:listItem w:displayText=" Preddiplomski stručni studiji - Radiološka tehnologija redovni" w:value=" Preddiplomski stručni studiji - Radiološka tehnologija redovni"/>
            <w:listItem w:displayText=" Preddiplomski stručni studiji - Radiološka tehnologija izvanredni" w:value=" Preddiplomski stručni studiji - Radiološka tehnologija izvanredni"/>
            <w:listItem w:displayText=" Preddiplomski stručni studiji - Primaljstvo redovni" w:value=" Preddiplomski stručni studiji - Primaljstvo redovni"/>
            <w:listItem w:displayText=" Preddiplomski stručni studiji - Primaljstvo izvanredni" w:value=" Preddiplomski stručni studiji - Primaljstvo izvanredni"/>
            <w:listItem w:displayText=" Preddiplomski stručni studiji - Fizioterapija redovni" w:value=" Preddiplomski stručni studiji - Fizioterapija redovni"/>
            <w:listItem w:displayText="Sveučilišni diplomski studiji - Fizioterapija" w:value="Sveučilišni diplomski studiji - Fizioterapija"/>
            <w:listItem w:displayText="Sveučilišni diplomski studiji - Sestrinstvo - promicanje i zaštita mentalnog zdravlja" w:value="Sveučilišni diplomski studiji - Sestrinstvo - promicanje i zaštita mentalnog zdravlja"/>
            <w:listItem w:displayText="Sveučilišni diplomski studiji - Sestrinstvo - menadžment u sestrinstvu" w:value="Sveučilišni diplomski studiji - Sestrinstvo - menadžment u sestrinstvu"/>
            <w:listItem w:displayText="Sveučilišni diplomski studiji - Klinički nutricionizam" w:value="Sveučilišni diplomski studiji - Klinički nutricionizam"/>
            <w:listItem w:displayText="Sveučilišni diplomski studiji - Primaljstvo" w:value="Sveučilišni diplomski studiji - Primaljstvo"/>
          </w:comboBox>
        </w:sdtPr>
        <w:sdtEndPr>
          <w:rPr>
            <w:rStyle w:val="Style24"/>
          </w:rPr>
        </w:sdtEndPr>
        <w:sdtContent>
          <w:r w:rsidR="00D30B56">
            <w:rPr>
              <w:rStyle w:val="Style24"/>
            </w:rPr>
            <w:t xml:space="preserve"> Preddiplomski stručni studiji - Radiološka tehnologija redovni</w:t>
          </w:r>
        </w:sdtContent>
      </w:sdt>
    </w:p>
    <w:p w14:paraId="4ECB0D82" w14:textId="77777777" w:rsidR="00542ABA" w:rsidRPr="00542ABA" w:rsidRDefault="00542ABA" w:rsidP="00542ABA">
      <w:pPr>
        <w:spacing w:after="0" w:line="276" w:lineRule="auto"/>
        <w:rPr>
          <w:rFonts w:cs="Arial"/>
          <w:b/>
          <w:color w:val="000000" w:themeColor="text1"/>
        </w:rPr>
      </w:pPr>
    </w:p>
    <w:p w14:paraId="5ED21542" w14:textId="77777777" w:rsidR="005C2F41" w:rsidRPr="00CD3F31" w:rsidRDefault="005C2F41" w:rsidP="00846C2B">
      <w:pPr>
        <w:spacing w:after="0" w:line="360" w:lineRule="auto"/>
        <w:rPr>
          <w:rFonts w:cs="Arial"/>
          <w:b/>
          <w:color w:val="000000" w:themeColor="text1"/>
        </w:rPr>
      </w:pPr>
      <w:r w:rsidRPr="00CD3F31">
        <w:rPr>
          <w:rFonts w:cs="Arial"/>
          <w:b/>
        </w:rPr>
        <w:t>Godina studija</w:t>
      </w:r>
      <w:r w:rsidRPr="00CD3F31">
        <w:rPr>
          <w:rFonts w:cs="Arial"/>
          <w:b/>
          <w:color w:val="000000" w:themeColor="text1"/>
        </w:rPr>
        <w:t xml:space="preserve">: </w:t>
      </w:r>
      <w:sdt>
        <w:sdtPr>
          <w:rPr>
            <w:rStyle w:val="Style9"/>
          </w:rPr>
          <w:alias w:val="Godina studija"/>
          <w:tag w:val="Godina studija"/>
          <w:id w:val="1357925048"/>
          <w:placeholder>
            <w:docPart w:val="57EE6C8FE7BF4E1FB50192A2C94B404C"/>
          </w:placeholder>
          <w:comboBox>
            <w:listItem w:value="Izaberite godinu"/>
            <w:listItem w:displayText="1" w:value="1"/>
            <w:listItem w:displayText="2" w:value="2"/>
            <w:listItem w:displayText="3" w:value="3"/>
            <w:listItem w:displayText="4" w:value="4"/>
            <w:listItem w:displayText="5" w:value="5"/>
          </w:comboBox>
        </w:sdtPr>
        <w:sdtEndPr>
          <w:rPr>
            <w:rStyle w:val="Style9"/>
          </w:rPr>
        </w:sdtEndPr>
        <w:sdtContent>
          <w:r w:rsidR="00D30B56">
            <w:rPr>
              <w:rStyle w:val="Style9"/>
            </w:rPr>
            <w:t>2</w:t>
          </w:r>
        </w:sdtContent>
      </w:sdt>
    </w:p>
    <w:p w14:paraId="3C86676F" w14:textId="3BA5B1CD" w:rsidR="005C2F41" w:rsidRPr="00CD3F31" w:rsidRDefault="005C2F41" w:rsidP="00C92590">
      <w:pPr>
        <w:spacing w:after="0"/>
        <w:rPr>
          <w:rFonts w:cs="Arial"/>
        </w:rPr>
      </w:pPr>
      <w:r w:rsidRPr="00CD3F31">
        <w:rPr>
          <w:rFonts w:cs="Arial"/>
          <w:b/>
          <w:bCs/>
        </w:rPr>
        <w:t xml:space="preserve">Akademska godina: </w:t>
      </w:r>
      <w:sdt>
        <w:sdtPr>
          <w:rPr>
            <w:rStyle w:val="Style39"/>
          </w:rPr>
          <w:alias w:val="Akademska godina"/>
          <w:tag w:val="Akademska godina"/>
          <w:id w:val="-1334066551"/>
          <w:placeholder>
            <w:docPart w:val="BA9CAFD3C2C04D188042A927996B668F"/>
          </w:placeholder>
          <w:comboBox>
            <w:listItem w:value="Izaberite akademsku godinu"/>
            <w:listItem w:displayText="2017./2018." w:value="2017./2018."/>
            <w:listItem w:displayText="2018./2019." w:value="2018./2019."/>
            <w:listItem w:displayText="2019./2020." w:value="2019./2020."/>
            <w:listItem w:displayText="2020./2021." w:value="2020./2021."/>
            <w:listItem w:displayText="2021./2022." w:value="2021./2022."/>
            <w:listItem w:displayText="2022./2023." w:value="2022./2023."/>
            <w:listItem w:displayText="2023./2024." w:value="2023./2024."/>
          </w:comboBox>
        </w:sdtPr>
        <w:sdtEndPr>
          <w:rPr>
            <w:rStyle w:val="Style8"/>
          </w:rPr>
        </w:sdtEndPr>
        <w:sdtContent>
          <w:r w:rsidR="00D30B56">
            <w:rPr>
              <w:rStyle w:val="Style39"/>
            </w:rPr>
            <w:t>202</w:t>
          </w:r>
          <w:r w:rsidR="00B240C5">
            <w:rPr>
              <w:rStyle w:val="Style39"/>
            </w:rPr>
            <w:t>3</w:t>
          </w:r>
          <w:r w:rsidR="00D30B56">
            <w:rPr>
              <w:rStyle w:val="Style39"/>
            </w:rPr>
            <w:t>./202</w:t>
          </w:r>
          <w:r w:rsidR="00B240C5">
            <w:rPr>
              <w:rStyle w:val="Style39"/>
            </w:rPr>
            <w:t>4</w:t>
          </w:r>
          <w:r w:rsidR="00D30B56">
            <w:rPr>
              <w:rStyle w:val="Style39"/>
            </w:rPr>
            <w:t>.</w:t>
          </w:r>
        </w:sdtContent>
      </w:sdt>
    </w:p>
    <w:p w14:paraId="0B3ADABB" w14:textId="77777777" w:rsidR="00C92590" w:rsidRPr="00CD3F31" w:rsidRDefault="00C92590" w:rsidP="00C92590">
      <w:pPr>
        <w:spacing w:after="0"/>
        <w:rPr>
          <w:rFonts w:cs="Arial"/>
        </w:rPr>
      </w:pPr>
    </w:p>
    <w:p w14:paraId="6BE5DD65" w14:textId="77777777" w:rsidR="005C2F41" w:rsidRDefault="005C2F41" w:rsidP="005C2F41">
      <w:pPr>
        <w:autoSpaceDE w:val="0"/>
        <w:autoSpaceDN w:val="0"/>
        <w:adjustRightInd w:val="0"/>
        <w:rPr>
          <w:rFonts w:cs="Arial"/>
          <w:color w:val="000000"/>
          <w:lang w:eastAsia="en-GB"/>
        </w:rPr>
      </w:pPr>
    </w:p>
    <w:p w14:paraId="6C6B64FF" w14:textId="77777777" w:rsidR="00542ABA" w:rsidRPr="00CD3F31" w:rsidRDefault="00542ABA" w:rsidP="005C2F41">
      <w:pPr>
        <w:autoSpaceDE w:val="0"/>
        <w:autoSpaceDN w:val="0"/>
        <w:adjustRightInd w:val="0"/>
        <w:rPr>
          <w:rFonts w:cs="Arial"/>
          <w:color w:val="000000"/>
          <w:lang w:eastAsia="en-GB"/>
        </w:rPr>
      </w:pPr>
    </w:p>
    <w:p w14:paraId="6F0E8DD5" w14:textId="77777777" w:rsidR="005C2F41" w:rsidRPr="00CD3F31" w:rsidRDefault="005C2F41" w:rsidP="005C2F41">
      <w:pPr>
        <w:jc w:val="center"/>
        <w:rPr>
          <w:rFonts w:cs="Arial"/>
          <w:b/>
          <w:color w:val="FF0000"/>
          <w:sz w:val="32"/>
        </w:rPr>
      </w:pPr>
      <w:r w:rsidRPr="00CD3F31">
        <w:rPr>
          <w:rFonts w:cs="Arial"/>
          <w:b/>
          <w:color w:val="FF0000"/>
          <w:sz w:val="32"/>
        </w:rPr>
        <w:t>IZVEDBENI NASTAVNI PLAN</w:t>
      </w:r>
    </w:p>
    <w:p w14:paraId="1C6426AF" w14:textId="77777777" w:rsidR="005C2F41" w:rsidRPr="00CD3F31" w:rsidRDefault="005C2F41" w:rsidP="005C2F41">
      <w:pPr>
        <w:jc w:val="both"/>
        <w:rPr>
          <w:b/>
          <w:color w:val="0070C0"/>
        </w:rPr>
      </w:pPr>
      <w:r w:rsidRPr="00CD3F31">
        <w:rPr>
          <w:rFonts w:cs="Arial"/>
          <w:b/>
          <w:color w:val="000000"/>
          <w:lang w:eastAsia="en-GB"/>
        </w:rPr>
        <w:t>Podaci o kolegiju (kratak opis kolegija, opće upute, gdje se i u kojem obliku organizira nastava, potreban pribor, upute o pohađanju i pripremi za nastavu, obveze studenata i sl.):</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4329E82" w14:textId="77777777" w:rsidTr="00BF53C9">
        <w:trPr>
          <w:trHeight w:val="426"/>
        </w:trPr>
        <w:sdt>
          <w:sdtPr>
            <w:rPr>
              <w:rStyle w:val="Style54"/>
              <w:rFonts w:ascii="Calibri" w:hAnsi="Calibri" w:cs="Calibri"/>
              <w:lang w:val="hr-HR"/>
            </w:rPr>
            <w:alias w:val="Podaci o kolegiju"/>
            <w:tag w:val="Podaci o kolegiju"/>
            <w:id w:val="2019801302"/>
            <w:placeholder>
              <w:docPart w:val="E7E4849339A849DB90429316F437629C"/>
            </w:placeholder>
          </w:sdtPr>
          <w:sdtEndPr>
            <w:rPr>
              <w:rStyle w:val="DefaultParagraphFont"/>
              <w:rFonts w:ascii="Arial" w:hAnsi="Arial" w:cs="Arial"/>
              <w:sz w:val="24"/>
              <w:szCs w:val="22"/>
            </w:rPr>
          </w:sdtEndPr>
          <w:sdtContent>
            <w:tc>
              <w:tcPr>
                <w:tcW w:w="8843" w:type="dxa"/>
                <w:tcBorders>
                  <w:top w:val="single" w:sz="8" w:space="0" w:color="auto"/>
                  <w:left w:val="single" w:sz="8" w:space="0" w:color="auto"/>
                  <w:bottom w:val="single" w:sz="8" w:space="0" w:color="auto"/>
                  <w:right w:val="single" w:sz="8" w:space="0" w:color="auto"/>
                </w:tcBorders>
              </w:tcPr>
              <w:p w14:paraId="492CB641" w14:textId="77777777" w:rsidR="00D30B56" w:rsidRPr="0024382E" w:rsidRDefault="00D30B56" w:rsidP="0024382E">
                <w:pPr>
                  <w:pStyle w:val="Default"/>
                  <w:jc w:val="both"/>
                  <w:rPr>
                    <w:rFonts w:ascii="Calibri" w:hAnsi="Calibri" w:cs="Calibri"/>
                    <w:sz w:val="22"/>
                    <w:szCs w:val="22"/>
                  </w:rPr>
                </w:pPr>
                <w:r w:rsidRPr="0024382E">
                  <w:rPr>
                    <w:rFonts w:ascii="Calibri" w:hAnsi="Calibri" w:cs="Calibri"/>
                    <w:sz w:val="22"/>
                    <w:szCs w:val="22"/>
                  </w:rPr>
                  <w:t xml:space="preserve">Kolegij Elektrofiziologija je  izborni kolegij na drugoj godini stručnog studija Radiološka tehnologija i sastoji se od 15 sati predavanja te 10 sati vježbi, ukupno 25 sati (2 ECTS-a). Kolegij se izvodi u prostorijama Kliničkog zavoda za radiologiju i u angio sali na Klinici za bolesti srca i krvnih žila </w:t>
                </w:r>
                <w:bookmarkStart w:id="0" w:name="_Hlk63194462"/>
                <w:r w:rsidRPr="0024382E">
                  <w:rPr>
                    <w:rFonts w:ascii="Calibri" w:hAnsi="Calibri" w:cs="Calibri"/>
                    <w:sz w:val="22"/>
                    <w:szCs w:val="22"/>
                  </w:rPr>
                  <w:t>Kliničkog bolničkog centra Rijeka</w:t>
                </w:r>
                <w:bookmarkEnd w:id="0"/>
                <w:r w:rsidRPr="0024382E">
                  <w:rPr>
                    <w:rFonts w:ascii="Calibri" w:hAnsi="Calibri" w:cs="Calibri"/>
                    <w:sz w:val="22"/>
                    <w:szCs w:val="22"/>
                  </w:rPr>
                  <w:t>.</w:t>
                </w:r>
              </w:p>
              <w:p w14:paraId="5358BBAC" w14:textId="77777777" w:rsidR="00D30B56" w:rsidRPr="00D30B56" w:rsidRDefault="00D30B56" w:rsidP="0024382E">
                <w:pPr>
                  <w:pStyle w:val="Default"/>
                  <w:jc w:val="both"/>
                  <w:rPr>
                    <w:rFonts w:ascii="Calibri" w:hAnsi="Calibri" w:cs="Calibri"/>
                    <w:b/>
                    <w:bCs/>
                    <w:iCs/>
                    <w:sz w:val="22"/>
                    <w:szCs w:val="22"/>
                  </w:rPr>
                </w:pPr>
                <w:r w:rsidRPr="00D30B56">
                  <w:rPr>
                    <w:rFonts w:ascii="Calibri" w:hAnsi="Calibri" w:cs="Calibri"/>
                    <w:b/>
                    <w:bCs/>
                    <w:iCs/>
                    <w:sz w:val="22"/>
                    <w:szCs w:val="22"/>
                  </w:rPr>
                  <w:t>Cilj kolegija:</w:t>
                </w:r>
              </w:p>
              <w:p w14:paraId="0E248A15" w14:textId="77777777" w:rsidR="00D30B56" w:rsidRPr="00D30B56" w:rsidRDefault="00D30B56" w:rsidP="0024382E">
                <w:pPr>
                  <w:pStyle w:val="Default"/>
                  <w:jc w:val="both"/>
                  <w:rPr>
                    <w:rFonts w:ascii="Calibri" w:hAnsi="Calibri" w:cs="Calibri"/>
                    <w:iCs/>
                    <w:sz w:val="22"/>
                    <w:szCs w:val="22"/>
                  </w:rPr>
                </w:pPr>
                <w:r w:rsidRPr="00D30B56">
                  <w:rPr>
                    <w:rFonts w:ascii="Calibri" w:hAnsi="Calibri" w:cs="Calibri"/>
                    <w:iCs/>
                    <w:sz w:val="22"/>
                    <w:szCs w:val="22"/>
                  </w:rPr>
                  <w:t xml:space="preserve">Usvajanje teorijskog znanja i kompetencija potrebnih </w:t>
                </w:r>
                <w:r w:rsidR="00BE4312" w:rsidRPr="0024382E">
                  <w:rPr>
                    <w:rFonts w:ascii="Calibri" w:hAnsi="Calibri" w:cs="Calibri"/>
                    <w:iCs/>
                    <w:sz w:val="22"/>
                    <w:szCs w:val="22"/>
                  </w:rPr>
                  <w:t xml:space="preserve">stručnom </w:t>
                </w:r>
                <w:r w:rsidRPr="00D30B56">
                  <w:rPr>
                    <w:rFonts w:ascii="Calibri" w:hAnsi="Calibri" w:cs="Calibri"/>
                    <w:iCs/>
                    <w:sz w:val="22"/>
                    <w:szCs w:val="22"/>
                  </w:rPr>
                  <w:t>prvostupniku radiološke</w:t>
                </w:r>
                <w:r w:rsidRPr="0024382E">
                  <w:rPr>
                    <w:rFonts w:ascii="Calibri" w:hAnsi="Calibri" w:cs="Calibri"/>
                    <w:iCs/>
                    <w:sz w:val="22"/>
                    <w:szCs w:val="22"/>
                  </w:rPr>
                  <w:t xml:space="preserve"> </w:t>
                </w:r>
                <w:r w:rsidRPr="00D30B56">
                  <w:rPr>
                    <w:rFonts w:ascii="Calibri" w:hAnsi="Calibri" w:cs="Calibri"/>
                    <w:iCs/>
                    <w:sz w:val="22"/>
                    <w:szCs w:val="22"/>
                  </w:rPr>
                  <w:t xml:space="preserve">tehnologije </w:t>
                </w:r>
                <w:r w:rsidR="004C449B">
                  <w:rPr>
                    <w:rFonts w:ascii="Calibri" w:hAnsi="Calibri" w:cs="Calibri"/>
                    <w:iCs/>
                    <w:sz w:val="22"/>
                    <w:szCs w:val="22"/>
                  </w:rPr>
                  <w:t>da</w:t>
                </w:r>
                <w:r w:rsidR="00BE4312" w:rsidRPr="0024382E">
                  <w:rPr>
                    <w:rFonts w:ascii="Calibri" w:hAnsi="Calibri" w:cs="Calibri"/>
                    <w:iCs/>
                    <w:sz w:val="22"/>
                    <w:szCs w:val="22"/>
                  </w:rPr>
                  <w:t xml:space="preserve"> kao dio tima</w:t>
                </w:r>
                <w:r w:rsidRPr="00D30B56">
                  <w:rPr>
                    <w:rFonts w:ascii="Calibri" w:hAnsi="Calibri" w:cs="Calibri"/>
                    <w:iCs/>
                    <w:sz w:val="22"/>
                    <w:szCs w:val="22"/>
                  </w:rPr>
                  <w:t xml:space="preserve"> </w:t>
                </w:r>
                <w:r w:rsidR="00BE4312" w:rsidRPr="0024382E">
                  <w:rPr>
                    <w:rFonts w:ascii="Calibri" w:hAnsi="Calibri" w:cs="Calibri"/>
                    <w:iCs/>
                    <w:sz w:val="22"/>
                    <w:szCs w:val="22"/>
                  </w:rPr>
                  <w:t>sudjeluje</w:t>
                </w:r>
                <w:r w:rsidRPr="00D30B56">
                  <w:rPr>
                    <w:rFonts w:ascii="Calibri" w:hAnsi="Calibri" w:cs="Calibri"/>
                    <w:iCs/>
                    <w:sz w:val="22"/>
                    <w:szCs w:val="22"/>
                  </w:rPr>
                  <w:t xml:space="preserve"> </w:t>
                </w:r>
                <w:r w:rsidR="00BE4312" w:rsidRPr="0024382E">
                  <w:rPr>
                    <w:rFonts w:ascii="Calibri" w:hAnsi="Calibri" w:cs="Calibri"/>
                    <w:iCs/>
                    <w:sz w:val="22"/>
                    <w:szCs w:val="22"/>
                  </w:rPr>
                  <w:t>u izvođenju</w:t>
                </w:r>
                <w:r w:rsidRPr="00D30B56">
                  <w:rPr>
                    <w:rFonts w:ascii="Calibri" w:hAnsi="Calibri" w:cs="Calibri"/>
                    <w:iCs/>
                    <w:sz w:val="22"/>
                    <w:szCs w:val="22"/>
                  </w:rPr>
                  <w:t xml:space="preserve"> elektrofiziološk</w:t>
                </w:r>
                <w:r w:rsidR="00BE4312" w:rsidRPr="0024382E">
                  <w:rPr>
                    <w:rFonts w:ascii="Calibri" w:hAnsi="Calibri" w:cs="Calibri"/>
                    <w:iCs/>
                    <w:sz w:val="22"/>
                    <w:szCs w:val="22"/>
                  </w:rPr>
                  <w:t>ih</w:t>
                </w:r>
                <w:r w:rsidRPr="00D30B56">
                  <w:rPr>
                    <w:rFonts w:ascii="Calibri" w:hAnsi="Calibri" w:cs="Calibri"/>
                    <w:iCs/>
                    <w:sz w:val="22"/>
                    <w:szCs w:val="22"/>
                  </w:rPr>
                  <w:t xml:space="preserve"> procedur</w:t>
                </w:r>
                <w:r w:rsidR="00BE4312" w:rsidRPr="0024382E">
                  <w:rPr>
                    <w:rFonts w:ascii="Calibri" w:hAnsi="Calibri" w:cs="Calibri"/>
                    <w:iCs/>
                    <w:sz w:val="22"/>
                    <w:szCs w:val="22"/>
                  </w:rPr>
                  <w:t>a</w:t>
                </w:r>
                <w:r w:rsidRPr="00D30B56">
                  <w:rPr>
                    <w:rFonts w:ascii="Calibri" w:hAnsi="Calibri" w:cs="Calibri"/>
                    <w:iCs/>
                    <w:sz w:val="22"/>
                    <w:szCs w:val="22"/>
                  </w:rPr>
                  <w:t>, u uvjetima i po pravilima prakse operacijskog zahvata u kardiološkom kateterizacijskom laboratoriju (angio</w:t>
                </w:r>
                <w:r w:rsidRPr="00D30B56">
                  <w:rPr>
                    <w:rFonts w:ascii="Calibri" w:hAnsi="Calibri" w:cs="Calibri"/>
                    <w:i/>
                    <w:sz w:val="22"/>
                    <w:szCs w:val="22"/>
                  </w:rPr>
                  <w:t xml:space="preserve"> </w:t>
                </w:r>
                <w:r w:rsidRPr="00D30B56">
                  <w:rPr>
                    <w:rFonts w:ascii="Calibri" w:hAnsi="Calibri" w:cs="Calibri"/>
                    <w:iCs/>
                    <w:sz w:val="22"/>
                    <w:szCs w:val="22"/>
                  </w:rPr>
                  <w:t>sali</w:t>
                </w:r>
                <w:r w:rsidRPr="00D30B56">
                  <w:rPr>
                    <w:rFonts w:ascii="Calibri" w:hAnsi="Calibri" w:cs="Calibri"/>
                    <w:i/>
                    <w:sz w:val="22"/>
                    <w:szCs w:val="22"/>
                  </w:rPr>
                  <w:t>)</w:t>
                </w:r>
                <w:r w:rsidRPr="00D30B56">
                  <w:rPr>
                    <w:rFonts w:ascii="Calibri" w:hAnsi="Calibri" w:cs="Calibri"/>
                    <w:iCs/>
                    <w:sz w:val="22"/>
                    <w:szCs w:val="22"/>
                  </w:rPr>
                  <w:t>.</w:t>
                </w:r>
              </w:p>
              <w:p w14:paraId="2AD1FDE1" w14:textId="77777777" w:rsidR="00D30B56" w:rsidRPr="00D30B56" w:rsidRDefault="00D30B56" w:rsidP="0024382E">
                <w:pPr>
                  <w:pStyle w:val="Default"/>
                  <w:jc w:val="both"/>
                  <w:rPr>
                    <w:rFonts w:ascii="Calibri" w:hAnsi="Calibri" w:cs="Calibri"/>
                    <w:b/>
                    <w:bCs/>
                    <w:iCs/>
                    <w:sz w:val="22"/>
                    <w:szCs w:val="22"/>
                  </w:rPr>
                </w:pPr>
                <w:r w:rsidRPr="00D30B56">
                  <w:rPr>
                    <w:rFonts w:ascii="Calibri" w:hAnsi="Calibri" w:cs="Calibri"/>
                    <w:b/>
                    <w:bCs/>
                    <w:iCs/>
                    <w:sz w:val="22"/>
                    <w:szCs w:val="22"/>
                  </w:rPr>
                  <w:t>Ishodi kolegija:</w:t>
                </w:r>
              </w:p>
              <w:p w14:paraId="550567B2" w14:textId="77777777" w:rsidR="00D30B56" w:rsidRPr="00D30B56" w:rsidRDefault="00D30B56" w:rsidP="0024382E">
                <w:pPr>
                  <w:pStyle w:val="Default"/>
                  <w:jc w:val="both"/>
                  <w:rPr>
                    <w:rFonts w:ascii="Calibri" w:hAnsi="Calibri" w:cs="Calibri"/>
                    <w:iCs/>
                    <w:sz w:val="22"/>
                    <w:szCs w:val="22"/>
                  </w:rPr>
                </w:pPr>
                <w:r w:rsidRPr="00D30B56">
                  <w:rPr>
                    <w:rFonts w:ascii="Calibri" w:hAnsi="Calibri" w:cs="Calibri"/>
                    <w:iCs/>
                    <w:sz w:val="22"/>
                    <w:szCs w:val="22"/>
                  </w:rPr>
                  <w:t xml:space="preserve">Kroz fond sati predavanja od studenta radiološke tehnologije se očekuje usvajanje znanja o uređajima, materijalima i opremi koja se koristi </w:t>
                </w:r>
                <w:r w:rsidR="004C449B">
                  <w:rPr>
                    <w:rFonts w:ascii="Calibri" w:hAnsi="Calibri" w:cs="Calibri"/>
                    <w:iCs/>
                    <w:sz w:val="22"/>
                    <w:szCs w:val="22"/>
                  </w:rPr>
                  <w:t>pri</w:t>
                </w:r>
                <w:r w:rsidRPr="00D30B56">
                  <w:rPr>
                    <w:rFonts w:ascii="Calibri" w:hAnsi="Calibri" w:cs="Calibri"/>
                    <w:iCs/>
                    <w:sz w:val="22"/>
                    <w:szCs w:val="22"/>
                  </w:rPr>
                  <w:t xml:space="preserve"> izvođenj</w:t>
                </w:r>
                <w:r w:rsidR="004C449B">
                  <w:rPr>
                    <w:rFonts w:ascii="Calibri" w:hAnsi="Calibri" w:cs="Calibri"/>
                    <w:iCs/>
                    <w:sz w:val="22"/>
                    <w:szCs w:val="22"/>
                  </w:rPr>
                  <w:t>u</w:t>
                </w:r>
                <w:r w:rsidRPr="00D30B56">
                  <w:rPr>
                    <w:rFonts w:ascii="Calibri" w:hAnsi="Calibri" w:cs="Calibri"/>
                    <w:iCs/>
                    <w:sz w:val="22"/>
                    <w:szCs w:val="22"/>
                  </w:rPr>
                  <w:t xml:space="preserve"> elektrofizioloških procedura te sposobnost izvođenja osnovnih elektrofizioloških procedura na elektrofiziološkoj stanici.</w:t>
                </w:r>
              </w:p>
              <w:p w14:paraId="4B67F207" w14:textId="77777777" w:rsidR="00D30B56" w:rsidRPr="00D30B56" w:rsidRDefault="00D30B56" w:rsidP="0024382E">
                <w:pPr>
                  <w:pStyle w:val="Default"/>
                  <w:jc w:val="both"/>
                  <w:rPr>
                    <w:rFonts w:ascii="Calibri" w:hAnsi="Calibri" w:cs="Calibri"/>
                    <w:iCs/>
                    <w:sz w:val="22"/>
                    <w:szCs w:val="22"/>
                  </w:rPr>
                </w:pPr>
                <w:r w:rsidRPr="00D30B56">
                  <w:rPr>
                    <w:rFonts w:ascii="Calibri" w:hAnsi="Calibri" w:cs="Calibri"/>
                    <w:iCs/>
                    <w:sz w:val="22"/>
                    <w:szCs w:val="22"/>
                  </w:rPr>
                  <w:t>Nadalje, od studenta se očekuje savladavanje interpretacije površinskog EKG-a u sinusnom ritmu i osnovnih intrakardijalnih signala.</w:t>
                </w:r>
              </w:p>
              <w:p w14:paraId="6DBCD2A1" w14:textId="77777777" w:rsidR="00D30B56" w:rsidRPr="0024382E" w:rsidRDefault="00D30B56" w:rsidP="0024382E">
                <w:pPr>
                  <w:pStyle w:val="Default"/>
                  <w:jc w:val="both"/>
                  <w:rPr>
                    <w:rFonts w:ascii="Calibri" w:hAnsi="Calibri" w:cs="Calibri"/>
                    <w:iCs/>
                    <w:sz w:val="22"/>
                    <w:szCs w:val="22"/>
                  </w:rPr>
                </w:pPr>
                <w:r w:rsidRPr="00D30B56">
                  <w:rPr>
                    <w:rFonts w:ascii="Calibri" w:hAnsi="Calibri" w:cs="Calibri"/>
                    <w:iCs/>
                    <w:sz w:val="22"/>
                    <w:szCs w:val="22"/>
                  </w:rPr>
                  <w:t xml:space="preserve">Kroz fond sati vježbi od studenta se očekuje da samostalno pripremi pacijenta za elektrofiziološku proceduru te usvoji  praksu rada u angio sali u sterilnim uvjetima i timskom radu skupa s intervencijskim kardiologom i sestrom instrumentarkom primjenjujući osobnu zaštitu od zračenja kako pacijenta tako i osoblja u angio sali. </w:t>
                </w:r>
              </w:p>
              <w:p w14:paraId="7FE94D64" w14:textId="77777777" w:rsidR="00BE4312" w:rsidRPr="00BE4312" w:rsidRDefault="00BE4312" w:rsidP="0024382E">
                <w:pPr>
                  <w:pStyle w:val="Default"/>
                  <w:jc w:val="both"/>
                  <w:rPr>
                    <w:rFonts w:ascii="Calibri" w:hAnsi="Calibri" w:cs="Calibri"/>
                    <w:b/>
                    <w:bCs/>
                    <w:iCs/>
                    <w:sz w:val="22"/>
                    <w:szCs w:val="22"/>
                    <w:lang w:val="hr-HR"/>
                  </w:rPr>
                </w:pPr>
                <w:r w:rsidRPr="00BE4312">
                  <w:rPr>
                    <w:rFonts w:ascii="Calibri" w:hAnsi="Calibri" w:cs="Calibri"/>
                    <w:b/>
                    <w:bCs/>
                    <w:iCs/>
                    <w:sz w:val="22"/>
                    <w:szCs w:val="22"/>
                    <w:lang w:val="hr-HR"/>
                  </w:rPr>
                  <w:t>Sadržaj kolegija:</w:t>
                </w:r>
              </w:p>
              <w:p w14:paraId="344AEC8A" w14:textId="77777777" w:rsidR="00BE4312" w:rsidRPr="00BE4312" w:rsidRDefault="00BE4312" w:rsidP="0024382E">
                <w:pPr>
                  <w:pStyle w:val="Default"/>
                  <w:jc w:val="both"/>
                  <w:rPr>
                    <w:rFonts w:ascii="Calibri" w:hAnsi="Calibri" w:cs="Calibri"/>
                    <w:iCs/>
                    <w:sz w:val="22"/>
                    <w:szCs w:val="22"/>
                    <w:lang w:val="hr-HR"/>
                  </w:rPr>
                </w:pPr>
                <w:r w:rsidRPr="00BE4312">
                  <w:rPr>
                    <w:rFonts w:ascii="Calibri" w:hAnsi="Calibri" w:cs="Calibri"/>
                    <w:iCs/>
                    <w:sz w:val="22"/>
                    <w:szCs w:val="22"/>
                    <w:lang w:val="hr-HR"/>
                  </w:rPr>
                  <w:t>Uvod u elektrofiziologiju</w:t>
                </w:r>
                <w:r w:rsidR="0024382E">
                  <w:rPr>
                    <w:rFonts w:ascii="Calibri" w:hAnsi="Calibri" w:cs="Calibri"/>
                    <w:iCs/>
                    <w:sz w:val="22"/>
                    <w:szCs w:val="22"/>
                    <w:lang w:val="hr-HR"/>
                  </w:rPr>
                  <w:t>, e</w:t>
                </w:r>
                <w:r w:rsidRPr="00BE4312">
                  <w:rPr>
                    <w:rFonts w:ascii="Calibri" w:hAnsi="Calibri" w:cs="Calibri"/>
                    <w:iCs/>
                    <w:sz w:val="22"/>
                    <w:szCs w:val="22"/>
                    <w:lang w:val="hr-HR"/>
                  </w:rPr>
                  <w:t xml:space="preserve">lektrofiziološki kompjutorski sustav i </w:t>
                </w:r>
                <w:r w:rsidR="004C449B">
                  <w:rPr>
                    <w:rFonts w:ascii="Calibri" w:hAnsi="Calibri" w:cs="Calibri"/>
                    <w:iCs/>
                    <w:sz w:val="22"/>
                    <w:szCs w:val="22"/>
                    <w:lang w:val="hr-HR"/>
                  </w:rPr>
                  <w:t>materijali</w:t>
                </w:r>
                <w:r w:rsidR="0024382E">
                  <w:rPr>
                    <w:rFonts w:ascii="Calibri" w:hAnsi="Calibri" w:cs="Calibri"/>
                    <w:iCs/>
                    <w:sz w:val="22"/>
                    <w:szCs w:val="22"/>
                    <w:lang w:val="hr-HR"/>
                  </w:rPr>
                  <w:t>,</w:t>
                </w:r>
                <w:r w:rsidR="004C449B">
                  <w:rPr>
                    <w:rFonts w:ascii="Calibri" w:hAnsi="Calibri" w:cs="Calibri"/>
                    <w:iCs/>
                    <w:sz w:val="22"/>
                    <w:szCs w:val="22"/>
                    <w:lang w:val="hr-HR"/>
                  </w:rPr>
                  <w:t xml:space="preserve"> procesuiranje</w:t>
                </w:r>
                <w:r w:rsidRPr="00BE4312">
                  <w:rPr>
                    <w:rFonts w:ascii="Calibri" w:hAnsi="Calibri" w:cs="Calibri"/>
                    <w:iCs/>
                    <w:sz w:val="22"/>
                    <w:szCs w:val="22"/>
                    <w:lang w:val="hr-HR"/>
                  </w:rPr>
                  <w:t xml:space="preserve">  intrakardijalni</w:t>
                </w:r>
                <w:r w:rsidR="004C449B">
                  <w:rPr>
                    <w:rFonts w:ascii="Calibri" w:hAnsi="Calibri" w:cs="Calibri"/>
                    <w:iCs/>
                    <w:sz w:val="22"/>
                    <w:szCs w:val="22"/>
                    <w:lang w:val="hr-HR"/>
                  </w:rPr>
                  <w:t>h</w:t>
                </w:r>
                <w:r w:rsidRPr="00BE4312">
                  <w:rPr>
                    <w:rFonts w:ascii="Calibri" w:hAnsi="Calibri" w:cs="Calibri"/>
                    <w:iCs/>
                    <w:sz w:val="22"/>
                    <w:szCs w:val="22"/>
                    <w:lang w:val="hr-HR"/>
                  </w:rPr>
                  <w:t xml:space="preserve"> signal</w:t>
                </w:r>
                <w:r w:rsidR="004C449B">
                  <w:rPr>
                    <w:rFonts w:ascii="Calibri" w:hAnsi="Calibri" w:cs="Calibri"/>
                    <w:iCs/>
                    <w:sz w:val="22"/>
                    <w:szCs w:val="22"/>
                    <w:lang w:val="hr-HR"/>
                  </w:rPr>
                  <w:t>a</w:t>
                </w:r>
                <w:r w:rsidR="0024382E">
                  <w:rPr>
                    <w:rFonts w:ascii="Calibri" w:hAnsi="Calibri" w:cs="Calibri"/>
                    <w:iCs/>
                    <w:sz w:val="22"/>
                    <w:szCs w:val="22"/>
                    <w:lang w:val="hr-HR"/>
                  </w:rPr>
                  <w:t>, b</w:t>
                </w:r>
                <w:r w:rsidRPr="00BE4312">
                  <w:rPr>
                    <w:rFonts w:ascii="Calibri" w:hAnsi="Calibri" w:cs="Calibri"/>
                    <w:iCs/>
                    <w:sz w:val="22"/>
                    <w:szCs w:val="22"/>
                    <w:lang w:val="hr-HR"/>
                  </w:rPr>
                  <w:t>azična mjerenja električnog provodnog sustava srca</w:t>
                </w:r>
                <w:r w:rsidR="0024382E">
                  <w:rPr>
                    <w:rFonts w:ascii="Calibri" w:hAnsi="Calibri" w:cs="Calibri"/>
                    <w:iCs/>
                    <w:sz w:val="22"/>
                    <w:szCs w:val="22"/>
                    <w:lang w:val="hr-HR"/>
                  </w:rPr>
                  <w:t>, e</w:t>
                </w:r>
                <w:r w:rsidRPr="00BE4312">
                  <w:rPr>
                    <w:rFonts w:ascii="Calibri" w:hAnsi="Calibri" w:cs="Calibri"/>
                    <w:iCs/>
                    <w:sz w:val="22"/>
                    <w:szCs w:val="22"/>
                    <w:lang w:val="hr-HR"/>
                  </w:rPr>
                  <w:t>lektrofiziološka dijagnostička studija supraventrikularne tahikardije</w:t>
                </w:r>
                <w:r w:rsidR="0024382E">
                  <w:rPr>
                    <w:rFonts w:ascii="Calibri" w:hAnsi="Calibri" w:cs="Calibri"/>
                    <w:iCs/>
                    <w:sz w:val="22"/>
                    <w:szCs w:val="22"/>
                    <w:lang w:val="hr-HR"/>
                  </w:rPr>
                  <w:t>, r</w:t>
                </w:r>
                <w:r w:rsidRPr="00BE4312">
                  <w:rPr>
                    <w:rFonts w:ascii="Calibri" w:hAnsi="Calibri" w:cs="Calibri"/>
                    <w:iCs/>
                    <w:sz w:val="22"/>
                    <w:szCs w:val="22"/>
                    <w:lang w:val="hr-HR"/>
                  </w:rPr>
                  <w:t>adiofrekventna ablacija</w:t>
                </w:r>
                <w:r w:rsidR="00714025">
                  <w:rPr>
                    <w:rFonts w:ascii="Calibri" w:hAnsi="Calibri" w:cs="Calibri"/>
                    <w:iCs/>
                    <w:sz w:val="22"/>
                    <w:szCs w:val="22"/>
                    <w:lang w:val="hr-HR"/>
                  </w:rPr>
                  <w:t xml:space="preserve"> i krioablacija</w:t>
                </w:r>
                <w:r w:rsidR="0024382E">
                  <w:rPr>
                    <w:rFonts w:ascii="Calibri" w:hAnsi="Calibri" w:cs="Calibri"/>
                    <w:iCs/>
                    <w:sz w:val="22"/>
                    <w:szCs w:val="22"/>
                    <w:lang w:val="hr-HR"/>
                  </w:rPr>
                  <w:t xml:space="preserve">, </w:t>
                </w:r>
                <w:r w:rsidRPr="00BE4312">
                  <w:rPr>
                    <w:rFonts w:ascii="Calibri" w:hAnsi="Calibri" w:cs="Calibri"/>
                    <w:iCs/>
                    <w:sz w:val="22"/>
                    <w:szCs w:val="22"/>
                    <w:lang w:val="hr-HR"/>
                  </w:rPr>
                  <w:t>3D navigacijski sustav.</w:t>
                </w:r>
              </w:p>
              <w:p w14:paraId="396143AC" w14:textId="77777777" w:rsidR="00BE4312" w:rsidRDefault="00BE4312" w:rsidP="0024382E">
                <w:pPr>
                  <w:pStyle w:val="Default"/>
                  <w:jc w:val="both"/>
                  <w:rPr>
                    <w:rFonts w:ascii="Calibri" w:hAnsi="Calibri" w:cs="Calibri"/>
                    <w:iCs/>
                    <w:sz w:val="22"/>
                    <w:szCs w:val="22"/>
                    <w:lang w:val="hr-HR"/>
                  </w:rPr>
                </w:pPr>
                <w:r w:rsidRPr="00BE4312">
                  <w:rPr>
                    <w:rFonts w:ascii="Calibri" w:hAnsi="Calibri" w:cs="Calibri"/>
                    <w:b/>
                    <w:bCs/>
                    <w:iCs/>
                    <w:sz w:val="22"/>
                    <w:szCs w:val="22"/>
                    <w:lang w:val="hr-HR"/>
                  </w:rPr>
                  <w:t>Izvođenje nastave:</w:t>
                </w:r>
                <w:r w:rsidRPr="00BE4312">
                  <w:rPr>
                    <w:rFonts w:ascii="Calibri" w:hAnsi="Calibri" w:cs="Calibri"/>
                    <w:iCs/>
                    <w:sz w:val="22"/>
                    <w:szCs w:val="22"/>
                    <w:lang w:val="hr-HR"/>
                  </w:rPr>
                  <w:t xml:space="preserve"> Nastava se izvodi u </w:t>
                </w:r>
                <w:r w:rsidR="006B1C4D">
                  <w:rPr>
                    <w:rFonts w:ascii="Calibri" w:hAnsi="Calibri" w:cs="Calibri"/>
                    <w:iCs/>
                    <w:sz w:val="22"/>
                    <w:szCs w:val="22"/>
                    <w:lang w:val="hr-HR"/>
                  </w:rPr>
                  <w:t>vidu</w:t>
                </w:r>
                <w:r w:rsidRPr="00BE4312">
                  <w:rPr>
                    <w:rFonts w:ascii="Calibri" w:hAnsi="Calibri" w:cs="Calibri"/>
                    <w:iCs/>
                    <w:sz w:val="22"/>
                    <w:szCs w:val="22"/>
                    <w:lang w:val="hr-HR"/>
                  </w:rPr>
                  <w:t xml:space="preserve"> predavanja i </w:t>
                </w:r>
                <w:r w:rsidR="00951985">
                  <w:rPr>
                    <w:rFonts w:ascii="Calibri" w:hAnsi="Calibri" w:cs="Calibri"/>
                    <w:iCs/>
                    <w:sz w:val="22"/>
                    <w:szCs w:val="22"/>
                    <w:lang w:val="hr-HR"/>
                  </w:rPr>
                  <w:t>vježbi</w:t>
                </w:r>
                <w:r w:rsidR="000C30E2">
                  <w:rPr>
                    <w:rFonts w:ascii="Calibri" w:hAnsi="Calibri" w:cs="Calibri"/>
                    <w:iCs/>
                    <w:sz w:val="22"/>
                    <w:szCs w:val="22"/>
                    <w:lang w:val="hr-HR"/>
                  </w:rPr>
                  <w:t xml:space="preserve"> na Kliničkom zavodu za radiologiju i Klinici za bolesti srca i krvnih žila (angio sala).</w:t>
                </w:r>
              </w:p>
              <w:p w14:paraId="636DF9A5" w14:textId="77777777" w:rsidR="006B1C4D" w:rsidRDefault="006B1C4D" w:rsidP="0024382E">
                <w:pPr>
                  <w:pStyle w:val="Default"/>
                  <w:jc w:val="both"/>
                  <w:rPr>
                    <w:rFonts w:ascii="Calibri" w:hAnsi="Calibri" w:cs="Calibri"/>
                    <w:iCs/>
                    <w:sz w:val="22"/>
                    <w:szCs w:val="22"/>
                    <w:lang w:val="hr-HR"/>
                  </w:rPr>
                </w:pPr>
                <w:r>
                  <w:rPr>
                    <w:rFonts w:ascii="Calibri" w:hAnsi="Calibri" w:cs="Calibri"/>
                    <w:iCs/>
                    <w:sz w:val="22"/>
                    <w:szCs w:val="22"/>
                    <w:lang w:val="hr-HR"/>
                  </w:rPr>
                  <w:lastRenderedPageBreak/>
                  <w:t>Predavanja su koncipirana tako da podrazumijevaju aktivno sudjelovanje studenta u nastavi u formi diskusije. Vježbe su koncipirane na način da prate sadržaj predavanja te podrazumijevaju primjen</w:t>
                </w:r>
                <w:r w:rsidR="000C30E2">
                  <w:rPr>
                    <w:rFonts w:ascii="Calibri" w:hAnsi="Calibri" w:cs="Calibri"/>
                    <w:iCs/>
                    <w:sz w:val="22"/>
                    <w:szCs w:val="22"/>
                    <w:lang w:val="hr-HR"/>
                  </w:rPr>
                  <w:t>u</w:t>
                </w:r>
                <w:r>
                  <w:rPr>
                    <w:rFonts w:ascii="Calibri" w:hAnsi="Calibri" w:cs="Calibri"/>
                    <w:iCs/>
                    <w:sz w:val="22"/>
                    <w:szCs w:val="22"/>
                    <w:lang w:val="hr-HR"/>
                  </w:rPr>
                  <w:t xml:space="preserve"> </w:t>
                </w:r>
                <w:r w:rsidR="000C30E2">
                  <w:rPr>
                    <w:rFonts w:ascii="Calibri" w:hAnsi="Calibri" w:cs="Calibri"/>
                    <w:iCs/>
                    <w:sz w:val="22"/>
                    <w:szCs w:val="22"/>
                    <w:lang w:val="hr-HR"/>
                  </w:rPr>
                  <w:t xml:space="preserve">usvojenog </w:t>
                </w:r>
                <w:r>
                  <w:rPr>
                    <w:rFonts w:ascii="Calibri" w:hAnsi="Calibri" w:cs="Calibri"/>
                    <w:iCs/>
                    <w:sz w:val="22"/>
                    <w:szCs w:val="22"/>
                    <w:lang w:val="hr-HR"/>
                  </w:rPr>
                  <w:t>teori</w:t>
                </w:r>
                <w:r w:rsidR="000C30E2">
                  <w:rPr>
                    <w:rFonts w:ascii="Calibri" w:hAnsi="Calibri" w:cs="Calibri"/>
                    <w:iCs/>
                    <w:sz w:val="22"/>
                    <w:szCs w:val="22"/>
                    <w:lang w:val="hr-HR"/>
                  </w:rPr>
                  <w:t>j</w:t>
                </w:r>
                <w:r>
                  <w:rPr>
                    <w:rFonts w:ascii="Calibri" w:hAnsi="Calibri" w:cs="Calibri"/>
                    <w:iCs/>
                    <w:sz w:val="22"/>
                    <w:szCs w:val="22"/>
                    <w:lang w:val="hr-HR"/>
                  </w:rPr>
                  <w:t>sko</w:t>
                </w:r>
                <w:r w:rsidR="000C30E2">
                  <w:rPr>
                    <w:rFonts w:ascii="Calibri" w:hAnsi="Calibri" w:cs="Calibri"/>
                    <w:iCs/>
                    <w:sz w:val="22"/>
                    <w:szCs w:val="22"/>
                    <w:lang w:val="hr-HR"/>
                  </w:rPr>
                  <w:t>g</w:t>
                </w:r>
                <w:r>
                  <w:rPr>
                    <w:rFonts w:ascii="Calibri" w:hAnsi="Calibri" w:cs="Calibri"/>
                    <w:iCs/>
                    <w:sz w:val="22"/>
                    <w:szCs w:val="22"/>
                    <w:lang w:val="hr-HR"/>
                  </w:rPr>
                  <w:t xml:space="preserve"> znanj</w:t>
                </w:r>
                <w:r w:rsidR="000C30E2">
                  <w:rPr>
                    <w:rFonts w:ascii="Calibri" w:hAnsi="Calibri" w:cs="Calibri"/>
                    <w:iCs/>
                    <w:sz w:val="22"/>
                    <w:szCs w:val="22"/>
                    <w:lang w:val="hr-HR"/>
                  </w:rPr>
                  <w:t>a u praksi.</w:t>
                </w:r>
              </w:p>
              <w:p w14:paraId="0D0F18D2" w14:textId="77777777" w:rsidR="006B1C4D" w:rsidRPr="00BE4312" w:rsidRDefault="006B1C4D" w:rsidP="0024382E">
                <w:pPr>
                  <w:pStyle w:val="Default"/>
                  <w:jc w:val="both"/>
                  <w:rPr>
                    <w:rFonts w:ascii="Calibri" w:hAnsi="Calibri" w:cs="Calibri"/>
                    <w:iCs/>
                    <w:sz w:val="22"/>
                    <w:szCs w:val="22"/>
                    <w:lang w:val="hr-HR"/>
                  </w:rPr>
                </w:pPr>
              </w:p>
              <w:p w14:paraId="1737D6A8" w14:textId="77777777" w:rsidR="005C2F41" w:rsidRPr="00CD3F31" w:rsidRDefault="005C2F41" w:rsidP="0024382E">
                <w:pPr>
                  <w:pStyle w:val="Default"/>
                  <w:jc w:val="both"/>
                  <w:rPr>
                    <w:rFonts w:ascii="Calibri" w:hAnsi="Calibri"/>
                    <w:sz w:val="22"/>
                    <w:szCs w:val="22"/>
                    <w:lang w:val="hr-HR"/>
                  </w:rPr>
                </w:pPr>
              </w:p>
            </w:tc>
          </w:sdtContent>
        </w:sdt>
      </w:tr>
    </w:tbl>
    <w:p w14:paraId="34F7B2E6" w14:textId="77777777" w:rsidR="005C2F41" w:rsidRPr="00CD3F31" w:rsidRDefault="005C2F41" w:rsidP="005C2F41">
      <w:pPr>
        <w:pStyle w:val="Default"/>
        <w:rPr>
          <w:rFonts w:ascii="Calibri" w:hAnsi="Calibri"/>
          <w:sz w:val="22"/>
          <w:szCs w:val="22"/>
          <w:lang w:val="hr-HR"/>
        </w:rPr>
      </w:pPr>
    </w:p>
    <w:p w14:paraId="1D96FAF2" w14:textId="77777777" w:rsidR="005C2F41" w:rsidRPr="00CD3F31" w:rsidRDefault="005C2F41" w:rsidP="005C2F41">
      <w:pPr>
        <w:pStyle w:val="Default"/>
        <w:rPr>
          <w:rFonts w:ascii="Calibri" w:hAnsi="Calibri"/>
          <w:b/>
          <w:sz w:val="22"/>
          <w:szCs w:val="22"/>
          <w:lang w:val="hr-HR"/>
        </w:rPr>
      </w:pPr>
      <w:r w:rsidRPr="00CD3F31">
        <w:rPr>
          <w:rFonts w:ascii="Calibri" w:hAnsi="Calibri"/>
          <w:b/>
          <w:sz w:val="22"/>
          <w:szCs w:val="22"/>
          <w:lang w:val="hr-HR"/>
        </w:rPr>
        <w:t xml:space="preserve">Popis obvezne ispitne literature: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AFC2B5B" w14:textId="77777777" w:rsidTr="00BF53C9">
        <w:trPr>
          <w:trHeight w:val="426"/>
        </w:trPr>
        <w:sdt>
          <w:sdtPr>
            <w:rPr>
              <w:rFonts w:ascii="Calibri" w:hAnsi="Calibri"/>
              <w:sz w:val="22"/>
              <w:szCs w:val="22"/>
              <w:lang w:val="hr-HR"/>
            </w:rPr>
            <w:alias w:val="Popis obvezne literature"/>
            <w:tag w:val="Popis obvezne literature"/>
            <w:id w:val="-1759447399"/>
            <w:placeholder>
              <w:docPart w:val="989B90F3D5D642B08C41D104AEF14A6A"/>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4425E424" w14:textId="77777777" w:rsidR="00BE4312" w:rsidRPr="00BE4312" w:rsidRDefault="00BE4312" w:rsidP="00BE4312">
                <w:pPr>
                  <w:pStyle w:val="Default"/>
                  <w:rPr>
                    <w:rFonts w:ascii="Calibri" w:hAnsi="Calibri"/>
                    <w:sz w:val="22"/>
                    <w:szCs w:val="22"/>
                    <w:lang w:val="hr-HR"/>
                  </w:rPr>
                </w:pPr>
                <w:r>
                  <w:t xml:space="preserve"> </w:t>
                </w:r>
                <w:r w:rsidRPr="00BE4312">
                  <w:rPr>
                    <w:rFonts w:ascii="Calibri" w:hAnsi="Calibri"/>
                    <w:sz w:val="22"/>
                    <w:szCs w:val="22"/>
                    <w:lang w:val="hr-HR"/>
                  </w:rPr>
                  <w:t>Paul D. Purves, George J. Klein, Peter Leong-Sit, Raymond Yee, Allan C. Skanes, Lorne J. Gula, Andrew D. Krahn: Cardiac Electrophysiology: A Visual Guide for Nurses, Techs, and Fellows.</w:t>
                </w:r>
              </w:p>
              <w:p w14:paraId="7CAE04D4" w14:textId="77777777" w:rsidR="005C2F41" w:rsidRPr="00CD3F31" w:rsidRDefault="00BE4312" w:rsidP="00BE4312">
                <w:pPr>
                  <w:pStyle w:val="Default"/>
                  <w:rPr>
                    <w:rFonts w:ascii="Calibri" w:hAnsi="Calibri"/>
                    <w:sz w:val="22"/>
                    <w:szCs w:val="22"/>
                    <w:lang w:val="hr-HR"/>
                  </w:rPr>
                </w:pPr>
                <w:r w:rsidRPr="00BE4312">
                  <w:rPr>
                    <w:rFonts w:ascii="Calibri" w:hAnsi="Calibri"/>
                    <w:sz w:val="22"/>
                    <w:szCs w:val="22"/>
                    <w:lang w:val="hr-HR"/>
                  </w:rPr>
                  <w:t>Cardiotext Publishing, LLC 3405 W. 44th Street Minneapolis, Minnesota 55410 USA 2012.</w:t>
                </w:r>
              </w:p>
            </w:tc>
          </w:sdtContent>
        </w:sdt>
      </w:tr>
    </w:tbl>
    <w:p w14:paraId="77182316" w14:textId="77777777" w:rsidR="005C2F41" w:rsidRPr="00CD3F31" w:rsidRDefault="005C2F41" w:rsidP="005C2F41">
      <w:pPr>
        <w:pStyle w:val="Default"/>
        <w:rPr>
          <w:rFonts w:ascii="Calibri" w:hAnsi="Calibri"/>
          <w:color w:val="auto"/>
          <w:sz w:val="22"/>
          <w:szCs w:val="22"/>
          <w:lang w:val="hr-HR"/>
        </w:rPr>
      </w:pPr>
    </w:p>
    <w:p w14:paraId="74070BCF" w14:textId="77777777" w:rsidR="005C2F41" w:rsidRPr="00CD3F31" w:rsidRDefault="005C2F41" w:rsidP="005C2F41">
      <w:pPr>
        <w:pStyle w:val="Default"/>
        <w:rPr>
          <w:rFonts w:ascii="Calibri" w:hAnsi="Calibri"/>
          <w:b/>
          <w:color w:val="auto"/>
          <w:sz w:val="22"/>
          <w:szCs w:val="22"/>
          <w:lang w:val="hr-HR"/>
        </w:rPr>
      </w:pPr>
      <w:r w:rsidRPr="00CD3F31">
        <w:rPr>
          <w:rFonts w:ascii="Calibri" w:hAnsi="Calibri"/>
          <w:b/>
          <w:sz w:val="22"/>
          <w:szCs w:val="22"/>
          <w:lang w:val="hr-HR"/>
        </w:rPr>
        <w:t>Popis dopunske literature: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2A74A61"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p w14:paraId="4D5CF81D" w14:textId="77777777" w:rsidR="005C2F41" w:rsidRPr="00CD3F31" w:rsidRDefault="005C2F41" w:rsidP="00481703">
            <w:pPr>
              <w:pStyle w:val="Default"/>
              <w:rPr>
                <w:rFonts w:ascii="Calibri" w:hAnsi="Calibri"/>
                <w:sz w:val="22"/>
                <w:szCs w:val="22"/>
                <w:lang w:val="hr-HR"/>
              </w:rPr>
            </w:pPr>
          </w:p>
        </w:tc>
      </w:tr>
    </w:tbl>
    <w:p w14:paraId="66DD168B" w14:textId="77777777" w:rsidR="005C2F41" w:rsidRPr="00CD3F31" w:rsidRDefault="005C2F41" w:rsidP="005C2F41">
      <w:pPr>
        <w:pStyle w:val="Default"/>
        <w:rPr>
          <w:rFonts w:ascii="Calibri" w:hAnsi="Calibri"/>
          <w:color w:val="auto"/>
          <w:sz w:val="22"/>
          <w:szCs w:val="22"/>
          <w:lang w:val="hr-HR"/>
        </w:rPr>
      </w:pPr>
    </w:p>
    <w:p w14:paraId="4AB6D240" w14:textId="77777777" w:rsidR="005C2F41" w:rsidRPr="00CD3F31" w:rsidRDefault="005C2F41" w:rsidP="005C2F41">
      <w:pPr>
        <w:pStyle w:val="Default"/>
        <w:spacing w:after="120"/>
        <w:rPr>
          <w:rFonts w:ascii="Calibri" w:hAnsi="Calibri"/>
          <w:sz w:val="22"/>
          <w:szCs w:val="22"/>
          <w:lang w:val="hr-HR"/>
        </w:rPr>
      </w:pPr>
      <w:r w:rsidRPr="00CD3F31">
        <w:rPr>
          <w:rFonts w:ascii="Calibri" w:hAnsi="Calibri"/>
          <w:b/>
          <w:bCs/>
          <w:sz w:val="22"/>
          <w:szCs w:val="22"/>
          <w:lang w:val="hr-HR"/>
        </w:rPr>
        <w:t xml:space="preserve">Nastavni plan: </w:t>
      </w:r>
    </w:p>
    <w:p w14:paraId="62ACC67A" w14:textId="77777777" w:rsidR="005C2F41" w:rsidRPr="00CD3F31" w:rsidRDefault="005C2F41" w:rsidP="005C2F41">
      <w:pPr>
        <w:rPr>
          <w:rFonts w:cs="Arial"/>
          <w:b/>
        </w:rPr>
      </w:pPr>
      <w:r w:rsidRPr="00CD3F31">
        <w:rPr>
          <w:rFonts w:cs="Arial"/>
          <w:b/>
        </w:rPr>
        <w:t>Popis predavanja (s naslovima i pojašnjenjem):</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5D98139A"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hideMark/>
          </w:tcPr>
          <w:sdt>
            <w:sdtPr>
              <w:alias w:val="Popis predavanja"/>
              <w:tag w:val="Popis predavanja"/>
              <w:id w:val="-1769612210"/>
              <w:placeholder>
                <w:docPart w:val="B930149E69124D8BB6AF650656F869BC"/>
              </w:placeholder>
            </w:sdtPr>
            <w:sdtEndPr/>
            <w:sdtContent>
              <w:p w14:paraId="19471F5F" w14:textId="77777777" w:rsidR="0024382E" w:rsidRDefault="0024382E" w:rsidP="00E727B0">
                <w:pPr>
                  <w:pStyle w:val="Footer"/>
                  <w:jc w:val="both"/>
                  <w:outlineLvl w:val="0"/>
                </w:pPr>
                <w:r>
                  <w:t>P1-2: Uvod u elektrofiziologiju</w:t>
                </w:r>
              </w:p>
              <w:p w14:paraId="588B4C50" w14:textId="77777777" w:rsidR="0024382E" w:rsidRPr="00E727B0" w:rsidRDefault="0024382E" w:rsidP="00E727B0">
                <w:pPr>
                  <w:pStyle w:val="Footer"/>
                  <w:jc w:val="both"/>
                  <w:outlineLvl w:val="0"/>
                  <w:rPr>
                    <w:b/>
                    <w:bCs/>
                  </w:rPr>
                </w:pPr>
                <w:r w:rsidRPr="00E727B0">
                  <w:rPr>
                    <w:b/>
                    <w:bCs/>
                  </w:rPr>
                  <w:t>Ishodi učenja:</w:t>
                </w:r>
              </w:p>
              <w:p w14:paraId="72FB79DE" w14:textId="77777777" w:rsidR="0024382E" w:rsidRDefault="0024382E" w:rsidP="00E727B0">
                <w:pPr>
                  <w:pStyle w:val="Footer"/>
                  <w:jc w:val="both"/>
                  <w:outlineLvl w:val="0"/>
                </w:pPr>
                <w:r>
                  <w:t>Objasniti osnove električnog provodnog sustava srca</w:t>
                </w:r>
                <w:r w:rsidR="005F5163">
                  <w:t xml:space="preserve"> (nastanak srčanog impulsa,</w:t>
                </w:r>
                <w:r w:rsidR="0049328F">
                  <w:t xml:space="preserve"> normalni sinusni ritam,</w:t>
                </w:r>
                <w:r w:rsidR="005F5163">
                  <w:t xml:space="preserve"> depolarizacija, repolarizacija</w:t>
                </w:r>
                <w:r w:rsidR="0049328F">
                  <w:t>).</w:t>
                </w:r>
              </w:p>
              <w:p w14:paraId="347F2D90" w14:textId="77777777" w:rsidR="0049328F" w:rsidRDefault="0049328F" w:rsidP="00E727B0">
                <w:pPr>
                  <w:pStyle w:val="Footer"/>
                  <w:jc w:val="both"/>
                  <w:outlineLvl w:val="0"/>
                </w:pPr>
                <w:r>
                  <w:t>Definirati srčane aritmije (definicija srčanih aritmija te podjela srčanih aritmija prema frekvenciji i prema mjestu nastanka).</w:t>
                </w:r>
              </w:p>
              <w:p w14:paraId="0E03C728" w14:textId="77777777" w:rsidR="0024382E" w:rsidRDefault="0024382E" w:rsidP="00E727B0">
                <w:pPr>
                  <w:pStyle w:val="Footer"/>
                  <w:jc w:val="both"/>
                  <w:outlineLvl w:val="0"/>
                </w:pPr>
                <w:r>
                  <w:t>Definirati i objasniti pojam elektrofiziologije.</w:t>
                </w:r>
              </w:p>
              <w:p w14:paraId="41FBF4D7" w14:textId="77777777" w:rsidR="0024382E" w:rsidRDefault="0024382E" w:rsidP="00E727B0">
                <w:pPr>
                  <w:pStyle w:val="Footer"/>
                  <w:jc w:val="both"/>
                  <w:outlineLvl w:val="0"/>
                </w:pPr>
                <w:r>
                  <w:t>Objasniti podjelu elektrofizioloških procedura (klasična i napredna elektrofiziologija).</w:t>
                </w:r>
              </w:p>
              <w:p w14:paraId="79ECB57E" w14:textId="77777777" w:rsidR="0024382E" w:rsidRDefault="0024382E" w:rsidP="00E727B0">
                <w:pPr>
                  <w:pStyle w:val="Footer"/>
                  <w:jc w:val="both"/>
                  <w:outlineLvl w:val="0"/>
                </w:pPr>
                <w:r>
                  <w:t>Detaljno opisati ulogu radiološkog tehnologa kod izvođenja elektrofizioloških procedura.</w:t>
                </w:r>
              </w:p>
              <w:p w14:paraId="08FB975E" w14:textId="77777777" w:rsidR="0024382E" w:rsidRDefault="0024382E" w:rsidP="00E727B0">
                <w:pPr>
                  <w:pStyle w:val="Footer"/>
                  <w:jc w:val="both"/>
                  <w:outlineLvl w:val="0"/>
                </w:pPr>
              </w:p>
              <w:p w14:paraId="36EA968A" w14:textId="77777777" w:rsidR="0024382E" w:rsidRDefault="0024382E" w:rsidP="00E727B0">
                <w:pPr>
                  <w:pStyle w:val="Footer"/>
                  <w:jc w:val="both"/>
                  <w:outlineLvl w:val="0"/>
                </w:pPr>
                <w:r>
                  <w:t>P3-</w:t>
                </w:r>
                <w:r w:rsidR="0075462D">
                  <w:t>4</w:t>
                </w:r>
                <w:r>
                  <w:t xml:space="preserve">: Elektrofiziološki kompjutorski sustav </w:t>
                </w:r>
                <w:r w:rsidR="00FA696F">
                  <w:t>i materijali</w:t>
                </w:r>
              </w:p>
              <w:p w14:paraId="609DF81C" w14:textId="77777777" w:rsidR="0024382E" w:rsidRPr="00E727B0" w:rsidRDefault="0024382E" w:rsidP="00E727B0">
                <w:pPr>
                  <w:pStyle w:val="Footer"/>
                  <w:jc w:val="both"/>
                  <w:outlineLvl w:val="0"/>
                  <w:rPr>
                    <w:b/>
                    <w:bCs/>
                  </w:rPr>
                </w:pPr>
                <w:r w:rsidRPr="00E727B0">
                  <w:rPr>
                    <w:b/>
                    <w:bCs/>
                  </w:rPr>
                  <w:t>Ishodi učenja:</w:t>
                </w:r>
              </w:p>
              <w:p w14:paraId="27442B0E" w14:textId="77777777" w:rsidR="00FA696F" w:rsidRDefault="0024382E" w:rsidP="00E727B0">
                <w:pPr>
                  <w:pStyle w:val="Footer"/>
                  <w:jc w:val="both"/>
                  <w:outlineLvl w:val="0"/>
                </w:pPr>
                <w:r>
                  <w:t>Nabrojati uređaje i opremu koji čine elektrofiziološki sustav te opisati njihovu ulogu pri</w:t>
                </w:r>
                <w:r w:rsidR="00E727B0">
                  <w:t xml:space="preserve"> </w:t>
                </w:r>
                <w:r>
                  <w:t xml:space="preserve">izvođenju elektrofizioloških </w:t>
                </w:r>
                <w:r w:rsidR="00FA696F">
                  <w:t>procedura.</w:t>
                </w:r>
              </w:p>
              <w:p w14:paraId="7D348C9A" w14:textId="77777777" w:rsidR="00FA696F" w:rsidRPr="00FA696F" w:rsidRDefault="00FA696F" w:rsidP="00E727B0">
                <w:pPr>
                  <w:pStyle w:val="Footer"/>
                  <w:jc w:val="both"/>
                  <w:outlineLvl w:val="0"/>
                  <w:rPr>
                    <w:iCs/>
                  </w:rPr>
                </w:pPr>
                <w:r w:rsidRPr="00FA696F">
                  <w:rPr>
                    <w:iCs/>
                  </w:rPr>
                  <w:t>Nabrojati vrste i opisati građu elektrofizioloških katetera.</w:t>
                </w:r>
              </w:p>
              <w:p w14:paraId="6402EBF3" w14:textId="77777777" w:rsidR="00FA696F" w:rsidRPr="00FA696F" w:rsidRDefault="00FA696F" w:rsidP="00E727B0">
                <w:pPr>
                  <w:pStyle w:val="Footer"/>
                  <w:jc w:val="both"/>
                  <w:outlineLvl w:val="0"/>
                  <w:rPr>
                    <w:iCs/>
                  </w:rPr>
                </w:pPr>
                <w:r w:rsidRPr="00FA696F">
                  <w:rPr>
                    <w:iCs/>
                  </w:rPr>
                  <w:t>Opisati radiološki prikaz katetera postavljenih za izvođenje elektrofiziološke  studije (u RAO i LAO radiološkim projekcijama).</w:t>
                </w:r>
              </w:p>
              <w:p w14:paraId="5F22BACB" w14:textId="77777777" w:rsidR="00FA696F" w:rsidRDefault="0024382E" w:rsidP="00E727B0">
                <w:pPr>
                  <w:pStyle w:val="Footer"/>
                  <w:jc w:val="both"/>
                  <w:outlineLvl w:val="0"/>
                </w:pPr>
                <w:r>
                  <w:t>Navesti najčešće neispravnosti u vezi s uređajima i opremom</w:t>
                </w:r>
                <w:r w:rsidR="00FA696F">
                  <w:t xml:space="preserve">. </w:t>
                </w:r>
              </w:p>
              <w:p w14:paraId="5264DEB4" w14:textId="77777777" w:rsidR="00FA696F" w:rsidRDefault="00FA696F" w:rsidP="00E727B0">
                <w:pPr>
                  <w:pStyle w:val="Footer"/>
                  <w:jc w:val="both"/>
                  <w:outlineLvl w:val="0"/>
                </w:pPr>
              </w:p>
              <w:p w14:paraId="02C07AE2" w14:textId="77777777" w:rsidR="0075462D" w:rsidRDefault="0075462D" w:rsidP="00E727B0">
                <w:pPr>
                  <w:pStyle w:val="Footer"/>
                  <w:jc w:val="both"/>
                  <w:outlineLvl w:val="0"/>
                </w:pPr>
                <w:r>
                  <w:t>P5-6:  P</w:t>
                </w:r>
                <w:r w:rsidRPr="0075462D">
                  <w:t>rocesuiranje intrakardijalnih signala</w:t>
                </w:r>
              </w:p>
              <w:p w14:paraId="2D36DB43" w14:textId="77777777" w:rsidR="0075462D" w:rsidRPr="00E727B0" w:rsidRDefault="00FA696F" w:rsidP="00E727B0">
                <w:pPr>
                  <w:pStyle w:val="Footer"/>
                  <w:jc w:val="both"/>
                  <w:outlineLvl w:val="0"/>
                  <w:rPr>
                    <w:b/>
                    <w:bCs/>
                  </w:rPr>
                </w:pPr>
                <w:r w:rsidRPr="00E727B0">
                  <w:rPr>
                    <w:b/>
                    <w:bCs/>
                  </w:rPr>
                  <w:t>Ishodi učenja:</w:t>
                </w:r>
              </w:p>
              <w:p w14:paraId="2C8664CC" w14:textId="77777777" w:rsidR="002D5170" w:rsidRDefault="00572529" w:rsidP="00E727B0">
                <w:pPr>
                  <w:pStyle w:val="Footer"/>
                  <w:jc w:val="both"/>
                  <w:outlineLvl w:val="0"/>
                </w:pPr>
                <w:r>
                  <w:t>Navesti uređaje i opremu koji sudjeluju u procesuiranju intrakardijalnih signala.</w:t>
                </w:r>
              </w:p>
              <w:p w14:paraId="3AD5AD38" w14:textId="77777777" w:rsidR="00572529" w:rsidRDefault="00572529" w:rsidP="00E727B0">
                <w:pPr>
                  <w:pStyle w:val="Footer"/>
                  <w:jc w:val="both"/>
                  <w:outlineLvl w:val="0"/>
                </w:pPr>
                <w:r>
                  <w:t>Opisati put od nastanka intrakardijalnog signala do reprodukcije signala na elektrofiziološkoj stanici.</w:t>
                </w:r>
              </w:p>
              <w:p w14:paraId="3262FF48" w14:textId="77777777" w:rsidR="00572529" w:rsidRPr="00572529" w:rsidRDefault="00572529" w:rsidP="00E727B0">
                <w:pPr>
                  <w:pStyle w:val="Footer"/>
                  <w:jc w:val="both"/>
                </w:pPr>
                <w:r w:rsidRPr="00572529">
                  <w:t>Interpretirati osnovne intrakardijalne signale na ekranu elektrofiziološke stanice (atrijski i ventrikularni signal, signal hisovog snopa).</w:t>
                </w:r>
              </w:p>
              <w:p w14:paraId="1AE84101" w14:textId="77777777" w:rsidR="00572529" w:rsidRDefault="00572529" w:rsidP="00E727B0">
                <w:pPr>
                  <w:pStyle w:val="Footer"/>
                  <w:jc w:val="both"/>
                  <w:outlineLvl w:val="0"/>
                </w:pPr>
              </w:p>
              <w:p w14:paraId="5B1280A7" w14:textId="77777777" w:rsidR="0024382E" w:rsidRDefault="0024382E" w:rsidP="00E727B0">
                <w:pPr>
                  <w:pStyle w:val="Footer"/>
                  <w:jc w:val="both"/>
                  <w:outlineLvl w:val="0"/>
                </w:pPr>
                <w:r>
                  <w:t>P</w:t>
                </w:r>
                <w:r w:rsidR="002D5170">
                  <w:t>7-8</w:t>
                </w:r>
                <w:r>
                  <w:t>: Bazična mjerenja električnog provodnog sustava srca</w:t>
                </w:r>
              </w:p>
              <w:p w14:paraId="6FDE76D5" w14:textId="77777777" w:rsidR="0024382E" w:rsidRPr="00E727B0" w:rsidRDefault="0024382E" w:rsidP="00E727B0">
                <w:pPr>
                  <w:pStyle w:val="Footer"/>
                  <w:jc w:val="both"/>
                  <w:outlineLvl w:val="0"/>
                  <w:rPr>
                    <w:b/>
                    <w:bCs/>
                  </w:rPr>
                </w:pPr>
                <w:r w:rsidRPr="00E727B0">
                  <w:rPr>
                    <w:b/>
                    <w:bCs/>
                  </w:rPr>
                  <w:t>Ishodi učenja:</w:t>
                </w:r>
              </w:p>
              <w:p w14:paraId="4481C65C" w14:textId="77777777" w:rsidR="0024382E" w:rsidRDefault="0024382E" w:rsidP="00E727B0">
                <w:pPr>
                  <w:pStyle w:val="Footer"/>
                  <w:jc w:val="both"/>
                  <w:outlineLvl w:val="0"/>
                </w:pPr>
                <w:r>
                  <w:t>Interpretirati prikaz površinskog EKG-a u sinusnom ritmu (P-val, QRS kompleks i T-val).</w:t>
                </w:r>
              </w:p>
              <w:p w14:paraId="41A3905D" w14:textId="77777777" w:rsidR="0024382E" w:rsidRDefault="0024382E" w:rsidP="00DA033C">
                <w:pPr>
                  <w:pStyle w:val="Footer"/>
                  <w:jc w:val="both"/>
                  <w:outlineLvl w:val="0"/>
                </w:pPr>
                <w:r>
                  <w:lastRenderedPageBreak/>
                  <w:t>Objasniti utjecaj različitih tkiva (koštano, mišićno) i vrsta elektroda na jasnoću signala površinskog EKG-a.</w:t>
                </w:r>
              </w:p>
              <w:p w14:paraId="3AE60A90" w14:textId="77777777" w:rsidR="0024382E" w:rsidRDefault="0024382E" w:rsidP="00DA033C">
                <w:pPr>
                  <w:pStyle w:val="Footer"/>
                  <w:jc w:val="both"/>
                  <w:outlineLvl w:val="0"/>
                </w:pPr>
                <w:r>
                  <w:t>Učiniti bazična mjerenja električnog provodnog sustava srca (P-A, A-H, H-V, P-R, QRS, Q-T, QTc, S-T, R-R interval) na ekranu elektrofiziološke stanice.</w:t>
                </w:r>
              </w:p>
              <w:p w14:paraId="26301ACB" w14:textId="77777777" w:rsidR="0024382E" w:rsidRDefault="0024382E" w:rsidP="00DA033C">
                <w:pPr>
                  <w:pStyle w:val="Footer"/>
                  <w:jc w:val="both"/>
                  <w:outlineLvl w:val="0"/>
                </w:pPr>
              </w:p>
              <w:p w14:paraId="1E80A77A" w14:textId="77777777" w:rsidR="0024382E" w:rsidRDefault="0024382E" w:rsidP="00DA033C">
                <w:pPr>
                  <w:pStyle w:val="Footer"/>
                  <w:jc w:val="both"/>
                  <w:outlineLvl w:val="0"/>
                </w:pPr>
                <w:r>
                  <w:t>P</w:t>
                </w:r>
                <w:r w:rsidR="002D5170">
                  <w:t>9-10</w:t>
                </w:r>
                <w:r>
                  <w:t>: Elektrofiziološka dijagnostička studija supraventrikularne tahikardije</w:t>
                </w:r>
              </w:p>
              <w:p w14:paraId="48A5C2F8" w14:textId="77777777" w:rsidR="0024382E" w:rsidRPr="000826F4" w:rsidRDefault="0024382E" w:rsidP="00DA033C">
                <w:pPr>
                  <w:pStyle w:val="Footer"/>
                  <w:jc w:val="both"/>
                  <w:outlineLvl w:val="0"/>
                  <w:rPr>
                    <w:b/>
                    <w:bCs/>
                  </w:rPr>
                </w:pPr>
                <w:r w:rsidRPr="000826F4">
                  <w:rPr>
                    <w:b/>
                    <w:bCs/>
                  </w:rPr>
                  <w:t>Ishodi učenja:</w:t>
                </w:r>
              </w:p>
              <w:p w14:paraId="1A358128" w14:textId="77777777" w:rsidR="0024382E" w:rsidRDefault="0024382E" w:rsidP="00DA033C">
                <w:pPr>
                  <w:pStyle w:val="Footer"/>
                  <w:jc w:val="both"/>
                  <w:outlineLvl w:val="0"/>
                </w:pPr>
                <w:r>
                  <w:t>Objasniti pojmove: inkrementalna atrijska i ventrikularna stimulacija; Wenckebachova točka (anterogradna i retrogradna), atrijska i ventrikularna stimulacija ekstra stimulusima, refraktornost atrija i ventrikula, retrogradni V-A blok i A-V blok.</w:t>
                </w:r>
              </w:p>
              <w:p w14:paraId="11A8A5F0" w14:textId="77777777" w:rsidR="00714025" w:rsidRDefault="00714025" w:rsidP="00DA033C">
                <w:pPr>
                  <w:pStyle w:val="Footer"/>
                  <w:jc w:val="both"/>
                  <w:outlineLvl w:val="0"/>
                </w:pPr>
              </w:p>
              <w:p w14:paraId="0DF2A9D4" w14:textId="77777777" w:rsidR="0024382E" w:rsidRDefault="0024382E" w:rsidP="00DA033C">
                <w:pPr>
                  <w:pStyle w:val="Footer"/>
                  <w:jc w:val="both"/>
                  <w:outlineLvl w:val="0"/>
                </w:pPr>
                <w:r>
                  <w:t>P1</w:t>
                </w:r>
                <w:r w:rsidR="002D5170">
                  <w:t>1-12</w:t>
                </w:r>
                <w:r>
                  <w:t>: Radiofrekventna ablacija</w:t>
                </w:r>
                <w:r w:rsidR="0075462D">
                  <w:t xml:space="preserve"> i krioablacija</w:t>
                </w:r>
              </w:p>
              <w:p w14:paraId="3169E1FD" w14:textId="77777777" w:rsidR="0024382E" w:rsidRPr="000826F4" w:rsidRDefault="0024382E" w:rsidP="00DA033C">
                <w:pPr>
                  <w:pStyle w:val="Footer"/>
                  <w:jc w:val="both"/>
                  <w:outlineLvl w:val="0"/>
                  <w:rPr>
                    <w:b/>
                    <w:bCs/>
                  </w:rPr>
                </w:pPr>
                <w:r w:rsidRPr="000826F4">
                  <w:rPr>
                    <w:b/>
                    <w:bCs/>
                  </w:rPr>
                  <w:t>Ishodi učenja:</w:t>
                </w:r>
              </w:p>
              <w:p w14:paraId="460F74B0" w14:textId="77777777" w:rsidR="0024382E" w:rsidRDefault="0024382E" w:rsidP="00DA033C">
                <w:pPr>
                  <w:pStyle w:val="Footer"/>
                  <w:jc w:val="both"/>
                  <w:outlineLvl w:val="0"/>
                </w:pPr>
                <w:r>
                  <w:t>Objasniti postupak, navesti indikacije i komplikacije radiofrekventne ablacije</w:t>
                </w:r>
                <w:r w:rsidR="00572529">
                  <w:t xml:space="preserve"> i krioablacije.</w:t>
                </w:r>
              </w:p>
              <w:p w14:paraId="59FC4C3E" w14:textId="77777777" w:rsidR="0024382E" w:rsidRDefault="0024382E" w:rsidP="00DA033C">
                <w:pPr>
                  <w:pStyle w:val="Footer"/>
                  <w:jc w:val="both"/>
                  <w:outlineLvl w:val="0"/>
                </w:pPr>
                <w:r>
                  <w:t>Objasniti ablacijski kanal na ekranu elektrofiziološke stanice.</w:t>
                </w:r>
              </w:p>
              <w:p w14:paraId="3F05CB3A" w14:textId="77777777" w:rsidR="0024382E" w:rsidRDefault="0024382E" w:rsidP="00DA033C">
                <w:pPr>
                  <w:pStyle w:val="Footer"/>
                  <w:jc w:val="both"/>
                  <w:outlineLvl w:val="0"/>
                </w:pPr>
                <w:r>
                  <w:t>Navesti vrste i opisati katetere koji se koriste za radiofrekventnu ablaciju</w:t>
                </w:r>
                <w:r w:rsidR="00572529">
                  <w:t xml:space="preserve"> i krioablaciju.</w:t>
                </w:r>
              </w:p>
              <w:p w14:paraId="5C524EB4" w14:textId="77777777" w:rsidR="00951985" w:rsidRDefault="0024382E" w:rsidP="00DA033C">
                <w:pPr>
                  <w:pStyle w:val="Footer"/>
                  <w:jc w:val="both"/>
                  <w:outlineLvl w:val="0"/>
                </w:pPr>
                <w:r>
                  <w:t>Navesti materijale i uređaje koji se koriste kod izvođenja radiofrekventne ablacije</w:t>
                </w:r>
                <w:r w:rsidR="00572529">
                  <w:t>, odnosno krioablacije</w:t>
                </w:r>
                <w:r w:rsidR="003259A6">
                  <w:t>.</w:t>
                </w:r>
              </w:p>
              <w:p w14:paraId="5CA2390A" w14:textId="77777777" w:rsidR="003259A6" w:rsidRPr="003259A6" w:rsidRDefault="003259A6" w:rsidP="00DA033C">
                <w:pPr>
                  <w:pStyle w:val="Footer"/>
                  <w:jc w:val="both"/>
                  <w:outlineLvl w:val="0"/>
                  <w:rPr>
                    <w:iCs/>
                  </w:rPr>
                </w:pPr>
                <w:r w:rsidRPr="003259A6">
                  <w:rPr>
                    <w:iCs/>
                  </w:rPr>
                  <w:t>Opisati razliku između postupka radiofrekventne ablacije i krioablacije.</w:t>
                </w:r>
              </w:p>
              <w:p w14:paraId="567312D1" w14:textId="77777777" w:rsidR="00714025" w:rsidRDefault="00D23686" w:rsidP="00DA033C">
                <w:pPr>
                  <w:pStyle w:val="Footer"/>
                  <w:jc w:val="both"/>
                  <w:outlineLvl w:val="0"/>
                </w:pPr>
              </w:p>
            </w:sdtContent>
          </w:sdt>
          <w:p w14:paraId="17A5C221" w14:textId="77777777" w:rsidR="00951985" w:rsidRPr="00714025" w:rsidRDefault="00951985" w:rsidP="00DA033C">
            <w:pPr>
              <w:pStyle w:val="Footer"/>
              <w:jc w:val="both"/>
              <w:outlineLvl w:val="0"/>
            </w:pPr>
            <w:r w:rsidRPr="002D5170">
              <w:rPr>
                <w:iCs/>
              </w:rPr>
              <w:t>P1</w:t>
            </w:r>
            <w:r w:rsidR="002D5170" w:rsidRPr="002D5170">
              <w:rPr>
                <w:iCs/>
              </w:rPr>
              <w:t>3-15</w:t>
            </w:r>
            <w:r w:rsidRPr="002D5170">
              <w:rPr>
                <w:iCs/>
              </w:rPr>
              <w:t>: 3D navigacijski sustav</w:t>
            </w:r>
          </w:p>
          <w:p w14:paraId="4D153C89" w14:textId="77777777" w:rsidR="00951985" w:rsidRPr="000826F4" w:rsidRDefault="00951985" w:rsidP="00DA033C">
            <w:pPr>
              <w:pStyle w:val="Footer"/>
              <w:jc w:val="both"/>
              <w:outlineLvl w:val="0"/>
              <w:rPr>
                <w:b/>
                <w:bCs/>
                <w:iCs/>
              </w:rPr>
            </w:pPr>
            <w:r w:rsidRPr="000826F4">
              <w:rPr>
                <w:b/>
                <w:bCs/>
                <w:iCs/>
              </w:rPr>
              <w:t>Ishodi učenja</w:t>
            </w:r>
            <w:r w:rsidR="00714025" w:rsidRPr="000826F4">
              <w:rPr>
                <w:b/>
                <w:bCs/>
                <w:iCs/>
              </w:rPr>
              <w:t>:</w:t>
            </w:r>
          </w:p>
          <w:p w14:paraId="42C037B9" w14:textId="77777777" w:rsidR="00951985" w:rsidRPr="00951985" w:rsidRDefault="00951985" w:rsidP="00DA033C">
            <w:pPr>
              <w:pStyle w:val="Footer"/>
              <w:jc w:val="both"/>
              <w:outlineLvl w:val="0"/>
              <w:rPr>
                <w:iCs/>
              </w:rPr>
            </w:pPr>
            <w:r w:rsidRPr="00951985">
              <w:rPr>
                <w:iCs/>
              </w:rPr>
              <w:t>Nabrojati i objasniti ulogu uređaja i opreme koji čine 3D navigacijski sustav.</w:t>
            </w:r>
          </w:p>
          <w:p w14:paraId="632699E2" w14:textId="77777777" w:rsidR="00951985" w:rsidRPr="00951985" w:rsidRDefault="00951985" w:rsidP="00DA033C">
            <w:pPr>
              <w:pStyle w:val="Footer"/>
              <w:jc w:val="both"/>
              <w:outlineLvl w:val="0"/>
              <w:rPr>
                <w:iCs/>
              </w:rPr>
            </w:pPr>
            <w:r w:rsidRPr="00951985">
              <w:rPr>
                <w:iCs/>
              </w:rPr>
              <w:t>Navesti materijal i katetere koji se koriste pri izvođenju procedure uz pomoć 3D navigacijskog sustava.</w:t>
            </w:r>
          </w:p>
          <w:p w14:paraId="5AEA5F99" w14:textId="77777777" w:rsidR="00951985" w:rsidRPr="00951985" w:rsidRDefault="00951985" w:rsidP="00DA033C">
            <w:pPr>
              <w:pStyle w:val="Footer"/>
              <w:jc w:val="both"/>
              <w:outlineLvl w:val="0"/>
              <w:rPr>
                <w:iCs/>
              </w:rPr>
            </w:pPr>
            <w:r w:rsidRPr="00951985">
              <w:rPr>
                <w:iCs/>
              </w:rPr>
              <w:t>Upoznati se s osnovnim informatičkim  funkcijama i opcijama 3D navigacijskog sustava.</w:t>
            </w:r>
          </w:p>
          <w:p w14:paraId="6C624B05" w14:textId="77777777" w:rsidR="00951985" w:rsidRPr="00951985" w:rsidRDefault="00951985" w:rsidP="00DA033C">
            <w:pPr>
              <w:pStyle w:val="Footer"/>
              <w:jc w:val="both"/>
              <w:outlineLvl w:val="0"/>
              <w:rPr>
                <w:iCs/>
              </w:rPr>
            </w:pPr>
            <w:r w:rsidRPr="00951985">
              <w:rPr>
                <w:iCs/>
              </w:rPr>
              <w:t>Objasniti razliku izrade mape srčane šupljine na principu magnetnog polja i na principu otpora (</w:t>
            </w:r>
            <w:r w:rsidRPr="00951985">
              <w:rPr>
                <w:i/>
                <w:iCs/>
              </w:rPr>
              <w:t>impedance</w:t>
            </w:r>
            <w:r w:rsidRPr="00951985">
              <w:rPr>
                <w:iCs/>
              </w:rPr>
              <w:t>).</w:t>
            </w:r>
          </w:p>
          <w:p w14:paraId="11E4E1E0" w14:textId="77777777" w:rsidR="00951985" w:rsidRPr="00951985" w:rsidRDefault="00951985" w:rsidP="00DA033C">
            <w:pPr>
              <w:pStyle w:val="Footer"/>
              <w:jc w:val="both"/>
              <w:outlineLvl w:val="0"/>
              <w:rPr>
                <w:iCs/>
              </w:rPr>
            </w:pPr>
            <w:r w:rsidRPr="00951985">
              <w:rPr>
                <w:iCs/>
              </w:rPr>
              <w:t>Opisati postupak radiofrekventne ablacije pomoću 3D mape.</w:t>
            </w:r>
          </w:p>
          <w:p w14:paraId="14BA06F3" w14:textId="77777777" w:rsidR="00951985" w:rsidRPr="00951985" w:rsidRDefault="00951985" w:rsidP="00DA033C">
            <w:pPr>
              <w:pStyle w:val="Footer"/>
              <w:jc w:val="both"/>
              <w:outlineLvl w:val="0"/>
              <w:rPr>
                <w:iCs/>
              </w:rPr>
            </w:pPr>
            <w:bookmarkStart w:id="1" w:name="_Hlk61966110"/>
            <w:r w:rsidRPr="00951985">
              <w:rPr>
                <w:iCs/>
              </w:rPr>
              <w:t xml:space="preserve">Navesti najčešće </w:t>
            </w:r>
            <w:r w:rsidRPr="00951985">
              <w:t>tehničke probleme</w:t>
            </w:r>
            <w:r w:rsidRPr="00951985">
              <w:rPr>
                <w:i/>
                <w:iCs/>
              </w:rPr>
              <w:t xml:space="preserve"> </w:t>
            </w:r>
            <w:r w:rsidRPr="00951985">
              <w:rPr>
                <w:iCs/>
              </w:rPr>
              <w:t xml:space="preserve">u vezi s uređajima i opremom 3D navigacijskog sustava. </w:t>
            </w:r>
          </w:p>
          <w:bookmarkEnd w:id="1"/>
          <w:p w14:paraId="3FA95113" w14:textId="77777777" w:rsidR="005C2F41" w:rsidRPr="00CD3F31" w:rsidRDefault="005C2F41" w:rsidP="0075462D">
            <w:pPr>
              <w:pStyle w:val="Footer"/>
              <w:outlineLvl w:val="0"/>
            </w:pPr>
          </w:p>
        </w:tc>
      </w:tr>
    </w:tbl>
    <w:p w14:paraId="2E34E2A6"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lastRenderedPageBreak/>
        <w:t xml:space="preserve">Popis seminara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E418976" w14:textId="77777777" w:rsidTr="00BF53C9">
        <w:trPr>
          <w:trHeight w:val="426"/>
        </w:trPr>
        <w:sdt>
          <w:sdtPr>
            <w:rPr>
              <w:rStyle w:val="Style60"/>
            </w:rPr>
            <w:alias w:val="Popis seminara"/>
            <w:tag w:val="Popis seminara"/>
            <w:id w:val="-1753043660"/>
            <w:placeholder>
              <w:docPart w:val="3419B5DD16004ABAA7F6EC5783289510"/>
            </w:placeholder>
            <w:showingPlcHdr/>
          </w:sdtPr>
          <w:sdtEndPr>
            <w:rPr>
              <w:rStyle w:val="DefaultParagraphFont"/>
              <w:rFonts w:ascii="Calibri" w:hAnsi="Calibri"/>
              <w:sz w:val="24"/>
              <w:szCs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3DE7BCC4" w14:textId="77777777" w:rsidR="005C2F41" w:rsidRPr="00CD3F31" w:rsidRDefault="00481703" w:rsidP="004D4B18">
                <w:pPr>
                  <w:spacing w:after="0"/>
                  <w:rPr>
                    <w:sz w:val="24"/>
                    <w:szCs w:val="24"/>
                  </w:rPr>
                </w:pPr>
                <w:r w:rsidRPr="00CD3F31">
                  <w:rPr>
                    <w:rStyle w:val="PlaceholderText"/>
                  </w:rPr>
                  <w:t>Unesite tražene podatke</w:t>
                </w:r>
              </w:p>
            </w:tc>
          </w:sdtContent>
        </w:sdt>
      </w:tr>
    </w:tbl>
    <w:p w14:paraId="3343610A" w14:textId="77777777" w:rsidR="005C2F41" w:rsidRPr="00CD3F31" w:rsidRDefault="005C2F41" w:rsidP="005C2F41"/>
    <w:p w14:paraId="3AEE8923" w14:textId="77777777" w:rsidR="005C2F41" w:rsidRPr="00CD3F31" w:rsidRDefault="005C2F41" w:rsidP="005C2F41">
      <w:pPr>
        <w:pStyle w:val="Heading1"/>
        <w:jc w:val="both"/>
        <w:rPr>
          <w:rFonts w:ascii="Calibri" w:hAnsi="Calibri" w:cs="Arial"/>
          <w:bCs w:val="0"/>
          <w:color w:val="000000"/>
          <w:sz w:val="22"/>
          <w:szCs w:val="22"/>
          <w:lang w:val="hr-HR"/>
        </w:rPr>
      </w:pPr>
      <w:r w:rsidRPr="00CD3F31">
        <w:rPr>
          <w:rFonts w:ascii="Calibri" w:hAnsi="Calibri" w:cs="Arial"/>
          <w:bCs w:val="0"/>
          <w:color w:val="000000"/>
          <w:sz w:val="22"/>
          <w:szCs w:val="22"/>
          <w:lang w:val="hr-HR"/>
        </w:rPr>
        <w:t xml:space="preserve">Popis vježbi s pojašnjenjem: </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3C1DEF87" w14:textId="77777777" w:rsidTr="00BF53C9">
        <w:trPr>
          <w:trHeight w:val="426"/>
        </w:trPr>
        <w:sdt>
          <w:sdtPr>
            <w:rPr>
              <w:rStyle w:val="Style43"/>
              <w:rFonts w:ascii="Calibri" w:hAnsi="Calibri" w:cs="Calibri"/>
              <w:szCs w:val="22"/>
              <w:lang w:val="hr-HR"/>
            </w:rPr>
            <w:alias w:val="Popis vježbi"/>
            <w:tag w:val="Popis vježbi"/>
            <w:id w:val="-1916624116"/>
            <w:placeholder>
              <w:docPart w:val="6A911C37395846959EC1304C7A1EB0AB"/>
            </w:placeholder>
          </w:sdtPr>
          <w:sdtEndPr>
            <w:rPr>
              <w:rStyle w:val="Style42"/>
              <w:color w:val="000000" w:themeColor="text1"/>
              <w:sz w:val="24"/>
            </w:rPr>
          </w:sdtEndPr>
          <w:sdtContent>
            <w:tc>
              <w:tcPr>
                <w:tcW w:w="8843" w:type="dxa"/>
                <w:tcBorders>
                  <w:top w:val="single" w:sz="8" w:space="0" w:color="auto"/>
                  <w:left w:val="single" w:sz="8" w:space="0" w:color="auto"/>
                  <w:bottom w:val="single" w:sz="8" w:space="0" w:color="auto"/>
                  <w:right w:val="single" w:sz="8" w:space="0" w:color="auto"/>
                </w:tcBorders>
                <w:hideMark/>
              </w:tcPr>
              <w:p w14:paraId="6C0FC8A6" w14:textId="77777777" w:rsidR="00E46622" w:rsidRPr="007E1C49" w:rsidRDefault="00E46622" w:rsidP="00E46622">
                <w:pPr>
                  <w:pStyle w:val="Default"/>
                  <w:jc w:val="both"/>
                  <w:rPr>
                    <w:rFonts w:ascii="Calibri" w:hAnsi="Calibri" w:cs="Calibri"/>
                    <w:b/>
                    <w:bCs/>
                    <w:sz w:val="22"/>
                    <w:szCs w:val="22"/>
                  </w:rPr>
                </w:pPr>
                <w:r w:rsidRPr="007E1C49">
                  <w:rPr>
                    <w:rFonts w:ascii="Calibri" w:hAnsi="Calibri" w:cs="Calibri"/>
                    <w:sz w:val="22"/>
                    <w:szCs w:val="22"/>
                  </w:rPr>
                  <w:t>Vježbe iz kolegija Elektrofiziologija se izvode na Klinici za bolesti srca i krvnih žila Kliničkog bolničkog centra Rijeka</w:t>
                </w:r>
                <w:r w:rsidR="00714025">
                  <w:rPr>
                    <w:rFonts w:ascii="Calibri" w:hAnsi="Calibri" w:cs="Calibri"/>
                    <w:sz w:val="22"/>
                    <w:szCs w:val="22"/>
                  </w:rPr>
                  <w:t xml:space="preserve"> u angio sali</w:t>
                </w:r>
                <w:r w:rsidRPr="007E1C49">
                  <w:rPr>
                    <w:rFonts w:ascii="Calibri" w:hAnsi="Calibri" w:cs="Calibri"/>
                    <w:sz w:val="22"/>
                    <w:szCs w:val="22"/>
                  </w:rPr>
                  <w:t>. Vježbe prate teme predavanja te su studenti/ce dužni prije pristupa vježbi usvojiti teorijsko znanje koje će se izvoditi praktično. Studentima će biti prikazana izvedba pojedinih elektrofizioloških procedura na elektrofiziološkoj stanici. Studenti će biti upoznati s uređajima, opremomom i materijalom koji se korist</w:t>
                </w:r>
                <w:r w:rsidR="00A02E59">
                  <w:rPr>
                    <w:rFonts w:ascii="Calibri" w:hAnsi="Calibri" w:cs="Calibri"/>
                    <w:sz w:val="22"/>
                    <w:szCs w:val="22"/>
                  </w:rPr>
                  <w:t>e</w:t>
                </w:r>
                <w:r w:rsidRPr="007E1C49">
                  <w:rPr>
                    <w:rFonts w:ascii="Calibri" w:hAnsi="Calibri" w:cs="Calibri"/>
                    <w:sz w:val="22"/>
                    <w:szCs w:val="22"/>
                  </w:rPr>
                  <w:t xml:space="preserve"> kod izvođenja elektrofizioloških procedura. Studenti će biti upoznati s radom u angio sali, uvažavajući rad u sterilnim uvjetima i primjenjujući pravila zaštite od rendgenskog zračenja. Studenti će pod supervizijom voditelja vježbe pripremiti pacijenta za proceduru te provesti </w:t>
                </w:r>
                <w:r w:rsidR="00714025">
                  <w:rPr>
                    <w:rFonts w:ascii="Calibri" w:hAnsi="Calibri" w:cs="Calibri"/>
                    <w:sz w:val="22"/>
                    <w:szCs w:val="22"/>
                  </w:rPr>
                  <w:t xml:space="preserve">elektrofiziološku </w:t>
                </w:r>
                <w:r w:rsidRPr="007E1C49">
                  <w:rPr>
                    <w:rFonts w:ascii="Calibri" w:hAnsi="Calibri" w:cs="Calibri"/>
                    <w:sz w:val="22"/>
                    <w:szCs w:val="22"/>
                  </w:rPr>
                  <w:t>dijagnostičku studiju na elektrofiziološkoj stanici i učiniti 3D mapu lijevog atrija uz pomoć 3D navigacijskog sustava.</w:t>
                </w:r>
              </w:p>
              <w:p w14:paraId="34916657" w14:textId="77777777" w:rsidR="00E46622" w:rsidRPr="00E46622" w:rsidRDefault="00E46622" w:rsidP="00E46622">
                <w:pPr>
                  <w:pStyle w:val="Default"/>
                  <w:rPr>
                    <w:rFonts w:ascii="Calibri" w:hAnsi="Calibri" w:cs="Calibri"/>
                    <w:b/>
                    <w:bCs/>
                    <w:sz w:val="22"/>
                    <w:szCs w:val="22"/>
                  </w:rPr>
                </w:pPr>
              </w:p>
              <w:p w14:paraId="490FEFF2" w14:textId="77777777" w:rsidR="00A02E59" w:rsidRDefault="00A02E59" w:rsidP="00E46622">
                <w:pPr>
                  <w:pStyle w:val="Default"/>
                  <w:rPr>
                    <w:rFonts w:ascii="Calibri" w:hAnsi="Calibri" w:cs="Calibri"/>
                    <w:sz w:val="22"/>
                    <w:szCs w:val="22"/>
                  </w:rPr>
                </w:pPr>
              </w:p>
              <w:p w14:paraId="0374F6AD"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lastRenderedPageBreak/>
                  <w:t>V1-3: Priprema pacijenta za elektrofiziološku proceduru</w:t>
                </w:r>
              </w:p>
              <w:p w14:paraId="39280392"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Pripremanje pacijenta za elektrofiziološku proceduru.</w:t>
                </w:r>
              </w:p>
              <w:p w14:paraId="4F1DBEC5"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Spajanje pacijenta na 12-kanalni EKG, pulsni oksimetar i manžetu krvnog tlaka.</w:t>
                </w:r>
              </w:p>
              <w:p w14:paraId="432C7763"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Interpretacija EKG u sinusnom ritmu.</w:t>
                </w:r>
              </w:p>
              <w:p w14:paraId="1BECF96B" w14:textId="77777777" w:rsidR="00E46622" w:rsidRPr="00E46622" w:rsidRDefault="00E46622" w:rsidP="00A02E59">
                <w:pPr>
                  <w:pStyle w:val="Default"/>
                  <w:jc w:val="both"/>
                  <w:rPr>
                    <w:rFonts w:ascii="Calibri" w:hAnsi="Calibri" w:cs="Calibri"/>
                    <w:sz w:val="22"/>
                    <w:szCs w:val="22"/>
                  </w:rPr>
                </w:pPr>
              </w:p>
              <w:p w14:paraId="6D293949"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V4-7: Rad u angio sali i na elektrofiziološkoj stanici i stimulatoru</w:t>
                </w:r>
              </w:p>
              <w:p w14:paraId="6187A74B"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Upoznavanje s uređajima, opremom, materijalima i kateterima koji se koriste pri izvođenju  elektrofizioloških procedura.</w:t>
                </w:r>
              </w:p>
              <w:p w14:paraId="2C29D92A"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Upoznavanje s radom na elektrofiziološkoj stanici i stimulatoru.</w:t>
                </w:r>
              </w:p>
              <w:p w14:paraId="5C7CEFD5"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Izvođenje osnovne elektrofiziološke studije supraventrikularne tahikardije na elektrofiziološkoj stanici.</w:t>
                </w:r>
              </w:p>
              <w:p w14:paraId="40099479" w14:textId="77777777" w:rsidR="00E46622" w:rsidRPr="00E46622" w:rsidRDefault="00E46622" w:rsidP="00A02E59">
                <w:pPr>
                  <w:pStyle w:val="Default"/>
                  <w:jc w:val="both"/>
                  <w:rPr>
                    <w:rFonts w:ascii="Calibri" w:hAnsi="Calibri" w:cs="Calibri"/>
                    <w:b/>
                    <w:bCs/>
                    <w:sz w:val="22"/>
                    <w:szCs w:val="22"/>
                  </w:rPr>
                </w:pPr>
              </w:p>
              <w:p w14:paraId="4A91B47B"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V8-10: Rad s</w:t>
                </w:r>
                <w:r w:rsidR="007C6B66">
                  <w:rPr>
                    <w:rFonts w:ascii="Calibri" w:hAnsi="Calibri" w:cs="Calibri"/>
                    <w:sz w:val="22"/>
                    <w:szCs w:val="22"/>
                  </w:rPr>
                  <w:t>a</w:t>
                </w:r>
                <w:r w:rsidRPr="00E46622">
                  <w:rPr>
                    <w:rFonts w:ascii="Calibri" w:hAnsi="Calibri" w:cs="Calibri"/>
                    <w:sz w:val="22"/>
                    <w:szCs w:val="22"/>
                  </w:rPr>
                  <w:t xml:space="preserve"> 3D navigacijskim sustavom</w:t>
                </w:r>
              </w:p>
              <w:p w14:paraId="52C5BA4F" w14:textId="77777777" w:rsidR="00E46622" w:rsidRPr="00E46622" w:rsidRDefault="00E46622" w:rsidP="00A02E59">
                <w:pPr>
                  <w:pStyle w:val="Default"/>
                  <w:jc w:val="both"/>
                  <w:rPr>
                    <w:rFonts w:ascii="Calibri" w:hAnsi="Calibri" w:cs="Calibri"/>
                    <w:sz w:val="22"/>
                    <w:szCs w:val="22"/>
                  </w:rPr>
                </w:pPr>
                <w:r w:rsidRPr="00E46622">
                  <w:rPr>
                    <w:rFonts w:ascii="Calibri" w:hAnsi="Calibri" w:cs="Calibri"/>
                    <w:sz w:val="22"/>
                    <w:szCs w:val="22"/>
                  </w:rPr>
                  <w:t xml:space="preserve">Upoznavanje s uređajima i opremom  3D navigacijskog sustava. </w:t>
                </w:r>
              </w:p>
              <w:p w14:paraId="06894A8F" w14:textId="77777777" w:rsidR="00E46622" w:rsidRPr="00E46622" w:rsidRDefault="00E46622" w:rsidP="00A02E59">
                <w:pPr>
                  <w:pStyle w:val="Default"/>
                  <w:jc w:val="both"/>
                  <w:rPr>
                    <w:rFonts w:ascii="Calibri" w:hAnsi="Calibri" w:cs="Calibri"/>
                    <w:iCs/>
                    <w:sz w:val="22"/>
                    <w:szCs w:val="22"/>
                  </w:rPr>
                </w:pPr>
                <w:r w:rsidRPr="00E46622">
                  <w:rPr>
                    <w:rFonts w:ascii="Calibri" w:hAnsi="Calibri" w:cs="Calibri"/>
                    <w:sz w:val="22"/>
                    <w:szCs w:val="22"/>
                  </w:rPr>
                  <w:t>Izrada 3D mape lijevog atrija na principu magnetnog polja (</w:t>
                </w:r>
                <w:r w:rsidRPr="00E46622">
                  <w:rPr>
                    <w:rFonts w:ascii="Calibri" w:hAnsi="Calibri" w:cs="Calibri"/>
                    <w:i/>
                    <w:sz w:val="22"/>
                    <w:szCs w:val="22"/>
                  </w:rPr>
                  <w:t>FAM</w:t>
                </w:r>
                <w:r w:rsidRPr="00E46622">
                  <w:rPr>
                    <w:rFonts w:ascii="Calibri" w:hAnsi="Calibri" w:cs="Calibri"/>
                    <w:iCs/>
                    <w:sz w:val="22"/>
                    <w:szCs w:val="22"/>
                  </w:rPr>
                  <w:t>).</w:t>
                </w:r>
              </w:p>
              <w:p w14:paraId="5BFE0BF7" w14:textId="77777777" w:rsidR="005C2F41" w:rsidRPr="00CD3F31" w:rsidRDefault="005C2F41" w:rsidP="00481703">
                <w:pPr>
                  <w:pStyle w:val="Default"/>
                  <w:rPr>
                    <w:rFonts w:ascii="Calibri" w:hAnsi="Calibri" w:cs="Times New Roman"/>
                    <w:sz w:val="22"/>
                    <w:szCs w:val="22"/>
                    <w:lang w:val="hr-HR"/>
                  </w:rPr>
                </w:pPr>
              </w:p>
            </w:tc>
          </w:sdtContent>
        </w:sdt>
      </w:tr>
    </w:tbl>
    <w:p w14:paraId="637ADDFD" w14:textId="77777777" w:rsidR="005C2F41" w:rsidRPr="00CD3F31" w:rsidRDefault="005C2F41" w:rsidP="005C2F41"/>
    <w:p w14:paraId="7BA32BD7" w14:textId="77777777" w:rsidR="005C2F41" w:rsidRPr="00CD3F31" w:rsidRDefault="005C2F41" w:rsidP="005C2F41">
      <w:pPr>
        <w:spacing w:after="0"/>
        <w:jc w:val="both"/>
        <w:rPr>
          <w:rFonts w:cs="Arial"/>
          <w:b/>
          <w:bCs/>
        </w:rPr>
      </w:pPr>
      <w:r w:rsidRPr="00CD3F31">
        <w:rPr>
          <w:rFonts w:cs="Arial"/>
          <w:b/>
          <w:bCs/>
        </w:rPr>
        <w:t>Obveze studenata: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7D4B5F5E" w14:textId="77777777" w:rsidTr="00BF53C9">
        <w:trPr>
          <w:trHeight w:val="426"/>
        </w:trPr>
        <w:sdt>
          <w:sdtPr>
            <w:rPr>
              <w:rStyle w:val="Style46"/>
            </w:rPr>
            <w:alias w:val="Obveze studenata"/>
            <w:tag w:val="Obveze studenata"/>
            <w:id w:val="-1499500227"/>
            <w:placeholder>
              <w:docPart w:val="ACBAAD329CDE4D289E6372D4A98FC886"/>
            </w:placeholder>
          </w:sdtPr>
          <w:sdtEndPr>
            <w:rPr>
              <w:rStyle w:val="Style44"/>
              <w:color w:val="000000" w:themeColor="text1"/>
            </w:rPr>
          </w:sdtEndPr>
          <w:sdtContent>
            <w:tc>
              <w:tcPr>
                <w:tcW w:w="8843" w:type="dxa"/>
                <w:tcBorders>
                  <w:top w:val="single" w:sz="8" w:space="0" w:color="auto"/>
                  <w:left w:val="single" w:sz="8" w:space="0" w:color="auto"/>
                  <w:bottom w:val="single" w:sz="8" w:space="0" w:color="auto"/>
                  <w:right w:val="single" w:sz="8" w:space="0" w:color="auto"/>
                </w:tcBorders>
              </w:tcPr>
              <w:p w14:paraId="3DD5DDC1" w14:textId="77777777" w:rsidR="009559CE" w:rsidRPr="009559CE" w:rsidRDefault="009559CE" w:rsidP="009559CE">
                <w:pPr>
                  <w:spacing w:after="0"/>
                  <w:jc w:val="both"/>
                </w:pPr>
                <w:r w:rsidRPr="009559CE">
                  <w:rPr>
                    <w:rFonts w:ascii="Arial" w:eastAsiaTheme="minorHAnsi" w:hAnsi="Arial" w:cs="Arial"/>
                    <w:sz w:val="30"/>
                    <w:szCs w:val="30"/>
                  </w:rPr>
                  <w:t xml:space="preserve"> </w:t>
                </w:r>
                <w:r w:rsidRPr="009559CE">
                  <w:t>Studenti su obvezni redovito pohađati i aktivno sudjelovati u svim oblicima nastave.</w:t>
                </w:r>
              </w:p>
              <w:p w14:paraId="50A8F853" w14:textId="77777777" w:rsidR="005C2F41" w:rsidRPr="00CD3F31" w:rsidRDefault="005C2F41" w:rsidP="004D4B18">
                <w:pPr>
                  <w:spacing w:after="0"/>
                  <w:jc w:val="both"/>
                </w:pPr>
              </w:p>
            </w:tc>
          </w:sdtContent>
        </w:sdt>
      </w:tr>
    </w:tbl>
    <w:p w14:paraId="4F968379" w14:textId="77777777" w:rsidR="005C2F41" w:rsidRPr="00CD3F31" w:rsidRDefault="005C2F41" w:rsidP="005C2F41">
      <w:pPr>
        <w:jc w:val="both"/>
        <w:rPr>
          <w:rFonts w:cs="Arial"/>
          <w:b/>
          <w:bCs/>
        </w:rPr>
      </w:pPr>
    </w:p>
    <w:p w14:paraId="5C3E8934" w14:textId="77777777" w:rsidR="005C2F41" w:rsidRPr="00CD3F31" w:rsidRDefault="005C2F41" w:rsidP="005C2F41">
      <w:pPr>
        <w:spacing w:after="0"/>
        <w:jc w:val="both"/>
        <w:rPr>
          <w:rFonts w:cs="Arial"/>
          <w:b/>
          <w:bCs/>
        </w:rPr>
      </w:pPr>
      <w:r w:rsidRPr="00CD3F31">
        <w:rPr>
          <w:rFonts w:cs="Arial"/>
          <w:b/>
        </w:rPr>
        <w:t>Ispit (način polaganja ispita, opis pisanog/usmenog/praktičnog dijela ispita, način bodovanja, kriterij ocjenjivanja):</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059FE337" w14:textId="77777777" w:rsidTr="00BF53C9">
        <w:trPr>
          <w:trHeight w:val="426"/>
        </w:trPr>
        <w:tc>
          <w:tcPr>
            <w:tcW w:w="8843" w:type="dxa"/>
            <w:tcBorders>
              <w:top w:val="single" w:sz="8" w:space="0" w:color="auto"/>
              <w:left w:val="single" w:sz="8" w:space="0" w:color="auto"/>
              <w:bottom w:val="single" w:sz="8" w:space="0" w:color="auto"/>
              <w:right w:val="single" w:sz="8" w:space="0" w:color="auto"/>
            </w:tcBorders>
          </w:tcPr>
          <w:sdt>
            <w:sdtPr>
              <w:rPr>
                <w:rStyle w:val="Style49"/>
              </w:rPr>
              <w:alias w:val="Ispiti"/>
              <w:tag w:val="Ispiti"/>
              <w:id w:val="-46766568"/>
              <w:placeholder>
                <w:docPart w:val="544F4A6356B144B99D4C91C6D1F0E63D"/>
              </w:placeholder>
            </w:sdtPr>
            <w:sdtEndPr>
              <w:rPr>
                <w:rStyle w:val="Style45"/>
                <w:rFonts w:ascii="Calibri" w:hAnsi="Calibri" w:cstheme="minorHAnsi"/>
                <w:color w:val="000000" w:themeColor="text1"/>
              </w:rPr>
            </w:sdtEndPr>
            <w:sdtContent>
              <w:p w14:paraId="66227E55" w14:textId="77777777" w:rsidR="00A803E5" w:rsidRPr="00F23AEC" w:rsidRDefault="00A803E5" w:rsidP="00A803E5">
                <w:pPr>
                  <w:spacing w:after="0"/>
                  <w:jc w:val="both"/>
                  <w:rPr>
                    <w:rFonts w:cs="Calibri"/>
                    <w:b/>
                    <w:bCs/>
                  </w:rPr>
                </w:pPr>
                <w:r w:rsidRPr="00A803E5">
                  <w:rPr>
                    <w:rFonts w:ascii="Arial" w:eastAsiaTheme="minorHAnsi" w:hAnsi="Arial" w:cs="Arial"/>
                    <w:b/>
                    <w:bCs/>
                    <w:sz w:val="28"/>
                    <w:szCs w:val="28"/>
                  </w:rPr>
                  <w:t xml:space="preserve"> </w:t>
                </w:r>
                <w:r w:rsidRPr="00F23AEC">
                  <w:rPr>
                    <w:rFonts w:cs="Calibri"/>
                    <w:b/>
                    <w:bCs/>
                  </w:rPr>
                  <w:t>ECTS bodovni sustav ocjenjivanja:</w:t>
                </w:r>
              </w:p>
              <w:p w14:paraId="5455790A" w14:textId="77777777" w:rsidR="00A803E5" w:rsidRPr="00A803E5" w:rsidRDefault="00A803E5" w:rsidP="00A803E5">
                <w:pPr>
                  <w:spacing w:after="0"/>
                  <w:jc w:val="both"/>
                  <w:rPr>
                    <w:rFonts w:cs="Calibri"/>
                  </w:rPr>
                </w:pPr>
                <w:r w:rsidRPr="00A803E5">
                  <w:rPr>
                    <w:rFonts w:cs="Calibri"/>
                  </w:rPr>
                  <w:t xml:space="preserve">Ocjenjivanje studenata provodi se prema važećem Pravilniku o studijima Sveučilišta u Rijeci, odnosno Odluci o izmjenama i dopunama Pravilnika o studijima Sveučilišta u Rijeci te Odluci Fakultetskog vijeća Fakulteta zdravstvenih studija usvojenoj na sjednici održanoj 14. lipnja 2018. prema kojoj studenti na pojedinom predmetu od 100% ocjenskih bodova tijekom nastave mogu ostvariti najviše 50% ocjenskih bodova, dok se preostalih 50% ocjenskih bodova ostvaruje na završnom ispitu. </w:t>
                </w:r>
              </w:p>
              <w:p w14:paraId="6E115FA1" w14:textId="77777777" w:rsidR="00A803E5" w:rsidRPr="00A803E5" w:rsidRDefault="00A803E5" w:rsidP="00A803E5">
                <w:pPr>
                  <w:spacing w:after="0"/>
                  <w:jc w:val="both"/>
                  <w:rPr>
                    <w:rFonts w:cs="Calibri"/>
                  </w:rPr>
                </w:pPr>
                <w:r w:rsidRPr="00A803E5">
                  <w:rPr>
                    <w:rFonts w:cs="Calibri"/>
                  </w:rPr>
                  <w:t xml:space="preserve">Ocjenjivanje studenata vrši se primjenom ECTS (A-F) i brojčanog sustava (1-5). </w:t>
                </w:r>
              </w:p>
              <w:p w14:paraId="2B8E8C04" w14:textId="77777777" w:rsidR="00A803E5" w:rsidRPr="00A803E5" w:rsidRDefault="00A803E5" w:rsidP="00A803E5">
                <w:pPr>
                  <w:spacing w:after="0"/>
                  <w:jc w:val="both"/>
                  <w:rPr>
                    <w:rFonts w:cs="Calibri"/>
                  </w:rPr>
                </w:pPr>
                <w:r w:rsidRPr="00A803E5">
                  <w:rPr>
                    <w:rFonts w:cs="Calibri"/>
                  </w:rPr>
                  <w:t xml:space="preserve">Od maksimalnih </w:t>
                </w:r>
                <w:r w:rsidRPr="00A803E5">
                  <w:rPr>
                    <w:rFonts w:cs="Calibri"/>
                    <w:b/>
                    <w:bCs/>
                  </w:rPr>
                  <w:t>50 ocjenskih bodova</w:t>
                </w:r>
                <w:r w:rsidRPr="00A803E5">
                  <w:rPr>
                    <w:rFonts w:cs="Calibri"/>
                  </w:rPr>
                  <w:t xml:space="preserve"> koje je moguće ostvariti </w:t>
                </w:r>
                <w:r w:rsidRPr="00A803E5">
                  <w:rPr>
                    <w:rFonts w:cs="Calibri"/>
                    <w:b/>
                    <w:bCs/>
                  </w:rPr>
                  <w:t>tijekom nastave</w:t>
                </w:r>
                <w:r w:rsidRPr="00A803E5">
                  <w:rPr>
                    <w:rFonts w:cs="Calibri"/>
                  </w:rPr>
                  <w:t xml:space="preserve">, student mora sakupiti </w:t>
                </w:r>
                <w:r w:rsidRPr="00A803E5">
                  <w:rPr>
                    <w:rFonts w:cs="Calibri"/>
                    <w:b/>
                    <w:bCs/>
                  </w:rPr>
                  <w:t>minimum od 25 ocjenskih bodova</w:t>
                </w:r>
                <w:r w:rsidRPr="00A803E5">
                  <w:rPr>
                    <w:rFonts w:cs="Calibri"/>
                  </w:rPr>
                  <w:t xml:space="preserve"> da bi pristupio završnom ispitu. Studenti koji sakupe manje od 25 ocjenskih bodova imat će priliku za jedan popravni međuispit te, ako na tom međuispitu zadovolje, moći će pristupiti završnom ispitu. </w:t>
                </w:r>
              </w:p>
              <w:p w14:paraId="169E37EB" w14:textId="77777777" w:rsidR="00A803E5" w:rsidRPr="00A803E5" w:rsidRDefault="00A803E5" w:rsidP="00A803E5">
                <w:pPr>
                  <w:spacing w:after="0"/>
                  <w:jc w:val="both"/>
                  <w:rPr>
                    <w:rFonts w:cs="Calibri"/>
                  </w:rPr>
                </w:pPr>
                <w:r w:rsidRPr="00A803E5">
                  <w:rPr>
                    <w:rFonts w:cs="Calibri"/>
                  </w:rPr>
                  <w:t xml:space="preserve">Studenti koji tijekom nastave sakupe 24,9 i manje ocjenskih bodova moraju ponovno upisati kolegij. </w:t>
                </w:r>
              </w:p>
              <w:p w14:paraId="4ED3EA44" w14:textId="77777777" w:rsidR="00A803E5" w:rsidRPr="00A803E5" w:rsidRDefault="00A803E5" w:rsidP="00A803E5">
                <w:pPr>
                  <w:spacing w:after="0"/>
                  <w:jc w:val="both"/>
                  <w:rPr>
                    <w:rFonts w:cs="Calibri"/>
                  </w:rPr>
                </w:pPr>
                <w:r w:rsidRPr="00A803E5">
                  <w:rPr>
                    <w:rFonts w:cs="Calibri"/>
                  </w:rPr>
                  <w:t xml:space="preserve">Student </w:t>
                </w:r>
                <w:r w:rsidRPr="00A803E5">
                  <w:rPr>
                    <w:rFonts w:cs="Calibri"/>
                    <w:b/>
                    <w:bCs/>
                  </w:rPr>
                  <w:t>može izostati s 30% nastave</w:t>
                </w:r>
                <w:r w:rsidRPr="00A803E5">
                  <w:rPr>
                    <w:rFonts w:cs="Calibri"/>
                  </w:rPr>
                  <w:t xml:space="preserve"> isključivo </w:t>
                </w:r>
                <w:r w:rsidRPr="00A803E5">
                  <w:rPr>
                    <w:rFonts w:cs="Calibri"/>
                    <w:b/>
                    <w:bCs/>
                  </w:rPr>
                  <w:t>zbog zdravstvenih razloga</w:t>
                </w:r>
                <w:r w:rsidRPr="00A803E5">
                  <w:rPr>
                    <w:rFonts w:cs="Calibri"/>
                  </w:rPr>
                  <w:t xml:space="preserve"> što opravdava liječničkom ispričnicom. Nazočnost na vježbama je obvezna. Nadoknada u nastavi nije moguća. </w:t>
                </w:r>
              </w:p>
              <w:p w14:paraId="32CF1FE0" w14:textId="77777777" w:rsidR="00A803E5" w:rsidRPr="00A803E5" w:rsidRDefault="00A803E5" w:rsidP="00A803E5">
                <w:pPr>
                  <w:spacing w:after="0"/>
                  <w:jc w:val="both"/>
                  <w:rPr>
                    <w:rFonts w:cs="Calibri"/>
                  </w:rPr>
                </w:pPr>
                <w:r w:rsidRPr="00A803E5">
                  <w:rPr>
                    <w:rFonts w:cs="Calibri"/>
                  </w:rPr>
                  <w:t xml:space="preserve">Ukoliko student opravdano ili neopravdano izostane s </w:t>
                </w:r>
                <w:r w:rsidRPr="00A803E5">
                  <w:rPr>
                    <w:rFonts w:cs="Calibri"/>
                    <w:b/>
                    <w:bCs/>
                  </w:rPr>
                  <w:t>više od 30% nastave</w:t>
                </w:r>
                <w:r w:rsidRPr="00A803E5">
                  <w:rPr>
                    <w:rFonts w:cs="Calibri"/>
                  </w:rPr>
                  <w:t xml:space="preserve"> ne može nastaviti praćenje kolegija te </w:t>
                </w:r>
                <w:r w:rsidRPr="00A803E5">
                  <w:rPr>
                    <w:rFonts w:cs="Calibri"/>
                    <w:b/>
                    <w:bCs/>
                  </w:rPr>
                  <w:t>gubi mogućnost izlaska na završni ispit</w:t>
                </w:r>
                <w:r w:rsidRPr="00A803E5">
                  <w:rPr>
                    <w:rFonts w:cs="Calibri"/>
                  </w:rPr>
                  <w:t>. Time je prikupio 0 ECTS bodova i ocijenjen je ocjenom F.</w:t>
                </w:r>
              </w:p>
              <w:p w14:paraId="4F06A0CD" w14:textId="77777777" w:rsidR="00A803E5" w:rsidRPr="00A803E5" w:rsidRDefault="00A803E5" w:rsidP="00A803E5">
                <w:pPr>
                  <w:spacing w:after="0"/>
                  <w:jc w:val="both"/>
                  <w:rPr>
                    <w:rFonts w:cs="Calibri"/>
                  </w:rPr>
                </w:pPr>
              </w:p>
              <w:p w14:paraId="4C53BCCD" w14:textId="77777777" w:rsidR="00A803E5" w:rsidRPr="00A803E5" w:rsidRDefault="00A803E5" w:rsidP="00A803E5">
                <w:pPr>
                  <w:spacing w:after="0"/>
                  <w:jc w:val="both"/>
                  <w:rPr>
                    <w:rFonts w:cs="Calibri"/>
                    <w:b/>
                    <w:bCs/>
                  </w:rPr>
                </w:pPr>
              </w:p>
              <w:p w14:paraId="437EE6A1" w14:textId="77777777" w:rsidR="00612DA6" w:rsidRDefault="00612DA6" w:rsidP="00A803E5">
                <w:pPr>
                  <w:spacing w:after="0"/>
                  <w:jc w:val="both"/>
                  <w:rPr>
                    <w:rFonts w:cs="Calibri"/>
                    <w:b/>
                    <w:bCs/>
                  </w:rPr>
                </w:pPr>
              </w:p>
              <w:p w14:paraId="76628660" w14:textId="77777777" w:rsidR="00A803E5" w:rsidRPr="00A803E5" w:rsidRDefault="00A803E5" w:rsidP="00A803E5">
                <w:pPr>
                  <w:spacing w:after="0"/>
                  <w:jc w:val="both"/>
                  <w:rPr>
                    <w:rFonts w:cs="Calibri"/>
                    <w:b/>
                    <w:bCs/>
                  </w:rPr>
                </w:pPr>
                <w:r w:rsidRPr="00A803E5">
                  <w:rPr>
                    <w:rFonts w:cs="Calibri"/>
                    <w:b/>
                    <w:bCs/>
                  </w:rPr>
                  <w:lastRenderedPageBreak/>
                  <w:t>Elementi i kriteriji ocjenjivanja na stručnom studiju Radiološke tehnologije za izborni kolegij Elektrofiziologija su:</w:t>
                </w:r>
              </w:p>
              <w:p w14:paraId="3CCA138D" w14:textId="77777777" w:rsidR="00A803E5" w:rsidRDefault="00A803E5" w:rsidP="00A803E5">
                <w:pPr>
                  <w:spacing w:after="0"/>
                  <w:jc w:val="both"/>
                  <w:rPr>
                    <w:rFonts w:cs="Calibri"/>
                  </w:rPr>
                </w:pPr>
                <w:r w:rsidRPr="00A803E5">
                  <w:rPr>
                    <w:rFonts w:cs="Calibri"/>
                  </w:rPr>
                  <w:t xml:space="preserve">-ocjenjivanje pismenog međuispita </w:t>
                </w:r>
              </w:p>
              <w:p w14:paraId="2F5CD9AC" w14:textId="77777777" w:rsidR="00714025" w:rsidRPr="00A803E5" w:rsidRDefault="00714025" w:rsidP="00A803E5">
                <w:pPr>
                  <w:spacing w:after="0"/>
                  <w:jc w:val="both"/>
                  <w:rPr>
                    <w:rFonts w:cs="Calibri"/>
                  </w:rPr>
                </w:pPr>
                <w:r w:rsidRPr="00714025">
                  <w:rPr>
                    <w:rFonts w:cs="Calibri"/>
                  </w:rPr>
                  <w:t>-ocjenjivanje aktivnosti i znanja na vježbama</w:t>
                </w:r>
              </w:p>
              <w:p w14:paraId="18175FF9" w14:textId="77777777" w:rsidR="00A803E5" w:rsidRPr="00A803E5" w:rsidRDefault="00A803E5" w:rsidP="00A803E5">
                <w:pPr>
                  <w:spacing w:after="0"/>
                  <w:jc w:val="both"/>
                  <w:rPr>
                    <w:rFonts w:cs="Calibri"/>
                    <w:b/>
                    <w:bCs/>
                  </w:rPr>
                </w:pPr>
                <w:r w:rsidRPr="00A803E5">
                  <w:rPr>
                    <w:rFonts w:cs="Calibri"/>
                  </w:rPr>
                  <w:t xml:space="preserve">-završni ispit </w:t>
                </w:r>
              </w:p>
              <w:p w14:paraId="53C987AE" w14:textId="77777777" w:rsidR="00A803E5" w:rsidRPr="00A803E5" w:rsidRDefault="00A803E5" w:rsidP="00A803E5">
                <w:pPr>
                  <w:spacing w:after="0"/>
                  <w:jc w:val="both"/>
                  <w:rPr>
                    <w:rFonts w:cs="Calibri"/>
                  </w:rPr>
                </w:pPr>
                <w:r w:rsidRPr="00A803E5">
                  <w:rPr>
                    <w:rFonts w:cs="Calibri"/>
                  </w:rPr>
                  <w:t>Tijekom nastave student može ostvariti do 50% ocjene i na završnom ispitu do 50% ocjene (od ukupno 100 bodova, do 50 bodova može ostvariti tijekom nastave i do 50 na završnom ispitu).</w:t>
                </w:r>
              </w:p>
              <w:p w14:paraId="75670F33" w14:textId="77777777" w:rsidR="00714025" w:rsidRDefault="00714025" w:rsidP="00A803E5">
                <w:pPr>
                  <w:spacing w:after="0"/>
                  <w:jc w:val="both"/>
                  <w:rPr>
                    <w:rFonts w:cs="Calibri"/>
                  </w:rPr>
                </w:pPr>
              </w:p>
              <w:p w14:paraId="0DBF1470" w14:textId="77777777" w:rsidR="00A803E5" w:rsidRPr="00A803E5" w:rsidRDefault="00A803E5" w:rsidP="00A803E5">
                <w:pPr>
                  <w:spacing w:after="0"/>
                  <w:jc w:val="both"/>
                  <w:rPr>
                    <w:rFonts w:cs="Calibri"/>
                    <w:b/>
                    <w:bCs/>
                  </w:rPr>
                </w:pPr>
                <w:r w:rsidRPr="00A803E5">
                  <w:rPr>
                    <w:rFonts w:cs="Calibri"/>
                    <w:b/>
                    <w:bCs/>
                  </w:rPr>
                  <w:t>(</w:t>
                </w:r>
                <w:r w:rsidR="00714025">
                  <w:rPr>
                    <w:rFonts w:cs="Calibri"/>
                    <w:b/>
                    <w:bCs/>
                  </w:rPr>
                  <w:t>1</w:t>
                </w:r>
                <w:r w:rsidRPr="00A803E5">
                  <w:rPr>
                    <w:rFonts w:cs="Calibri"/>
                    <w:b/>
                    <w:bCs/>
                  </w:rPr>
                  <w:t xml:space="preserve">) Pismeni međuispit: maksimalno </w:t>
                </w:r>
                <w:r w:rsidRPr="00F23AEC">
                  <w:rPr>
                    <w:rFonts w:cs="Calibri"/>
                    <w:b/>
                    <w:bCs/>
                  </w:rPr>
                  <w:t>30</w:t>
                </w:r>
                <w:r w:rsidRPr="00A803E5">
                  <w:rPr>
                    <w:rFonts w:cs="Calibri"/>
                    <w:b/>
                    <w:bCs/>
                  </w:rPr>
                  <w:t xml:space="preserve"> bodova </w:t>
                </w:r>
              </w:p>
              <w:p w14:paraId="767FB85E" w14:textId="77777777" w:rsidR="00A803E5" w:rsidRDefault="00A803E5" w:rsidP="00A803E5">
                <w:pPr>
                  <w:spacing w:after="0"/>
                  <w:jc w:val="both"/>
                  <w:rPr>
                    <w:rFonts w:cs="Calibri"/>
                  </w:rPr>
                </w:pPr>
                <w:r w:rsidRPr="00A803E5">
                  <w:rPr>
                    <w:rFonts w:cs="Calibri"/>
                  </w:rPr>
                  <w:t xml:space="preserve">Studenti su obvezni položiti jedan pismeni međuispit, na kojem mogu maksimalno ostvariti </w:t>
                </w:r>
                <w:r w:rsidR="00714025">
                  <w:rPr>
                    <w:rFonts w:cs="Calibri"/>
                  </w:rPr>
                  <w:t>3</w:t>
                </w:r>
                <w:r w:rsidRPr="00A803E5">
                  <w:rPr>
                    <w:rFonts w:cs="Calibri"/>
                  </w:rPr>
                  <w:t xml:space="preserve">0 bodova. Pismeni međuispit se piše </w:t>
                </w:r>
                <w:r w:rsidR="00714025">
                  <w:rPr>
                    <w:rFonts w:cs="Calibri"/>
                  </w:rPr>
                  <w:t>3</w:t>
                </w:r>
                <w:r w:rsidRPr="00A803E5">
                  <w:rPr>
                    <w:rFonts w:cs="Calibri"/>
                  </w:rPr>
                  <w:t xml:space="preserve">0 minuta. Prag prolaznosti je 50% uspješno riješenih zadataka. Međuispit sadržava </w:t>
                </w:r>
                <w:r w:rsidR="00714025">
                  <w:rPr>
                    <w:rFonts w:cs="Calibri"/>
                  </w:rPr>
                  <w:t>3</w:t>
                </w:r>
                <w:r w:rsidRPr="00A803E5">
                  <w:rPr>
                    <w:rFonts w:cs="Calibri"/>
                  </w:rPr>
                  <w:t>0 pitanja čiji se točni odgovori pretvaraju u ocjenske bodove na sljedeći način:</w:t>
                </w:r>
              </w:p>
              <w:tbl>
                <w:tblPr>
                  <w:tblStyle w:val="TableGrid"/>
                  <w:tblW w:w="0" w:type="auto"/>
                  <w:jc w:val="center"/>
                  <w:tblLayout w:type="fixed"/>
                  <w:tblLook w:val="04A0" w:firstRow="1" w:lastRow="0" w:firstColumn="1" w:lastColumn="0" w:noHBand="0" w:noVBand="1"/>
                </w:tblPr>
                <w:tblGrid>
                  <w:gridCol w:w="1040"/>
                  <w:gridCol w:w="1040"/>
                </w:tblGrid>
                <w:tr w:rsidR="00F23AEC" w:rsidRPr="00F23AEC" w14:paraId="786FF712" w14:textId="77777777" w:rsidTr="00F23AEC">
                  <w:trPr>
                    <w:trHeight w:val="290"/>
                    <w:jc w:val="center"/>
                  </w:trPr>
                  <w:tc>
                    <w:tcPr>
                      <w:tcW w:w="1040" w:type="dxa"/>
                      <w:noWrap/>
                      <w:hideMark/>
                    </w:tcPr>
                    <w:p w14:paraId="1CD0EA62" w14:textId="77777777" w:rsidR="00F23AEC" w:rsidRPr="00F23AEC" w:rsidRDefault="00F23AEC" w:rsidP="00B240C5">
                      <w:pPr>
                        <w:framePr w:hSpace="180" w:wrap="around" w:vAnchor="text" w:hAnchor="margin" w:xAlign="center" w:y="6"/>
                        <w:spacing w:after="0"/>
                        <w:jc w:val="both"/>
                        <w:rPr>
                          <w:rFonts w:cs="Calibri"/>
                          <w:b/>
                          <w:bCs/>
                          <w:sz w:val="20"/>
                          <w:szCs w:val="20"/>
                        </w:rPr>
                      </w:pPr>
                      <w:r w:rsidRPr="00F23AEC">
                        <w:rPr>
                          <w:rFonts w:cs="Calibri"/>
                          <w:b/>
                          <w:bCs/>
                          <w:sz w:val="20"/>
                          <w:szCs w:val="20"/>
                        </w:rPr>
                        <w:t>Br. točnih odgovora</w:t>
                      </w:r>
                    </w:p>
                  </w:tc>
                  <w:tc>
                    <w:tcPr>
                      <w:tcW w:w="1040" w:type="dxa"/>
                      <w:noWrap/>
                      <w:hideMark/>
                    </w:tcPr>
                    <w:p w14:paraId="15BC6B60" w14:textId="77777777" w:rsidR="00F23AEC" w:rsidRPr="00F23AEC" w:rsidRDefault="00F23AEC" w:rsidP="00B240C5">
                      <w:pPr>
                        <w:framePr w:hSpace="180" w:wrap="around" w:vAnchor="text" w:hAnchor="margin" w:xAlign="center" w:y="6"/>
                        <w:spacing w:after="0"/>
                        <w:jc w:val="both"/>
                        <w:rPr>
                          <w:rFonts w:cs="Calibri"/>
                          <w:b/>
                          <w:bCs/>
                          <w:sz w:val="20"/>
                          <w:szCs w:val="20"/>
                        </w:rPr>
                      </w:pPr>
                      <w:r w:rsidRPr="00F23AEC">
                        <w:rPr>
                          <w:rFonts w:cs="Calibri"/>
                          <w:b/>
                          <w:bCs/>
                          <w:sz w:val="20"/>
                          <w:szCs w:val="20"/>
                        </w:rPr>
                        <w:t>Broj bodova</w:t>
                      </w:r>
                    </w:p>
                  </w:tc>
                </w:tr>
                <w:tr w:rsidR="00F23AEC" w:rsidRPr="00F23AEC" w14:paraId="65176AF7" w14:textId="77777777" w:rsidTr="00F23AEC">
                  <w:trPr>
                    <w:trHeight w:val="290"/>
                    <w:jc w:val="center"/>
                  </w:trPr>
                  <w:tc>
                    <w:tcPr>
                      <w:tcW w:w="1040" w:type="dxa"/>
                      <w:noWrap/>
                      <w:hideMark/>
                    </w:tcPr>
                    <w:p w14:paraId="7A666C64"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15</w:t>
                      </w:r>
                    </w:p>
                  </w:tc>
                  <w:tc>
                    <w:tcPr>
                      <w:tcW w:w="1040" w:type="dxa"/>
                      <w:noWrap/>
                      <w:hideMark/>
                    </w:tcPr>
                    <w:p w14:paraId="46592619"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15</w:t>
                      </w:r>
                    </w:p>
                  </w:tc>
                </w:tr>
                <w:tr w:rsidR="00F23AEC" w:rsidRPr="00F23AEC" w14:paraId="2EA78929" w14:textId="77777777" w:rsidTr="00F23AEC">
                  <w:trPr>
                    <w:trHeight w:val="290"/>
                    <w:jc w:val="center"/>
                  </w:trPr>
                  <w:tc>
                    <w:tcPr>
                      <w:tcW w:w="1040" w:type="dxa"/>
                      <w:noWrap/>
                      <w:hideMark/>
                    </w:tcPr>
                    <w:p w14:paraId="4E6F766C"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16</w:t>
                      </w:r>
                    </w:p>
                  </w:tc>
                  <w:tc>
                    <w:tcPr>
                      <w:tcW w:w="1040" w:type="dxa"/>
                      <w:noWrap/>
                      <w:hideMark/>
                    </w:tcPr>
                    <w:p w14:paraId="251EEE45"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16</w:t>
                      </w:r>
                    </w:p>
                  </w:tc>
                </w:tr>
                <w:tr w:rsidR="00F23AEC" w:rsidRPr="00F23AEC" w14:paraId="0DB85DA3" w14:textId="77777777" w:rsidTr="00F23AEC">
                  <w:trPr>
                    <w:trHeight w:val="290"/>
                    <w:jc w:val="center"/>
                  </w:trPr>
                  <w:tc>
                    <w:tcPr>
                      <w:tcW w:w="1040" w:type="dxa"/>
                      <w:noWrap/>
                      <w:hideMark/>
                    </w:tcPr>
                    <w:p w14:paraId="6C45B74B"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17</w:t>
                      </w:r>
                    </w:p>
                  </w:tc>
                  <w:tc>
                    <w:tcPr>
                      <w:tcW w:w="1040" w:type="dxa"/>
                      <w:noWrap/>
                      <w:hideMark/>
                    </w:tcPr>
                    <w:p w14:paraId="4995AA70"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17</w:t>
                      </w:r>
                    </w:p>
                  </w:tc>
                </w:tr>
                <w:tr w:rsidR="00F23AEC" w:rsidRPr="00F23AEC" w14:paraId="2928D7A9" w14:textId="77777777" w:rsidTr="00F23AEC">
                  <w:trPr>
                    <w:trHeight w:val="290"/>
                    <w:jc w:val="center"/>
                  </w:trPr>
                  <w:tc>
                    <w:tcPr>
                      <w:tcW w:w="1040" w:type="dxa"/>
                      <w:noWrap/>
                      <w:hideMark/>
                    </w:tcPr>
                    <w:p w14:paraId="74ECEC9C"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18</w:t>
                      </w:r>
                    </w:p>
                  </w:tc>
                  <w:tc>
                    <w:tcPr>
                      <w:tcW w:w="1040" w:type="dxa"/>
                      <w:noWrap/>
                      <w:hideMark/>
                    </w:tcPr>
                    <w:p w14:paraId="403E17EE"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18</w:t>
                      </w:r>
                    </w:p>
                  </w:tc>
                </w:tr>
                <w:tr w:rsidR="00F23AEC" w:rsidRPr="00F23AEC" w14:paraId="6A7CCB6B" w14:textId="77777777" w:rsidTr="00F23AEC">
                  <w:trPr>
                    <w:trHeight w:val="290"/>
                    <w:jc w:val="center"/>
                  </w:trPr>
                  <w:tc>
                    <w:tcPr>
                      <w:tcW w:w="1040" w:type="dxa"/>
                      <w:noWrap/>
                      <w:hideMark/>
                    </w:tcPr>
                    <w:p w14:paraId="1EE62BD7"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19</w:t>
                      </w:r>
                    </w:p>
                  </w:tc>
                  <w:tc>
                    <w:tcPr>
                      <w:tcW w:w="1040" w:type="dxa"/>
                      <w:noWrap/>
                      <w:hideMark/>
                    </w:tcPr>
                    <w:p w14:paraId="7F2C887B"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19</w:t>
                      </w:r>
                    </w:p>
                  </w:tc>
                </w:tr>
                <w:tr w:rsidR="00F23AEC" w:rsidRPr="00F23AEC" w14:paraId="1788AACB" w14:textId="77777777" w:rsidTr="00F23AEC">
                  <w:trPr>
                    <w:trHeight w:val="290"/>
                    <w:jc w:val="center"/>
                  </w:trPr>
                  <w:tc>
                    <w:tcPr>
                      <w:tcW w:w="1040" w:type="dxa"/>
                      <w:noWrap/>
                      <w:hideMark/>
                    </w:tcPr>
                    <w:p w14:paraId="5094C813"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20</w:t>
                      </w:r>
                    </w:p>
                  </w:tc>
                  <w:tc>
                    <w:tcPr>
                      <w:tcW w:w="1040" w:type="dxa"/>
                      <w:noWrap/>
                      <w:hideMark/>
                    </w:tcPr>
                    <w:p w14:paraId="76CC5292"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20</w:t>
                      </w:r>
                    </w:p>
                  </w:tc>
                </w:tr>
                <w:tr w:rsidR="00F23AEC" w:rsidRPr="00F23AEC" w14:paraId="78378C7B" w14:textId="77777777" w:rsidTr="00F23AEC">
                  <w:trPr>
                    <w:trHeight w:val="290"/>
                    <w:jc w:val="center"/>
                  </w:trPr>
                  <w:tc>
                    <w:tcPr>
                      <w:tcW w:w="1040" w:type="dxa"/>
                      <w:noWrap/>
                      <w:hideMark/>
                    </w:tcPr>
                    <w:p w14:paraId="710CFC0B"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21</w:t>
                      </w:r>
                    </w:p>
                  </w:tc>
                  <w:tc>
                    <w:tcPr>
                      <w:tcW w:w="1040" w:type="dxa"/>
                      <w:noWrap/>
                      <w:hideMark/>
                    </w:tcPr>
                    <w:p w14:paraId="1A2E2B15"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21</w:t>
                      </w:r>
                    </w:p>
                  </w:tc>
                </w:tr>
                <w:tr w:rsidR="00F23AEC" w:rsidRPr="00F23AEC" w14:paraId="4873A305" w14:textId="77777777" w:rsidTr="00F23AEC">
                  <w:trPr>
                    <w:trHeight w:val="290"/>
                    <w:jc w:val="center"/>
                  </w:trPr>
                  <w:tc>
                    <w:tcPr>
                      <w:tcW w:w="1040" w:type="dxa"/>
                      <w:noWrap/>
                      <w:hideMark/>
                    </w:tcPr>
                    <w:p w14:paraId="0615524F"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22</w:t>
                      </w:r>
                    </w:p>
                  </w:tc>
                  <w:tc>
                    <w:tcPr>
                      <w:tcW w:w="1040" w:type="dxa"/>
                      <w:noWrap/>
                      <w:hideMark/>
                    </w:tcPr>
                    <w:p w14:paraId="7B034B7B"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22</w:t>
                      </w:r>
                    </w:p>
                  </w:tc>
                </w:tr>
                <w:tr w:rsidR="00F23AEC" w:rsidRPr="00F23AEC" w14:paraId="14B55F6B" w14:textId="77777777" w:rsidTr="00F23AEC">
                  <w:trPr>
                    <w:trHeight w:val="290"/>
                    <w:jc w:val="center"/>
                  </w:trPr>
                  <w:tc>
                    <w:tcPr>
                      <w:tcW w:w="1040" w:type="dxa"/>
                      <w:noWrap/>
                      <w:hideMark/>
                    </w:tcPr>
                    <w:p w14:paraId="1741E20B"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23</w:t>
                      </w:r>
                    </w:p>
                  </w:tc>
                  <w:tc>
                    <w:tcPr>
                      <w:tcW w:w="1040" w:type="dxa"/>
                      <w:noWrap/>
                      <w:hideMark/>
                    </w:tcPr>
                    <w:p w14:paraId="558970B3"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23</w:t>
                      </w:r>
                    </w:p>
                  </w:tc>
                </w:tr>
                <w:tr w:rsidR="00F23AEC" w:rsidRPr="00F23AEC" w14:paraId="516222D4" w14:textId="77777777" w:rsidTr="00F23AEC">
                  <w:trPr>
                    <w:trHeight w:val="290"/>
                    <w:jc w:val="center"/>
                  </w:trPr>
                  <w:tc>
                    <w:tcPr>
                      <w:tcW w:w="1040" w:type="dxa"/>
                      <w:noWrap/>
                      <w:hideMark/>
                    </w:tcPr>
                    <w:p w14:paraId="0D1A3DED"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24</w:t>
                      </w:r>
                    </w:p>
                  </w:tc>
                  <w:tc>
                    <w:tcPr>
                      <w:tcW w:w="1040" w:type="dxa"/>
                      <w:noWrap/>
                      <w:hideMark/>
                    </w:tcPr>
                    <w:p w14:paraId="42C66D76"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24</w:t>
                      </w:r>
                    </w:p>
                  </w:tc>
                </w:tr>
                <w:tr w:rsidR="00F23AEC" w:rsidRPr="00F23AEC" w14:paraId="0D14FF2E" w14:textId="77777777" w:rsidTr="00F23AEC">
                  <w:trPr>
                    <w:trHeight w:val="290"/>
                    <w:jc w:val="center"/>
                  </w:trPr>
                  <w:tc>
                    <w:tcPr>
                      <w:tcW w:w="1040" w:type="dxa"/>
                      <w:noWrap/>
                      <w:hideMark/>
                    </w:tcPr>
                    <w:p w14:paraId="3CDF0C7D"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25</w:t>
                      </w:r>
                    </w:p>
                  </w:tc>
                  <w:tc>
                    <w:tcPr>
                      <w:tcW w:w="1040" w:type="dxa"/>
                      <w:noWrap/>
                      <w:hideMark/>
                    </w:tcPr>
                    <w:p w14:paraId="53EED959"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25</w:t>
                      </w:r>
                    </w:p>
                  </w:tc>
                </w:tr>
                <w:tr w:rsidR="00F23AEC" w:rsidRPr="00F23AEC" w14:paraId="4F0BA550" w14:textId="77777777" w:rsidTr="00F23AEC">
                  <w:trPr>
                    <w:trHeight w:val="290"/>
                    <w:jc w:val="center"/>
                  </w:trPr>
                  <w:tc>
                    <w:tcPr>
                      <w:tcW w:w="1040" w:type="dxa"/>
                      <w:noWrap/>
                      <w:hideMark/>
                    </w:tcPr>
                    <w:p w14:paraId="798E4500"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26</w:t>
                      </w:r>
                    </w:p>
                  </w:tc>
                  <w:tc>
                    <w:tcPr>
                      <w:tcW w:w="1040" w:type="dxa"/>
                      <w:noWrap/>
                      <w:hideMark/>
                    </w:tcPr>
                    <w:p w14:paraId="61FA012A"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26</w:t>
                      </w:r>
                    </w:p>
                  </w:tc>
                </w:tr>
                <w:tr w:rsidR="00F23AEC" w:rsidRPr="00F23AEC" w14:paraId="53C08D63" w14:textId="77777777" w:rsidTr="00F23AEC">
                  <w:trPr>
                    <w:trHeight w:val="290"/>
                    <w:jc w:val="center"/>
                  </w:trPr>
                  <w:tc>
                    <w:tcPr>
                      <w:tcW w:w="1040" w:type="dxa"/>
                      <w:noWrap/>
                      <w:hideMark/>
                    </w:tcPr>
                    <w:p w14:paraId="0CD1CDF9"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27</w:t>
                      </w:r>
                    </w:p>
                  </w:tc>
                  <w:tc>
                    <w:tcPr>
                      <w:tcW w:w="1040" w:type="dxa"/>
                      <w:noWrap/>
                      <w:hideMark/>
                    </w:tcPr>
                    <w:p w14:paraId="67D7901D"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27</w:t>
                      </w:r>
                    </w:p>
                  </w:tc>
                </w:tr>
                <w:tr w:rsidR="00F23AEC" w:rsidRPr="00F23AEC" w14:paraId="38BCD548" w14:textId="77777777" w:rsidTr="00F23AEC">
                  <w:trPr>
                    <w:trHeight w:val="290"/>
                    <w:jc w:val="center"/>
                  </w:trPr>
                  <w:tc>
                    <w:tcPr>
                      <w:tcW w:w="1040" w:type="dxa"/>
                      <w:noWrap/>
                      <w:hideMark/>
                    </w:tcPr>
                    <w:p w14:paraId="1CFCFB8A"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28</w:t>
                      </w:r>
                    </w:p>
                  </w:tc>
                  <w:tc>
                    <w:tcPr>
                      <w:tcW w:w="1040" w:type="dxa"/>
                      <w:noWrap/>
                      <w:hideMark/>
                    </w:tcPr>
                    <w:p w14:paraId="304A982D"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28</w:t>
                      </w:r>
                    </w:p>
                  </w:tc>
                </w:tr>
                <w:tr w:rsidR="00F23AEC" w:rsidRPr="00F23AEC" w14:paraId="2C581A54" w14:textId="77777777" w:rsidTr="00F23AEC">
                  <w:trPr>
                    <w:trHeight w:val="290"/>
                    <w:jc w:val="center"/>
                  </w:trPr>
                  <w:tc>
                    <w:tcPr>
                      <w:tcW w:w="1040" w:type="dxa"/>
                      <w:noWrap/>
                      <w:hideMark/>
                    </w:tcPr>
                    <w:p w14:paraId="3F4F0A51"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29</w:t>
                      </w:r>
                    </w:p>
                  </w:tc>
                  <w:tc>
                    <w:tcPr>
                      <w:tcW w:w="1040" w:type="dxa"/>
                      <w:noWrap/>
                      <w:hideMark/>
                    </w:tcPr>
                    <w:p w14:paraId="564B9320"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29</w:t>
                      </w:r>
                    </w:p>
                  </w:tc>
                </w:tr>
                <w:tr w:rsidR="00F23AEC" w:rsidRPr="00F23AEC" w14:paraId="39DD6770" w14:textId="77777777" w:rsidTr="00F23AEC">
                  <w:trPr>
                    <w:trHeight w:val="290"/>
                    <w:jc w:val="center"/>
                  </w:trPr>
                  <w:tc>
                    <w:tcPr>
                      <w:tcW w:w="1040" w:type="dxa"/>
                      <w:noWrap/>
                      <w:hideMark/>
                    </w:tcPr>
                    <w:p w14:paraId="4AF6CAFA"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30</w:t>
                      </w:r>
                    </w:p>
                  </w:tc>
                  <w:tc>
                    <w:tcPr>
                      <w:tcW w:w="1040" w:type="dxa"/>
                      <w:noWrap/>
                      <w:hideMark/>
                    </w:tcPr>
                    <w:p w14:paraId="78D5B714" w14:textId="77777777" w:rsidR="00F23AEC" w:rsidRPr="00F23AEC" w:rsidRDefault="00F23AEC" w:rsidP="00B240C5">
                      <w:pPr>
                        <w:framePr w:hSpace="180" w:wrap="around" w:vAnchor="text" w:hAnchor="margin" w:xAlign="center" w:y="6"/>
                        <w:spacing w:after="0"/>
                        <w:jc w:val="both"/>
                        <w:rPr>
                          <w:rFonts w:cs="Calibri"/>
                          <w:sz w:val="20"/>
                          <w:szCs w:val="20"/>
                        </w:rPr>
                      </w:pPr>
                      <w:r w:rsidRPr="00F23AEC">
                        <w:rPr>
                          <w:rFonts w:cs="Calibri"/>
                          <w:sz w:val="20"/>
                          <w:szCs w:val="20"/>
                        </w:rPr>
                        <w:t>30</w:t>
                      </w:r>
                    </w:p>
                  </w:tc>
                </w:tr>
              </w:tbl>
              <w:p w14:paraId="7DD60030" w14:textId="77777777" w:rsidR="00F23AEC" w:rsidRPr="00A803E5" w:rsidRDefault="00F23AEC" w:rsidP="00A803E5">
                <w:pPr>
                  <w:spacing w:after="0"/>
                  <w:jc w:val="both"/>
                  <w:rPr>
                    <w:rFonts w:cs="Calibri"/>
                  </w:rPr>
                </w:pPr>
              </w:p>
              <w:p w14:paraId="15D21CBD" w14:textId="77777777" w:rsidR="00202604" w:rsidRDefault="00D23686" w:rsidP="00F23AEC">
                <w:pPr>
                  <w:spacing w:after="0"/>
                  <w:jc w:val="both"/>
                  <w:rPr>
                    <w:rStyle w:val="Style45"/>
                    <w:rFonts w:asciiTheme="minorHAnsi" w:hAnsiTheme="minorHAnsi" w:cstheme="minorHAnsi"/>
                  </w:rPr>
                </w:pPr>
              </w:p>
            </w:sdtContent>
          </w:sdt>
          <w:p w14:paraId="38A53655" w14:textId="77777777" w:rsidR="00F23AEC" w:rsidRPr="00202604" w:rsidRDefault="00F23AEC" w:rsidP="00202604">
            <w:pPr>
              <w:spacing w:after="0"/>
              <w:jc w:val="both"/>
              <w:rPr>
                <w:rFonts w:cs="Calibri"/>
              </w:rPr>
            </w:pPr>
            <w:r w:rsidRPr="00F23AEC">
              <w:rPr>
                <w:rFonts w:cs="Calibri"/>
              </w:rPr>
              <w:t>Studenti koji r</w:t>
            </w:r>
            <w:r w:rsidR="00202604" w:rsidRPr="00202604">
              <w:rPr>
                <w:rFonts w:cs="Calibri"/>
              </w:rPr>
              <w:t>i</w:t>
            </w:r>
            <w:r w:rsidRPr="00F23AEC">
              <w:rPr>
                <w:rFonts w:cs="Calibri"/>
              </w:rPr>
              <w:t>ješe test prije predviđenog vremena biti će zamoljeni da ostanu na svom mjestu do isteka vremena predviđenog za rješavanje testa da ne bi ometali rad ostalih studenata. Boduju se samo čitko napisani i točni odgovori. Za vrijeme pisanja testa nije moguće koristiti literaturu, mobitel i sl., kao ni prepisivati ili došaptavati se. Ukoliko do toga dođe studenti će biti udaljeni s ispita.</w:t>
            </w:r>
          </w:p>
          <w:p w14:paraId="35223325" w14:textId="77777777" w:rsidR="00202604" w:rsidRPr="00202604" w:rsidRDefault="00202604" w:rsidP="00202604">
            <w:pPr>
              <w:spacing w:after="0"/>
              <w:jc w:val="both"/>
              <w:rPr>
                <w:rFonts w:cs="Calibri"/>
                <w:color w:val="000000" w:themeColor="text1"/>
              </w:rPr>
            </w:pPr>
            <w:r w:rsidRPr="00202604">
              <w:rPr>
                <w:rFonts w:cs="Calibri"/>
                <w:color w:val="000000" w:themeColor="text1"/>
              </w:rPr>
              <w:t>Pravo na jedan popravni međuispit omogućava se studentima koji su tijekom nastave stekli</w:t>
            </w:r>
            <w:r>
              <w:rPr>
                <w:rFonts w:cs="Calibri"/>
                <w:color w:val="000000" w:themeColor="text1"/>
              </w:rPr>
              <w:t xml:space="preserve"> </w:t>
            </w:r>
            <w:r w:rsidRPr="00202604">
              <w:rPr>
                <w:rFonts w:cs="Calibri"/>
                <w:color w:val="000000" w:themeColor="text1"/>
              </w:rPr>
              <w:t xml:space="preserve">manje od 25 bodova, pod uvjetom da su pisali </w:t>
            </w:r>
            <w:r>
              <w:rPr>
                <w:rFonts w:cs="Calibri"/>
                <w:color w:val="000000" w:themeColor="text1"/>
              </w:rPr>
              <w:t>međuispit</w:t>
            </w:r>
            <w:r w:rsidRPr="00202604">
              <w:rPr>
                <w:rFonts w:cs="Calibri"/>
                <w:color w:val="000000" w:themeColor="text1"/>
              </w:rPr>
              <w:t>. Ova kategorija studenata može</w:t>
            </w:r>
            <w:r>
              <w:rPr>
                <w:rFonts w:cs="Calibri"/>
                <w:color w:val="000000" w:themeColor="text1"/>
              </w:rPr>
              <w:t xml:space="preserve"> </w:t>
            </w:r>
            <w:r w:rsidRPr="00202604">
              <w:rPr>
                <w:rFonts w:cs="Calibri"/>
                <w:color w:val="000000" w:themeColor="text1"/>
              </w:rPr>
              <w:t>tijekom nastave ostvariti najviše 25 bodova. Studenti koji zbog prepisivanja ili nekog drugog</w:t>
            </w:r>
            <w:r>
              <w:rPr>
                <w:rFonts w:cs="Calibri"/>
                <w:color w:val="000000" w:themeColor="text1"/>
              </w:rPr>
              <w:t xml:space="preserve"> </w:t>
            </w:r>
            <w:r w:rsidRPr="00202604">
              <w:rPr>
                <w:rFonts w:cs="Calibri"/>
                <w:color w:val="000000" w:themeColor="text1"/>
              </w:rPr>
              <w:t>nedoličnog ponašanja nisu ostvarili 25 bodova tijekom nastave ne stječu pravo na završni ispit.</w:t>
            </w:r>
            <w:r>
              <w:rPr>
                <w:rFonts w:cs="Calibri"/>
                <w:color w:val="000000" w:themeColor="text1"/>
              </w:rPr>
              <w:t xml:space="preserve"> </w:t>
            </w:r>
            <w:r w:rsidRPr="00202604">
              <w:rPr>
                <w:rFonts w:cs="Calibri"/>
                <w:color w:val="000000" w:themeColor="text1"/>
              </w:rPr>
              <w:t>Studenti koji iz neopravdanih razloga nisu prisupili međuispitu nemaju pravo na popravni</w:t>
            </w:r>
            <w:r>
              <w:rPr>
                <w:rFonts w:cs="Calibri"/>
                <w:color w:val="000000" w:themeColor="text1"/>
              </w:rPr>
              <w:t xml:space="preserve"> </w:t>
            </w:r>
            <w:r w:rsidRPr="00202604">
              <w:rPr>
                <w:rFonts w:cs="Calibri"/>
                <w:color w:val="000000" w:themeColor="text1"/>
              </w:rPr>
              <w:t>međuispit.</w:t>
            </w:r>
          </w:p>
          <w:p w14:paraId="7C10EB3A" w14:textId="77777777" w:rsidR="00202604" w:rsidRPr="00F23AEC" w:rsidRDefault="00202604" w:rsidP="00202604">
            <w:pPr>
              <w:spacing w:after="0"/>
              <w:jc w:val="both"/>
              <w:rPr>
                <w:rFonts w:asciiTheme="minorHAnsi" w:hAnsiTheme="minorHAnsi" w:cstheme="minorHAnsi"/>
                <w:color w:val="000000" w:themeColor="text1"/>
              </w:rPr>
            </w:pPr>
            <w:r w:rsidRPr="00202604">
              <w:rPr>
                <w:rFonts w:asciiTheme="minorHAnsi" w:hAnsiTheme="minorHAnsi" w:cstheme="minorHAnsi"/>
                <w:color w:val="000000" w:themeColor="text1"/>
              </w:rPr>
              <w:lastRenderedPageBreak/>
              <w:t>Uvid u postignute rezultate biti će omogućen unutar sedam dana od polaganja međuispita uz predhodni dogovor o točnom terminu s nositeljem kolegija</w:t>
            </w:r>
            <w:r>
              <w:rPr>
                <w:rFonts w:asciiTheme="minorHAnsi" w:hAnsiTheme="minorHAnsi" w:cstheme="minorHAnsi"/>
                <w:color w:val="000000" w:themeColor="text1"/>
              </w:rPr>
              <w:t>.</w:t>
            </w:r>
          </w:p>
          <w:p w14:paraId="301D19A4" w14:textId="77777777" w:rsidR="00202604" w:rsidRDefault="00202604" w:rsidP="00F23AEC">
            <w:pPr>
              <w:spacing w:after="0"/>
              <w:jc w:val="both"/>
              <w:rPr>
                <w:b/>
                <w:bCs/>
              </w:rPr>
            </w:pPr>
          </w:p>
          <w:p w14:paraId="676D6EEF" w14:textId="77777777" w:rsidR="00202604" w:rsidRPr="00202604" w:rsidRDefault="00202604" w:rsidP="00202604">
            <w:pPr>
              <w:spacing w:after="0"/>
              <w:jc w:val="both"/>
              <w:rPr>
                <w:b/>
                <w:bCs/>
              </w:rPr>
            </w:pPr>
            <w:r w:rsidRPr="00202604">
              <w:rPr>
                <w:b/>
                <w:bCs/>
              </w:rPr>
              <w:t>(</w:t>
            </w:r>
            <w:r>
              <w:rPr>
                <w:b/>
                <w:bCs/>
              </w:rPr>
              <w:t>2</w:t>
            </w:r>
            <w:r w:rsidRPr="00202604">
              <w:rPr>
                <w:b/>
                <w:bCs/>
              </w:rPr>
              <w:t xml:space="preserve">) Ocjenjivanje aktivnosti i znanja na vježbama: maksimalno 20 bodova </w:t>
            </w:r>
          </w:p>
          <w:p w14:paraId="6C45B62A" w14:textId="77777777" w:rsidR="00202604" w:rsidRPr="00202604" w:rsidRDefault="00202604" w:rsidP="00202604">
            <w:pPr>
              <w:spacing w:after="0"/>
              <w:jc w:val="both"/>
            </w:pPr>
            <w:r w:rsidRPr="00202604">
              <w:t>Ocjenjivanje aktivnosti i znanja provodi se aktivnim ispitivanjem studenta na vježbama te se boduje od 0-</w:t>
            </w:r>
            <w:r w:rsidR="00612DA6">
              <w:t>2</w:t>
            </w:r>
            <w:r w:rsidRPr="00202604">
              <w:t>0.</w:t>
            </w:r>
          </w:p>
          <w:p w14:paraId="496A6650" w14:textId="77777777" w:rsidR="00202604" w:rsidRDefault="00202604" w:rsidP="00F23AEC">
            <w:pPr>
              <w:spacing w:after="0"/>
              <w:jc w:val="both"/>
              <w:rPr>
                <w:b/>
                <w:bCs/>
              </w:rPr>
            </w:pPr>
          </w:p>
          <w:p w14:paraId="11E3EB0C" w14:textId="77777777" w:rsidR="00F23AEC" w:rsidRPr="00F23AEC" w:rsidRDefault="00F23AEC" w:rsidP="00F23AEC">
            <w:pPr>
              <w:spacing w:after="0"/>
              <w:jc w:val="both"/>
              <w:rPr>
                <w:b/>
                <w:bCs/>
              </w:rPr>
            </w:pPr>
            <w:r w:rsidRPr="00F23AEC">
              <w:rPr>
                <w:b/>
                <w:bCs/>
              </w:rPr>
              <w:t>(3) Završni ispit: maksimalno 50 bodova</w:t>
            </w:r>
          </w:p>
          <w:p w14:paraId="6FBCF8FC" w14:textId="77777777" w:rsidR="00F23AEC" w:rsidRDefault="00F23AEC" w:rsidP="00F23AEC">
            <w:pPr>
              <w:spacing w:after="0"/>
              <w:jc w:val="both"/>
            </w:pPr>
            <w:r w:rsidRPr="00F23AEC">
              <w:t>Završni ispit je pismeni test s 50 pitanja. Na završnom pismenom</w:t>
            </w:r>
            <w:r w:rsidR="00202604">
              <w:t xml:space="preserve"> ispitu</w:t>
            </w:r>
            <w:r w:rsidRPr="00F23AEC">
              <w:t xml:space="preserve"> prag prolaznosti je 50%. Na završnom pismenom ispitu studenti mogu maksimalno ostvariti 50 bodova koji se pretvaraju u ocjenske bodove</w:t>
            </w:r>
            <w:r w:rsidR="006C7E9D">
              <w:t xml:space="preserve"> </w:t>
            </w:r>
            <w:r w:rsidR="00776A35">
              <w:t>na sljedeći način:</w:t>
            </w:r>
          </w:p>
          <w:p w14:paraId="3FA8BC48" w14:textId="77777777" w:rsidR="00776A35" w:rsidRDefault="00776A35" w:rsidP="00F23AEC">
            <w:pPr>
              <w:spacing w:after="0"/>
              <w:jc w:val="both"/>
            </w:pPr>
          </w:p>
          <w:tbl>
            <w:tblPr>
              <w:tblStyle w:val="TableGrid"/>
              <w:tblW w:w="0" w:type="auto"/>
              <w:jc w:val="center"/>
              <w:tblLayout w:type="fixed"/>
              <w:tblLook w:val="04A0" w:firstRow="1" w:lastRow="0" w:firstColumn="1" w:lastColumn="0" w:noHBand="0" w:noVBand="1"/>
            </w:tblPr>
            <w:tblGrid>
              <w:gridCol w:w="1040"/>
              <w:gridCol w:w="1040"/>
            </w:tblGrid>
            <w:tr w:rsidR="00776A35" w:rsidRPr="00776A35" w14:paraId="247A5B15" w14:textId="77777777" w:rsidTr="00776A35">
              <w:trPr>
                <w:trHeight w:val="290"/>
                <w:jc w:val="center"/>
              </w:trPr>
              <w:tc>
                <w:tcPr>
                  <w:tcW w:w="1040" w:type="dxa"/>
                  <w:noWrap/>
                  <w:hideMark/>
                </w:tcPr>
                <w:p w14:paraId="474BDCD0" w14:textId="77777777" w:rsidR="00776A35" w:rsidRPr="00776A35" w:rsidRDefault="00776A35" w:rsidP="00B240C5">
                  <w:pPr>
                    <w:framePr w:hSpace="180" w:wrap="around" w:vAnchor="text" w:hAnchor="margin" w:xAlign="center" w:y="6"/>
                    <w:spacing w:after="0"/>
                    <w:jc w:val="both"/>
                    <w:rPr>
                      <w:b/>
                      <w:bCs/>
                      <w:sz w:val="20"/>
                      <w:szCs w:val="20"/>
                    </w:rPr>
                  </w:pPr>
                  <w:r w:rsidRPr="00776A35">
                    <w:rPr>
                      <w:b/>
                      <w:bCs/>
                      <w:sz w:val="20"/>
                      <w:szCs w:val="20"/>
                    </w:rPr>
                    <w:t>Br. točnih odgovora</w:t>
                  </w:r>
                </w:p>
              </w:tc>
              <w:tc>
                <w:tcPr>
                  <w:tcW w:w="1040" w:type="dxa"/>
                  <w:noWrap/>
                  <w:hideMark/>
                </w:tcPr>
                <w:p w14:paraId="4462FC6B" w14:textId="77777777" w:rsidR="00776A35" w:rsidRPr="00776A35" w:rsidRDefault="00776A35" w:rsidP="00B240C5">
                  <w:pPr>
                    <w:framePr w:hSpace="180" w:wrap="around" w:vAnchor="text" w:hAnchor="margin" w:xAlign="center" w:y="6"/>
                    <w:spacing w:after="0"/>
                    <w:jc w:val="both"/>
                    <w:rPr>
                      <w:b/>
                      <w:bCs/>
                      <w:sz w:val="20"/>
                      <w:szCs w:val="20"/>
                    </w:rPr>
                  </w:pPr>
                  <w:r w:rsidRPr="00776A35">
                    <w:rPr>
                      <w:b/>
                      <w:bCs/>
                      <w:sz w:val="20"/>
                      <w:szCs w:val="20"/>
                    </w:rPr>
                    <w:t>Broj bodova</w:t>
                  </w:r>
                </w:p>
              </w:tc>
            </w:tr>
            <w:tr w:rsidR="00776A35" w:rsidRPr="00776A35" w14:paraId="1AF78008" w14:textId="77777777" w:rsidTr="00776A35">
              <w:trPr>
                <w:trHeight w:val="290"/>
                <w:jc w:val="center"/>
              </w:trPr>
              <w:tc>
                <w:tcPr>
                  <w:tcW w:w="1040" w:type="dxa"/>
                  <w:noWrap/>
                  <w:hideMark/>
                </w:tcPr>
                <w:p w14:paraId="0504EFAD"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25</w:t>
                  </w:r>
                </w:p>
              </w:tc>
              <w:tc>
                <w:tcPr>
                  <w:tcW w:w="1040" w:type="dxa"/>
                  <w:noWrap/>
                  <w:hideMark/>
                </w:tcPr>
                <w:p w14:paraId="296B786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25</w:t>
                  </w:r>
                </w:p>
              </w:tc>
            </w:tr>
            <w:tr w:rsidR="00776A35" w:rsidRPr="00776A35" w14:paraId="4B0D0F8D" w14:textId="77777777" w:rsidTr="00776A35">
              <w:trPr>
                <w:trHeight w:val="290"/>
                <w:jc w:val="center"/>
              </w:trPr>
              <w:tc>
                <w:tcPr>
                  <w:tcW w:w="1040" w:type="dxa"/>
                  <w:noWrap/>
                  <w:hideMark/>
                </w:tcPr>
                <w:p w14:paraId="23F7809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26</w:t>
                  </w:r>
                </w:p>
              </w:tc>
              <w:tc>
                <w:tcPr>
                  <w:tcW w:w="1040" w:type="dxa"/>
                  <w:noWrap/>
                  <w:hideMark/>
                </w:tcPr>
                <w:p w14:paraId="690DA202"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26</w:t>
                  </w:r>
                </w:p>
              </w:tc>
            </w:tr>
            <w:tr w:rsidR="00776A35" w:rsidRPr="00776A35" w14:paraId="4D012EFC" w14:textId="77777777" w:rsidTr="00776A35">
              <w:trPr>
                <w:trHeight w:val="290"/>
                <w:jc w:val="center"/>
              </w:trPr>
              <w:tc>
                <w:tcPr>
                  <w:tcW w:w="1040" w:type="dxa"/>
                  <w:noWrap/>
                  <w:hideMark/>
                </w:tcPr>
                <w:p w14:paraId="4F1A727B"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27</w:t>
                  </w:r>
                </w:p>
              </w:tc>
              <w:tc>
                <w:tcPr>
                  <w:tcW w:w="1040" w:type="dxa"/>
                  <w:noWrap/>
                  <w:hideMark/>
                </w:tcPr>
                <w:p w14:paraId="44A6C5DB"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27</w:t>
                  </w:r>
                </w:p>
              </w:tc>
            </w:tr>
            <w:tr w:rsidR="00776A35" w:rsidRPr="00776A35" w14:paraId="1019054D" w14:textId="77777777" w:rsidTr="00776A35">
              <w:trPr>
                <w:trHeight w:val="290"/>
                <w:jc w:val="center"/>
              </w:trPr>
              <w:tc>
                <w:tcPr>
                  <w:tcW w:w="1040" w:type="dxa"/>
                  <w:noWrap/>
                  <w:hideMark/>
                </w:tcPr>
                <w:p w14:paraId="41745DE0"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28</w:t>
                  </w:r>
                </w:p>
              </w:tc>
              <w:tc>
                <w:tcPr>
                  <w:tcW w:w="1040" w:type="dxa"/>
                  <w:noWrap/>
                  <w:hideMark/>
                </w:tcPr>
                <w:p w14:paraId="28423C88"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28</w:t>
                  </w:r>
                </w:p>
              </w:tc>
            </w:tr>
            <w:tr w:rsidR="00776A35" w:rsidRPr="00776A35" w14:paraId="4B80728F" w14:textId="77777777" w:rsidTr="00776A35">
              <w:trPr>
                <w:trHeight w:val="290"/>
                <w:jc w:val="center"/>
              </w:trPr>
              <w:tc>
                <w:tcPr>
                  <w:tcW w:w="1040" w:type="dxa"/>
                  <w:noWrap/>
                  <w:hideMark/>
                </w:tcPr>
                <w:p w14:paraId="2AED10E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29</w:t>
                  </w:r>
                </w:p>
              </w:tc>
              <w:tc>
                <w:tcPr>
                  <w:tcW w:w="1040" w:type="dxa"/>
                  <w:noWrap/>
                  <w:hideMark/>
                </w:tcPr>
                <w:p w14:paraId="63AEFF2E"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29</w:t>
                  </w:r>
                </w:p>
              </w:tc>
            </w:tr>
            <w:tr w:rsidR="00776A35" w:rsidRPr="00776A35" w14:paraId="0BC76963" w14:textId="77777777" w:rsidTr="00776A35">
              <w:trPr>
                <w:trHeight w:val="290"/>
                <w:jc w:val="center"/>
              </w:trPr>
              <w:tc>
                <w:tcPr>
                  <w:tcW w:w="1040" w:type="dxa"/>
                  <w:noWrap/>
                  <w:hideMark/>
                </w:tcPr>
                <w:p w14:paraId="19B7B28A"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30</w:t>
                  </w:r>
                </w:p>
              </w:tc>
              <w:tc>
                <w:tcPr>
                  <w:tcW w:w="1040" w:type="dxa"/>
                  <w:noWrap/>
                  <w:hideMark/>
                </w:tcPr>
                <w:p w14:paraId="374922C3"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30</w:t>
                  </w:r>
                </w:p>
              </w:tc>
            </w:tr>
            <w:tr w:rsidR="00776A35" w:rsidRPr="00776A35" w14:paraId="08468228" w14:textId="77777777" w:rsidTr="00776A35">
              <w:trPr>
                <w:trHeight w:val="290"/>
                <w:jc w:val="center"/>
              </w:trPr>
              <w:tc>
                <w:tcPr>
                  <w:tcW w:w="1040" w:type="dxa"/>
                  <w:noWrap/>
                  <w:hideMark/>
                </w:tcPr>
                <w:p w14:paraId="7C22A692"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31</w:t>
                  </w:r>
                </w:p>
              </w:tc>
              <w:tc>
                <w:tcPr>
                  <w:tcW w:w="1040" w:type="dxa"/>
                  <w:noWrap/>
                  <w:hideMark/>
                </w:tcPr>
                <w:p w14:paraId="585D244D"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31</w:t>
                  </w:r>
                </w:p>
              </w:tc>
            </w:tr>
            <w:tr w:rsidR="00776A35" w:rsidRPr="00776A35" w14:paraId="54BB4EA5" w14:textId="77777777" w:rsidTr="00776A35">
              <w:trPr>
                <w:trHeight w:val="290"/>
                <w:jc w:val="center"/>
              </w:trPr>
              <w:tc>
                <w:tcPr>
                  <w:tcW w:w="1040" w:type="dxa"/>
                  <w:noWrap/>
                  <w:hideMark/>
                </w:tcPr>
                <w:p w14:paraId="13FBE664"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32</w:t>
                  </w:r>
                </w:p>
              </w:tc>
              <w:tc>
                <w:tcPr>
                  <w:tcW w:w="1040" w:type="dxa"/>
                  <w:noWrap/>
                  <w:hideMark/>
                </w:tcPr>
                <w:p w14:paraId="41C24419"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32</w:t>
                  </w:r>
                </w:p>
              </w:tc>
            </w:tr>
            <w:tr w:rsidR="00776A35" w:rsidRPr="00776A35" w14:paraId="144D50E0" w14:textId="77777777" w:rsidTr="00776A35">
              <w:trPr>
                <w:trHeight w:val="290"/>
                <w:jc w:val="center"/>
              </w:trPr>
              <w:tc>
                <w:tcPr>
                  <w:tcW w:w="1040" w:type="dxa"/>
                  <w:noWrap/>
                  <w:hideMark/>
                </w:tcPr>
                <w:p w14:paraId="30C4E86F"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33</w:t>
                  </w:r>
                </w:p>
              </w:tc>
              <w:tc>
                <w:tcPr>
                  <w:tcW w:w="1040" w:type="dxa"/>
                  <w:noWrap/>
                  <w:hideMark/>
                </w:tcPr>
                <w:p w14:paraId="0D15B1A9"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33</w:t>
                  </w:r>
                </w:p>
              </w:tc>
            </w:tr>
            <w:tr w:rsidR="00776A35" w:rsidRPr="00776A35" w14:paraId="36168EEC" w14:textId="77777777" w:rsidTr="00776A35">
              <w:trPr>
                <w:trHeight w:val="290"/>
                <w:jc w:val="center"/>
              </w:trPr>
              <w:tc>
                <w:tcPr>
                  <w:tcW w:w="1040" w:type="dxa"/>
                  <w:noWrap/>
                  <w:hideMark/>
                </w:tcPr>
                <w:p w14:paraId="752468DB"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34</w:t>
                  </w:r>
                </w:p>
              </w:tc>
              <w:tc>
                <w:tcPr>
                  <w:tcW w:w="1040" w:type="dxa"/>
                  <w:noWrap/>
                  <w:hideMark/>
                </w:tcPr>
                <w:p w14:paraId="10D77E5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34</w:t>
                  </w:r>
                </w:p>
              </w:tc>
            </w:tr>
            <w:tr w:rsidR="00776A35" w:rsidRPr="00776A35" w14:paraId="0A6EB30D" w14:textId="77777777" w:rsidTr="00776A35">
              <w:trPr>
                <w:trHeight w:val="290"/>
                <w:jc w:val="center"/>
              </w:trPr>
              <w:tc>
                <w:tcPr>
                  <w:tcW w:w="1040" w:type="dxa"/>
                  <w:noWrap/>
                  <w:hideMark/>
                </w:tcPr>
                <w:p w14:paraId="1A75B9DF"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35</w:t>
                  </w:r>
                </w:p>
              </w:tc>
              <w:tc>
                <w:tcPr>
                  <w:tcW w:w="1040" w:type="dxa"/>
                  <w:noWrap/>
                  <w:hideMark/>
                </w:tcPr>
                <w:p w14:paraId="3168541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35</w:t>
                  </w:r>
                </w:p>
              </w:tc>
            </w:tr>
            <w:tr w:rsidR="00776A35" w:rsidRPr="00776A35" w14:paraId="0B3E7DB4" w14:textId="77777777" w:rsidTr="00776A35">
              <w:trPr>
                <w:trHeight w:val="290"/>
                <w:jc w:val="center"/>
              </w:trPr>
              <w:tc>
                <w:tcPr>
                  <w:tcW w:w="1040" w:type="dxa"/>
                  <w:noWrap/>
                  <w:hideMark/>
                </w:tcPr>
                <w:p w14:paraId="53D7B225"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36</w:t>
                  </w:r>
                </w:p>
              </w:tc>
              <w:tc>
                <w:tcPr>
                  <w:tcW w:w="1040" w:type="dxa"/>
                  <w:noWrap/>
                  <w:hideMark/>
                </w:tcPr>
                <w:p w14:paraId="14DA06AB"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36</w:t>
                  </w:r>
                </w:p>
              </w:tc>
            </w:tr>
            <w:tr w:rsidR="00776A35" w:rsidRPr="00776A35" w14:paraId="3540011F" w14:textId="77777777" w:rsidTr="00776A35">
              <w:trPr>
                <w:trHeight w:val="290"/>
                <w:jc w:val="center"/>
              </w:trPr>
              <w:tc>
                <w:tcPr>
                  <w:tcW w:w="1040" w:type="dxa"/>
                  <w:noWrap/>
                  <w:hideMark/>
                </w:tcPr>
                <w:p w14:paraId="776922FA"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37</w:t>
                  </w:r>
                </w:p>
              </w:tc>
              <w:tc>
                <w:tcPr>
                  <w:tcW w:w="1040" w:type="dxa"/>
                  <w:noWrap/>
                  <w:hideMark/>
                </w:tcPr>
                <w:p w14:paraId="176FC0B1"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37</w:t>
                  </w:r>
                </w:p>
              </w:tc>
            </w:tr>
            <w:tr w:rsidR="00776A35" w:rsidRPr="00776A35" w14:paraId="51CC486F" w14:textId="77777777" w:rsidTr="00776A35">
              <w:trPr>
                <w:trHeight w:val="290"/>
                <w:jc w:val="center"/>
              </w:trPr>
              <w:tc>
                <w:tcPr>
                  <w:tcW w:w="1040" w:type="dxa"/>
                  <w:noWrap/>
                  <w:hideMark/>
                </w:tcPr>
                <w:p w14:paraId="7377CC4A"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38</w:t>
                  </w:r>
                </w:p>
              </w:tc>
              <w:tc>
                <w:tcPr>
                  <w:tcW w:w="1040" w:type="dxa"/>
                  <w:noWrap/>
                  <w:hideMark/>
                </w:tcPr>
                <w:p w14:paraId="55E51E6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38</w:t>
                  </w:r>
                </w:p>
              </w:tc>
            </w:tr>
            <w:tr w:rsidR="00776A35" w:rsidRPr="00776A35" w14:paraId="53A4FC05" w14:textId="77777777" w:rsidTr="00776A35">
              <w:trPr>
                <w:trHeight w:val="290"/>
                <w:jc w:val="center"/>
              </w:trPr>
              <w:tc>
                <w:tcPr>
                  <w:tcW w:w="1040" w:type="dxa"/>
                  <w:noWrap/>
                  <w:hideMark/>
                </w:tcPr>
                <w:p w14:paraId="25039D32"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39</w:t>
                  </w:r>
                </w:p>
              </w:tc>
              <w:tc>
                <w:tcPr>
                  <w:tcW w:w="1040" w:type="dxa"/>
                  <w:noWrap/>
                  <w:hideMark/>
                </w:tcPr>
                <w:p w14:paraId="16B25CF6"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39</w:t>
                  </w:r>
                </w:p>
              </w:tc>
            </w:tr>
            <w:tr w:rsidR="00776A35" w:rsidRPr="00776A35" w14:paraId="3FAF79BD" w14:textId="77777777" w:rsidTr="00776A35">
              <w:trPr>
                <w:trHeight w:val="290"/>
                <w:jc w:val="center"/>
              </w:trPr>
              <w:tc>
                <w:tcPr>
                  <w:tcW w:w="1040" w:type="dxa"/>
                  <w:noWrap/>
                  <w:hideMark/>
                </w:tcPr>
                <w:p w14:paraId="7B651D8F"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40</w:t>
                  </w:r>
                </w:p>
              </w:tc>
              <w:tc>
                <w:tcPr>
                  <w:tcW w:w="1040" w:type="dxa"/>
                  <w:noWrap/>
                  <w:hideMark/>
                </w:tcPr>
                <w:p w14:paraId="712BFDAB"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40</w:t>
                  </w:r>
                </w:p>
              </w:tc>
            </w:tr>
            <w:tr w:rsidR="00776A35" w:rsidRPr="00776A35" w14:paraId="0B9201F1" w14:textId="77777777" w:rsidTr="00776A35">
              <w:trPr>
                <w:trHeight w:val="290"/>
                <w:jc w:val="center"/>
              </w:trPr>
              <w:tc>
                <w:tcPr>
                  <w:tcW w:w="1040" w:type="dxa"/>
                  <w:noWrap/>
                  <w:hideMark/>
                </w:tcPr>
                <w:p w14:paraId="49DE21C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41</w:t>
                  </w:r>
                </w:p>
              </w:tc>
              <w:tc>
                <w:tcPr>
                  <w:tcW w:w="1040" w:type="dxa"/>
                  <w:noWrap/>
                  <w:hideMark/>
                </w:tcPr>
                <w:p w14:paraId="69C37CA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41</w:t>
                  </w:r>
                </w:p>
              </w:tc>
            </w:tr>
            <w:tr w:rsidR="00776A35" w:rsidRPr="00776A35" w14:paraId="47340435" w14:textId="77777777" w:rsidTr="00776A35">
              <w:trPr>
                <w:trHeight w:val="290"/>
                <w:jc w:val="center"/>
              </w:trPr>
              <w:tc>
                <w:tcPr>
                  <w:tcW w:w="1040" w:type="dxa"/>
                  <w:noWrap/>
                  <w:hideMark/>
                </w:tcPr>
                <w:p w14:paraId="7B6123E8"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42</w:t>
                  </w:r>
                </w:p>
              </w:tc>
              <w:tc>
                <w:tcPr>
                  <w:tcW w:w="1040" w:type="dxa"/>
                  <w:noWrap/>
                  <w:hideMark/>
                </w:tcPr>
                <w:p w14:paraId="58AB85A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42</w:t>
                  </w:r>
                </w:p>
              </w:tc>
            </w:tr>
            <w:tr w:rsidR="00776A35" w:rsidRPr="00776A35" w14:paraId="5941BD51" w14:textId="77777777" w:rsidTr="00776A35">
              <w:trPr>
                <w:trHeight w:val="290"/>
                <w:jc w:val="center"/>
              </w:trPr>
              <w:tc>
                <w:tcPr>
                  <w:tcW w:w="1040" w:type="dxa"/>
                  <w:noWrap/>
                  <w:hideMark/>
                </w:tcPr>
                <w:p w14:paraId="31922E3C"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43</w:t>
                  </w:r>
                </w:p>
              </w:tc>
              <w:tc>
                <w:tcPr>
                  <w:tcW w:w="1040" w:type="dxa"/>
                  <w:noWrap/>
                  <w:hideMark/>
                </w:tcPr>
                <w:p w14:paraId="50048A7D"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43</w:t>
                  </w:r>
                </w:p>
              </w:tc>
            </w:tr>
            <w:tr w:rsidR="00776A35" w:rsidRPr="00776A35" w14:paraId="00853047" w14:textId="77777777" w:rsidTr="00776A35">
              <w:trPr>
                <w:trHeight w:val="290"/>
                <w:jc w:val="center"/>
              </w:trPr>
              <w:tc>
                <w:tcPr>
                  <w:tcW w:w="1040" w:type="dxa"/>
                  <w:noWrap/>
                  <w:hideMark/>
                </w:tcPr>
                <w:p w14:paraId="4A08B972"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44</w:t>
                  </w:r>
                </w:p>
              </w:tc>
              <w:tc>
                <w:tcPr>
                  <w:tcW w:w="1040" w:type="dxa"/>
                  <w:noWrap/>
                  <w:hideMark/>
                </w:tcPr>
                <w:p w14:paraId="4BBF2F44"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44</w:t>
                  </w:r>
                </w:p>
              </w:tc>
            </w:tr>
            <w:tr w:rsidR="00776A35" w:rsidRPr="00776A35" w14:paraId="6DF2C581" w14:textId="77777777" w:rsidTr="00776A35">
              <w:trPr>
                <w:trHeight w:val="290"/>
                <w:jc w:val="center"/>
              </w:trPr>
              <w:tc>
                <w:tcPr>
                  <w:tcW w:w="1040" w:type="dxa"/>
                  <w:noWrap/>
                  <w:hideMark/>
                </w:tcPr>
                <w:p w14:paraId="1099CED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45</w:t>
                  </w:r>
                </w:p>
              </w:tc>
              <w:tc>
                <w:tcPr>
                  <w:tcW w:w="1040" w:type="dxa"/>
                  <w:noWrap/>
                  <w:hideMark/>
                </w:tcPr>
                <w:p w14:paraId="77A0C6AD"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45</w:t>
                  </w:r>
                </w:p>
              </w:tc>
            </w:tr>
            <w:tr w:rsidR="00776A35" w:rsidRPr="00776A35" w14:paraId="21B6AD60" w14:textId="77777777" w:rsidTr="00776A35">
              <w:trPr>
                <w:trHeight w:val="290"/>
                <w:jc w:val="center"/>
              </w:trPr>
              <w:tc>
                <w:tcPr>
                  <w:tcW w:w="1040" w:type="dxa"/>
                  <w:noWrap/>
                  <w:hideMark/>
                </w:tcPr>
                <w:p w14:paraId="158FE89E"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46</w:t>
                  </w:r>
                </w:p>
              </w:tc>
              <w:tc>
                <w:tcPr>
                  <w:tcW w:w="1040" w:type="dxa"/>
                  <w:noWrap/>
                  <w:hideMark/>
                </w:tcPr>
                <w:p w14:paraId="4CDBA786"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46</w:t>
                  </w:r>
                </w:p>
              </w:tc>
            </w:tr>
            <w:tr w:rsidR="00776A35" w:rsidRPr="00776A35" w14:paraId="554C2914" w14:textId="77777777" w:rsidTr="00776A35">
              <w:trPr>
                <w:trHeight w:val="290"/>
                <w:jc w:val="center"/>
              </w:trPr>
              <w:tc>
                <w:tcPr>
                  <w:tcW w:w="1040" w:type="dxa"/>
                  <w:noWrap/>
                  <w:hideMark/>
                </w:tcPr>
                <w:p w14:paraId="782612B7"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47</w:t>
                  </w:r>
                </w:p>
              </w:tc>
              <w:tc>
                <w:tcPr>
                  <w:tcW w:w="1040" w:type="dxa"/>
                  <w:noWrap/>
                  <w:hideMark/>
                </w:tcPr>
                <w:p w14:paraId="67A8E453"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47</w:t>
                  </w:r>
                </w:p>
              </w:tc>
            </w:tr>
            <w:tr w:rsidR="00776A35" w:rsidRPr="00776A35" w14:paraId="00909F93" w14:textId="77777777" w:rsidTr="00776A35">
              <w:trPr>
                <w:trHeight w:val="290"/>
                <w:jc w:val="center"/>
              </w:trPr>
              <w:tc>
                <w:tcPr>
                  <w:tcW w:w="1040" w:type="dxa"/>
                  <w:noWrap/>
                  <w:hideMark/>
                </w:tcPr>
                <w:p w14:paraId="65D0D7CE"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48</w:t>
                  </w:r>
                </w:p>
              </w:tc>
              <w:tc>
                <w:tcPr>
                  <w:tcW w:w="1040" w:type="dxa"/>
                  <w:noWrap/>
                  <w:hideMark/>
                </w:tcPr>
                <w:p w14:paraId="17F3D720"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48</w:t>
                  </w:r>
                </w:p>
              </w:tc>
            </w:tr>
            <w:tr w:rsidR="00776A35" w:rsidRPr="00776A35" w14:paraId="7D95785F" w14:textId="77777777" w:rsidTr="00776A35">
              <w:trPr>
                <w:trHeight w:val="290"/>
                <w:jc w:val="center"/>
              </w:trPr>
              <w:tc>
                <w:tcPr>
                  <w:tcW w:w="1040" w:type="dxa"/>
                  <w:noWrap/>
                  <w:hideMark/>
                </w:tcPr>
                <w:p w14:paraId="47467FAD"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49</w:t>
                  </w:r>
                </w:p>
              </w:tc>
              <w:tc>
                <w:tcPr>
                  <w:tcW w:w="1040" w:type="dxa"/>
                  <w:noWrap/>
                  <w:hideMark/>
                </w:tcPr>
                <w:p w14:paraId="769CEF4E"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49</w:t>
                  </w:r>
                </w:p>
              </w:tc>
            </w:tr>
            <w:tr w:rsidR="00776A35" w:rsidRPr="00776A35" w14:paraId="6CBFA2BC" w14:textId="77777777" w:rsidTr="00776A35">
              <w:trPr>
                <w:trHeight w:val="290"/>
                <w:jc w:val="center"/>
              </w:trPr>
              <w:tc>
                <w:tcPr>
                  <w:tcW w:w="1040" w:type="dxa"/>
                  <w:noWrap/>
                  <w:hideMark/>
                </w:tcPr>
                <w:p w14:paraId="6A37CA39"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50</w:t>
                  </w:r>
                </w:p>
              </w:tc>
              <w:tc>
                <w:tcPr>
                  <w:tcW w:w="1040" w:type="dxa"/>
                  <w:noWrap/>
                  <w:hideMark/>
                </w:tcPr>
                <w:p w14:paraId="7955D454" w14:textId="77777777" w:rsidR="00776A35" w:rsidRPr="00776A35" w:rsidRDefault="00776A35" w:rsidP="00B240C5">
                  <w:pPr>
                    <w:framePr w:hSpace="180" w:wrap="around" w:vAnchor="text" w:hAnchor="margin" w:xAlign="center" w:y="6"/>
                    <w:spacing w:after="0"/>
                    <w:jc w:val="both"/>
                    <w:rPr>
                      <w:sz w:val="20"/>
                      <w:szCs w:val="20"/>
                    </w:rPr>
                  </w:pPr>
                  <w:r w:rsidRPr="00776A35">
                    <w:rPr>
                      <w:sz w:val="20"/>
                      <w:szCs w:val="20"/>
                    </w:rPr>
                    <w:t>50</w:t>
                  </w:r>
                </w:p>
              </w:tc>
            </w:tr>
          </w:tbl>
          <w:p w14:paraId="0ED2E8D5" w14:textId="77777777" w:rsidR="00776A35" w:rsidRPr="00F23AEC" w:rsidRDefault="00776A35" w:rsidP="00F23AEC">
            <w:pPr>
              <w:spacing w:after="0"/>
              <w:jc w:val="both"/>
            </w:pPr>
          </w:p>
          <w:p w14:paraId="4C3AE176" w14:textId="77777777" w:rsidR="00323F3B" w:rsidRDefault="00323F3B" w:rsidP="004D4B18">
            <w:pPr>
              <w:spacing w:after="0"/>
              <w:jc w:val="both"/>
              <w:rPr>
                <w:b/>
                <w:bCs/>
              </w:rPr>
            </w:pPr>
          </w:p>
          <w:p w14:paraId="09E83A8C" w14:textId="77777777" w:rsidR="00323F3B" w:rsidRDefault="00323F3B" w:rsidP="004D4B18">
            <w:pPr>
              <w:spacing w:after="0"/>
              <w:jc w:val="both"/>
              <w:rPr>
                <w:b/>
                <w:bCs/>
              </w:rPr>
            </w:pPr>
          </w:p>
          <w:p w14:paraId="2D1AB5B2" w14:textId="77777777" w:rsidR="00323F3B" w:rsidRDefault="00323F3B" w:rsidP="004D4B18">
            <w:pPr>
              <w:spacing w:after="0"/>
              <w:jc w:val="both"/>
              <w:rPr>
                <w:b/>
                <w:bCs/>
              </w:rPr>
            </w:pPr>
          </w:p>
          <w:p w14:paraId="74B94747" w14:textId="77777777" w:rsidR="00323F3B" w:rsidRDefault="00323F3B" w:rsidP="004D4B18">
            <w:pPr>
              <w:spacing w:after="0"/>
              <w:jc w:val="both"/>
            </w:pPr>
            <w:r w:rsidRPr="00323F3B">
              <w:rPr>
                <w:b/>
                <w:bCs/>
              </w:rPr>
              <w:lastRenderedPageBreak/>
              <w:t>Važne napomene</w:t>
            </w:r>
            <w:r w:rsidRPr="00323F3B">
              <w:t xml:space="preserve">  </w:t>
            </w:r>
          </w:p>
          <w:p w14:paraId="02F051ED" w14:textId="77777777" w:rsidR="00323F3B" w:rsidRDefault="00323F3B" w:rsidP="004D4B18">
            <w:pPr>
              <w:spacing w:after="0"/>
              <w:jc w:val="both"/>
            </w:pPr>
            <w:r w:rsidRPr="00323F3B">
              <w:t xml:space="preserve">Test se piše 45 minuta. Studenti koji riješe test prije predviđenog vremena biti će zamoljeni da ostanu na svom mjestu do isteka vremena predviđenog za rješavanje testa da ne bi ometali rad ostalih studenata. Boduju se samo čitko napisani i točni odgovori. </w:t>
            </w:r>
          </w:p>
          <w:p w14:paraId="5883B090" w14:textId="77777777" w:rsidR="00323F3B" w:rsidRDefault="00323F3B" w:rsidP="004D4B18">
            <w:pPr>
              <w:spacing w:after="0"/>
              <w:jc w:val="both"/>
            </w:pPr>
            <w:r w:rsidRPr="00323F3B">
              <w:t xml:space="preserve">Za vrijeme pisanja testa nije moguće koristiti literaturu, mobitel i sl., kao ni prepisivati ili došaptavati se. Ukoliko do toga dođe studenti će biti udaljeni s ispita. </w:t>
            </w:r>
          </w:p>
          <w:p w14:paraId="4F195862" w14:textId="77777777" w:rsidR="00323F3B" w:rsidRDefault="00323F3B" w:rsidP="004D4B18">
            <w:pPr>
              <w:spacing w:after="0"/>
              <w:jc w:val="both"/>
            </w:pPr>
            <w:r w:rsidRPr="00323F3B">
              <w:t>Uvid u postignute rezultate biti će omogućen unutar sedam dana od polaganja završnog ispita uz pre</w:t>
            </w:r>
            <w:r>
              <w:t>t</w:t>
            </w:r>
            <w:r w:rsidRPr="00323F3B">
              <w:t xml:space="preserve">hodni dogovor o točnom terminu s nositeljem kolegija. </w:t>
            </w:r>
          </w:p>
          <w:p w14:paraId="1A6090CE" w14:textId="77777777" w:rsidR="005C2F41" w:rsidRPr="00CD3F31" w:rsidRDefault="00323F3B" w:rsidP="004D4B18">
            <w:pPr>
              <w:spacing w:after="0"/>
              <w:jc w:val="both"/>
            </w:pPr>
            <w:r w:rsidRPr="00323F3B">
              <w:t>Završna ocjena se određuje temeljem Pravilnika o studijima Sveučilišta u R</w:t>
            </w:r>
            <w:r>
              <w:t>i</w:t>
            </w:r>
            <w:r w:rsidRPr="00323F3B">
              <w:t>jeci, 2018. g. Studenti koji su tijekom nastave ostvarili: - 0-24.9% ocjene - nemaju pravo pristupa završnom ispitu. - 25-50% ocjene - ostvaruju pravo pristupa završnom ispitu. Završna ocjena: ocjenjivanje se vrši apsolutnom raspodjelom na temelju ukupno ostvarenih % ocjene: A: 90-100%, izvrstan (5) B: 75-89,9%, vrlo dobar (4) C: 60-74.9%, dobar (3) D: 50-59.9%, dovoljan (2) F: 0-49.9%, nedovoljan (1</w:t>
            </w:r>
            <w:r>
              <w:t>).</w:t>
            </w:r>
          </w:p>
        </w:tc>
      </w:tr>
    </w:tbl>
    <w:p w14:paraId="61DC672E" w14:textId="77777777" w:rsidR="005C2F41" w:rsidRPr="00CD3F31" w:rsidRDefault="005C2F41" w:rsidP="005C2F41">
      <w:pPr>
        <w:jc w:val="both"/>
      </w:pPr>
    </w:p>
    <w:p w14:paraId="5F6F445F" w14:textId="77777777" w:rsidR="005C2F41" w:rsidRPr="00CD3F31" w:rsidRDefault="005C2F41" w:rsidP="005C2F41">
      <w:pPr>
        <w:spacing w:after="0"/>
        <w:jc w:val="both"/>
        <w:rPr>
          <w:rFonts w:cs="Arial"/>
          <w:b/>
        </w:rPr>
      </w:pPr>
      <w:r w:rsidRPr="00CD3F31">
        <w:rPr>
          <w:rFonts w:cs="Arial"/>
          <w:b/>
        </w:rPr>
        <w:t>Mogućnost izvođenja nastave na stranom jeziku:</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4D745A70" w14:textId="77777777" w:rsidTr="00BF53C9">
        <w:trPr>
          <w:trHeight w:val="426"/>
        </w:trPr>
        <w:sdt>
          <w:sdtPr>
            <w:rPr>
              <w:rStyle w:val="Style51"/>
              <w:lang w:val="hr-HR"/>
            </w:rPr>
            <w:alias w:val="Strani jezik"/>
            <w:tag w:val="Strani jezik"/>
            <w:id w:val="941267028"/>
            <w:placeholder>
              <w:docPart w:val="652A75A982284EC99EBF55CFED3E2174"/>
            </w:placeholder>
          </w:sdtPr>
          <w:sdtEndPr>
            <w:rPr>
              <w:rStyle w:val="Style48"/>
            </w:rPr>
          </w:sdtEndPr>
          <w:sdtContent>
            <w:tc>
              <w:tcPr>
                <w:tcW w:w="8843" w:type="dxa"/>
                <w:tcBorders>
                  <w:top w:val="single" w:sz="8" w:space="0" w:color="auto"/>
                  <w:left w:val="single" w:sz="8" w:space="0" w:color="auto"/>
                  <w:bottom w:val="single" w:sz="8" w:space="0" w:color="auto"/>
                  <w:right w:val="single" w:sz="8" w:space="0" w:color="auto"/>
                </w:tcBorders>
              </w:tcPr>
              <w:p w14:paraId="4A9EE998" w14:textId="77777777" w:rsidR="005C2F41" w:rsidRPr="00CD3F31" w:rsidRDefault="00DD2F57" w:rsidP="004D4B18">
                <w:pPr>
                  <w:pStyle w:val="Default"/>
                  <w:jc w:val="both"/>
                  <w:rPr>
                    <w:rFonts w:ascii="Calibri" w:hAnsi="Calibri"/>
                    <w:sz w:val="22"/>
                    <w:szCs w:val="22"/>
                    <w:lang w:val="hr-HR"/>
                  </w:rPr>
                </w:pPr>
                <w:r>
                  <w:rPr>
                    <w:rStyle w:val="Style51"/>
                    <w:lang w:val="hr-HR"/>
                  </w:rPr>
                  <w:t>Ne</w:t>
                </w:r>
              </w:p>
            </w:tc>
          </w:sdtContent>
        </w:sdt>
      </w:tr>
    </w:tbl>
    <w:p w14:paraId="03BE5BF3" w14:textId="77777777" w:rsidR="005C2F41" w:rsidRPr="00CD3F31" w:rsidRDefault="005C2F41" w:rsidP="005C2F41">
      <w:pPr>
        <w:jc w:val="both"/>
        <w:rPr>
          <w:rFonts w:cs="Arial"/>
        </w:rPr>
      </w:pPr>
    </w:p>
    <w:p w14:paraId="38DA23EA" w14:textId="77777777" w:rsidR="005C2F41" w:rsidRPr="00CD3F31" w:rsidRDefault="005C2F41" w:rsidP="005C2F41">
      <w:pPr>
        <w:jc w:val="both"/>
        <w:rPr>
          <w:rFonts w:cs="Arial"/>
          <w:b/>
        </w:rPr>
      </w:pPr>
      <w:r w:rsidRPr="00CD3F31">
        <w:rPr>
          <w:rFonts w:cs="Arial"/>
          <w:b/>
        </w:rPr>
        <w:t>Ostale napomene (vezane uz kolegij) važne za studente:</w:t>
      </w:r>
    </w:p>
    <w:tbl>
      <w:tblPr>
        <w:tblpPr w:leftFromText="180" w:rightFromText="180" w:vertAnchor="text" w:horzAnchor="margin" w:tblpXSpec="center" w:tblpY="6"/>
        <w:tblW w:w="8850" w:type="dxa"/>
        <w:tblBorders>
          <w:top w:val="single" w:sz="8" w:space="0" w:color="auto"/>
          <w:left w:val="single" w:sz="8" w:space="0" w:color="auto"/>
          <w:bottom w:val="single" w:sz="8" w:space="0" w:color="auto"/>
          <w:right w:val="single" w:sz="8" w:space="0" w:color="auto"/>
        </w:tblBorders>
        <w:tblLayout w:type="fixed"/>
        <w:tblLook w:val="04A0" w:firstRow="1" w:lastRow="0" w:firstColumn="1" w:lastColumn="0" w:noHBand="0" w:noVBand="1"/>
      </w:tblPr>
      <w:tblGrid>
        <w:gridCol w:w="8850"/>
      </w:tblGrid>
      <w:tr w:rsidR="005C2F41" w:rsidRPr="00CD3F31" w14:paraId="60B65E4F" w14:textId="77777777" w:rsidTr="00BF53C9">
        <w:trPr>
          <w:trHeight w:val="426"/>
        </w:trPr>
        <w:sdt>
          <w:sdtPr>
            <w:rPr>
              <w:rFonts w:ascii="Calibri" w:hAnsi="Calibri"/>
              <w:sz w:val="22"/>
              <w:szCs w:val="22"/>
              <w:lang w:val="hr-HR"/>
            </w:rPr>
            <w:alias w:val="Ostale napomene"/>
            <w:tag w:val="Ostale napomene"/>
            <w:id w:val="1003094358"/>
            <w:placeholder>
              <w:docPart w:val="94B9D8222EB542499329E524C8142B08"/>
            </w:placeholder>
          </w:sdtPr>
          <w:sdtEndPr/>
          <w:sdtContent>
            <w:tc>
              <w:tcPr>
                <w:tcW w:w="8843" w:type="dxa"/>
                <w:tcBorders>
                  <w:top w:val="single" w:sz="8" w:space="0" w:color="auto"/>
                  <w:left w:val="single" w:sz="8" w:space="0" w:color="auto"/>
                  <w:bottom w:val="single" w:sz="8" w:space="0" w:color="auto"/>
                  <w:right w:val="single" w:sz="8" w:space="0" w:color="auto"/>
                </w:tcBorders>
                <w:hideMark/>
              </w:tcPr>
              <w:p w14:paraId="23A0890C" w14:textId="77777777" w:rsidR="005C2F41" w:rsidRPr="00CD3F31" w:rsidRDefault="00524F82" w:rsidP="004D4B18">
                <w:pPr>
                  <w:pStyle w:val="Default"/>
                  <w:jc w:val="both"/>
                  <w:rPr>
                    <w:rFonts w:ascii="Calibri" w:hAnsi="Calibri"/>
                    <w:sz w:val="22"/>
                    <w:szCs w:val="22"/>
                    <w:lang w:val="hr-HR"/>
                  </w:rPr>
                </w:pPr>
                <w:r w:rsidRPr="00524F82">
                  <w:rPr>
                    <w:rFonts w:ascii="Calibri" w:hAnsi="Calibri"/>
                    <w:sz w:val="22"/>
                    <w:szCs w:val="22"/>
                    <w:lang w:val="hr-HR"/>
                  </w:rPr>
                  <w:t>Studenti su dužni prijaviti ispit jer mu u protivnom neće moći pristupiti. Studenti mogu polagati ispit iz istog predmeta najviše tri puta u jednoj akademskoj godini. U slučaju odbijanja konačne ocjene primjenjuje se članak 46. Pravilnika o studijima Sveučilišta u Rijeci iz 2015.g</w:t>
                </w:r>
                <w:r w:rsidR="005B4C1E">
                  <w:rPr>
                    <w:rFonts w:ascii="Calibri" w:hAnsi="Calibri"/>
                    <w:sz w:val="22"/>
                    <w:szCs w:val="22"/>
                    <w:lang w:val="hr-HR"/>
                  </w:rPr>
                  <w:t>.</w:t>
                </w:r>
              </w:p>
            </w:tc>
          </w:sdtContent>
        </w:sdt>
      </w:tr>
    </w:tbl>
    <w:p w14:paraId="4F4CEB71" w14:textId="77777777" w:rsidR="005C2F41" w:rsidRPr="00CD3F31" w:rsidRDefault="005C2F41" w:rsidP="005C2F41">
      <w:pPr>
        <w:rPr>
          <w:b/>
          <w:color w:val="333399"/>
        </w:rPr>
      </w:pPr>
    </w:p>
    <w:p w14:paraId="54F139B9" w14:textId="27BA8D21" w:rsidR="005C2F41" w:rsidRPr="00CD3F31" w:rsidRDefault="005C2F41" w:rsidP="005C2F41">
      <w:pPr>
        <w:rPr>
          <w:rFonts w:cs="Arial"/>
          <w:b/>
          <w:color w:val="FF0000"/>
          <w:sz w:val="32"/>
        </w:rPr>
      </w:pPr>
      <w:r w:rsidRPr="00CD3F31">
        <w:rPr>
          <w:rFonts w:cs="Arial"/>
          <w:b/>
          <w:color w:val="FF0000"/>
          <w:sz w:val="32"/>
        </w:rPr>
        <w:t>SATNICA IZV</w:t>
      </w:r>
      <w:r w:rsidR="00542ABA">
        <w:rPr>
          <w:rFonts w:cs="Arial"/>
          <w:b/>
          <w:color w:val="FF0000"/>
          <w:sz w:val="32"/>
        </w:rPr>
        <w:t>O</w:t>
      </w:r>
      <w:r w:rsidR="00596742">
        <w:rPr>
          <w:rFonts w:cs="Arial"/>
          <w:b/>
          <w:color w:val="FF0000"/>
          <w:sz w:val="32"/>
        </w:rPr>
        <w:t>ĐENJA NASTAVE (za akademsku 202</w:t>
      </w:r>
      <w:r w:rsidR="00E732C9">
        <w:rPr>
          <w:rFonts w:cs="Arial"/>
          <w:b/>
          <w:color w:val="FF0000"/>
          <w:sz w:val="32"/>
        </w:rPr>
        <w:t>3</w:t>
      </w:r>
      <w:r w:rsidR="00596742">
        <w:rPr>
          <w:rFonts w:cs="Arial"/>
          <w:b/>
          <w:color w:val="FF0000"/>
          <w:sz w:val="32"/>
        </w:rPr>
        <w:t>./202</w:t>
      </w:r>
      <w:r w:rsidR="00E732C9">
        <w:rPr>
          <w:rFonts w:cs="Arial"/>
          <w:b/>
          <w:color w:val="FF0000"/>
          <w:sz w:val="32"/>
        </w:rPr>
        <w:t>4</w:t>
      </w:r>
      <w:r w:rsidRPr="00CD3F31">
        <w:rPr>
          <w:rFonts w:cs="Arial"/>
          <w:b/>
          <w:color w:val="FF0000"/>
          <w:sz w:val="32"/>
        </w:rPr>
        <w:t>. godinu)</w:t>
      </w:r>
    </w:p>
    <w:p w14:paraId="454048B8" w14:textId="77777777" w:rsidR="005C2F41" w:rsidRPr="00CD3F31" w:rsidRDefault="005C2F41" w:rsidP="005C2F41">
      <w:pPr>
        <w:rPr>
          <w:rFonts w:cs="Arial"/>
          <w:b/>
        </w:rPr>
      </w:pPr>
      <w:r w:rsidRPr="00CD3F31">
        <w:rPr>
          <w:b/>
          <w:color w:val="000000"/>
        </w:rPr>
        <w:t xml:space="preserve">Raspored nastave </w:t>
      </w:r>
    </w:p>
    <w:tbl>
      <w:tblPr>
        <w:tblW w:w="9909"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shd w:val="pct5" w:color="auto" w:fill="auto"/>
        <w:tblLook w:val="01E0" w:firstRow="1" w:lastRow="1" w:firstColumn="1" w:lastColumn="1" w:noHBand="0" w:noVBand="0"/>
      </w:tblPr>
      <w:tblGrid>
        <w:gridCol w:w="1757"/>
        <w:gridCol w:w="1828"/>
        <w:gridCol w:w="1796"/>
        <w:gridCol w:w="1985"/>
        <w:gridCol w:w="2543"/>
      </w:tblGrid>
      <w:tr w:rsidR="005C2F41" w:rsidRPr="00CD3F31" w14:paraId="7B9A92CE"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pct5" w:color="auto" w:fill="auto"/>
            <w:hideMark/>
          </w:tcPr>
          <w:p w14:paraId="4E32A4DE"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Datum</w:t>
            </w:r>
          </w:p>
        </w:tc>
        <w:tc>
          <w:tcPr>
            <w:tcW w:w="1828" w:type="dxa"/>
            <w:tcBorders>
              <w:top w:val="single" w:sz="4" w:space="0" w:color="808080"/>
              <w:left w:val="single" w:sz="4" w:space="0" w:color="808080"/>
              <w:bottom w:val="single" w:sz="4" w:space="0" w:color="808080"/>
              <w:right w:val="single" w:sz="4" w:space="0" w:color="808080"/>
            </w:tcBorders>
            <w:shd w:val="pct5" w:color="auto" w:fill="auto"/>
            <w:hideMark/>
          </w:tcPr>
          <w:p w14:paraId="07EBB351" w14:textId="77777777" w:rsidR="005C2F41" w:rsidRPr="00CD3F31" w:rsidRDefault="005C2F41" w:rsidP="00E221EC">
            <w:pPr>
              <w:pStyle w:val="BlockText"/>
              <w:shd w:val="clear" w:color="auto" w:fill="auto"/>
              <w:spacing w:before="40" w:after="40"/>
              <w:ind w:left="0" w:right="33"/>
              <w:rPr>
                <w:rFonts w:ascii="Calibri" w:hAnsi="Calibri"/>
                <w:b/>
                <w:bCs/>
                <w:color w:val="auto"/>
                <w:lang w:val="hr-HR"/>
              </w:rPr>
            </w:pPr>
            <w:r w:rsidRPr="00CD3F31">
              <w:rPr>
                <w:rFonts w:ascii="Calibri" w:hAnsi="Calibri"/>
                <w:b/>
                <w:bCs/>
                <w:color w:val="auto"/>
                <w:lang w:val="hr-HR"/>
              </w:rPr>
              <w:t>Predavanja (vrijeme i mjesto)</w:t>
            </w:r>
          </w:p>
        </w:tc>
        <w:tc>
          <w:tcPr>
            <w:tcW w:w="1796" w:type="dxa"/>
            <w:tcBorders>
              <w:top w:val="single" w:sz="4" w:space="0" w:color="808080"/>
              <w:left w:val="single" w:sz="4" w:space="0" w:color="808080"/>
              <w:bottom w:val="single" w:sz="4" w:space="0" w:color="808080"/>
              <w:right w:val="single" w:sz="4" w:space="0" w:color="808080"/>
            </w:tcBorders>
            <w:shd w:val="pct5" w:color="auto" w:fill="auto"/>
            <w:hideMark/>
          </w:tcPr>
          <w:p w14:paraId="784AD5A8"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Seminari </w:t>
            </w:r>
            <w:r w:rsidRPr="00CD3F31">
              <w:rPr>
                <w:rFonts w:ascii="Calibri" w:hAnsi="Calibri"/>
                <w:b/>
                <w:bCs/>
                <w:color w:val="auto"/>
                <w:lang w:val="hr-HR"/>
              </w:rPr>
              <w:br/>
              <w:t>(vrijeme i mjesto)</w:t>
            </w:r>
          </w:p>
        </w:tc>
        <w:tc>
          <w:tcPr>
            <w:tcW w:w="1985" w:type="dxa"/>
            <w:tcBorders>
              <w:top w:val="single" w:sz="4" w:space="0" w:color="808080"/>
              <w:left w:val="single" w:sz="4" w:space="0" w:color="808080"/>
              <w:bottom w:val="single" w:sz="4" w:space="0" w:color="808080"/>
              <w:right w:val="single" w:sz="4" w:space="0" w:color="808080"/>
            </w:tcBorders>
            <w:shd w:val="pct5" w:color="auto" w:fill="auto"/>
            <w:hideMark/>
          </w:tcPr>
          <w:p w14:paraId="69F386D0" w14:textId="77777777" w:rsidR="005C2F41" w:rsidRPr="00CD3F31" w:rsidRDefault="005C2F41" w:rsidP="00E221EC">
            <w:pPr>
              <w:pStyle w:val="BlockText"/>
              <w:shd w:val="clear" w:color="auto" w:fill="auto"/>
              <w:spacing w:before="40" w:after="40"/>
              <w:ind w:left="0" w:right="34"/>
              <w:rPr>
                <w:rFonts w:ascii="Calibri" w:hAnsi="Calibri"/>
                <w:b/>
                <w:bCs/>
                <w:color w:val="auto"/>
                <w:lang w:val="hr-HR"/>
              </w:rPr>
            </w:pPr>
            <w:r w:rsidRPr="00CD3F31">
              <w:rPr>
                <w:rFonts w:ascii="Calibri" w:hAnsi="Calibri"/>
                <w:b/>
                <w:bCs/>
                <w:color w:val="auto"/>
                <w:lang w:val="hr-HR"/>
              </w:rPr>
              <w:t xml:space="preserve">Vježbe </w:t>
            </w:r>
            <w:r w:rsidRPr="00CD3F31">
              <w:rPr>
                <w:rFonts w:ascii="Calibri" w:hAnsi="Calibri"/>
                <w:b/>
                <w:bCs/>
                <w:color w:val="auto"/>
                <w:lang w:val="hr-HR"/>
              </w:rPr>
              <w:br/>
              <w:t>(vrijeme i mjesto)</w:t>
            </w:r>
          </w:p>
        </w:tc>
        <w:tc>
          <w:tcPr>
            <w:tcW w:w="2543" w:type="dxa"/>
            <w:tcBorders>
              <w:top w:val="single" w:sz="4" w:space="0" w:color="808080"/>
              <w:left w:val="single" w:sz="4" w:space="0" w:color="808080"/>
              <w:bottom w:val="single" w:sz="4" w:space="0" w:color="808080"/>
              <w:right w:val="single" w:sz="4" w:space="0" w:color="808080"/>
            </w:tcBorders>
            <w:shd w:val="pct5" w:color="auto" w:fill="auto"/>
            <w:hideMark/>
          </w:tcPr>
          <w:p w14:paraId="3E87D246" w14:textId="77777777" w:rsidR="005C2F41" w:rsidRPr="00CD3F31" w:rsidRDefault="00E221EC" w:rsidP="00E221EC">
            <w:pPr>
              <w:pStyle w:val="BlockText"/>
              <w:shd w:val="clear" w:color="auto" w:fill="auto"/>
              <w:spacing w:before="40" w:after="40"/>
              <w:ind w:left="0"/>
              <w:rPr>
                <w:rFonts w:ascii="Calibri" w:hAnsi="Calibri"/>
                <w:b/>
                <w:bCs/>
                <w:color w:val="auto"/>
                <w:lang w:val="hr-HR"/>
              </w:rPr>
            </w:pPr>
            <w:r w:rsidRPr="00CD3F31">
              <w:rPr>
                <w:rFonts w:ascii="Calibri" w:hAnsi="Calibri"/>
                <w:b/>
                <w:bCs/>
                <w:color w:val="auto"/>
                <w:lang w:val="hr-HR"/>
              </w:rPr>
              <w:t xml:space="preserve">      </w:t>
            </w:r>
            <w:r w:rsidR="005C2F41" w:rsidRPr="00CD3F31">
              <w:rPr>
                <w:rFonts w:ascii="Calibri" w:hAnsi="Calibri"/>
                <w:b/>
                <w:bCs/>
                <w:color w:val="auto"/>
                <w:lang w:val="hr-HR"/>
              </w:rPr>
              <w:t>Nastavnik</w:t>
            </w:r>
          </w:p>
        </w:tc>
      </w:tr>
      <w:tr w:rsidR="008D4528" w:rsidRPr="00CD3F31" w14:paraId="621196C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3FEDEB2" w14:textId="36F51A3E" w:rsidR="008D4528" w:rsidRPr="00500BDB" w:rsidRDefault="00500BDB" w:rsidP="00C753E6">
            <w:pPr>
              <w:pStyle w:val="Caption"/>
              <w:rPr>
                <w:rFonts w:asciiTheme="minorHAnsi" w:hAnsiTheme="minorHAnsi" w:cstheme="minorHAnsi"/>
                <w:b w:val="0"/>
                <w:sz w:val="22"/>
                <w:szCs w:val="22"/>
                <w:lang w:val="hr-HR"/>
              </w:rPr>
            </w:pPr>
            <w:r w:rsidRPr="00500BDB">
              <w:rPr>
                <w:rFonts w:asciiTheme="minorHAnsi" w:hAnsiTheme="minorHAnsi" w:cstheme="minorHAnsi"/>
                <w:b w:val="0"/>
                <w:sz w:val="22"/>
                <w:szCs w:val="22"/>
                <w:lang w:val="hr-HR"/>
              </w:rPr>
              <w:t>2</w:t>
            </w:r>
            <w:r w:rsidRPr="00500BDB">
              <w:rPr>
                <w:rFonts w:asciiTheme="minorHAnsi" w:hAnsiTheme="minorHAnsi" w:cstheme="minorHAnsi"/>
                <w:b w:val="0"/>
                <w:sz w:val="22"/>
                <w:szCs w:val="22"/>
              </w:rPr>
              <w:t>8.02.2024</w:t>
            </w:r>
            <w:r w:rsidR="008641C9" w:rsidRPr="00500BDB">
              <w:rPr>
                <w:rFonts w:asciiTheme="minorHAnsi" w:hAnsiTheme="minorHAnsi" w:cstheme="minorHAns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3B2483B" w14:textId="77777777" w:rsidR="008D4528"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P1-</w:t>
            </w:r>
            <w:r w:rsidR="004F3988">
              <w:rPr>
                <w:rFonts w:ascii="Calibri" w:hAnsi="Calibri"/>
                <w:bCs/>
                <w:color w:val="auto"/>
                <w:lang w:val="hr-HR"/>
              </w:rPr>
              <w:t>2</w:t>
            </w:r>
          </w:p>
          <w:p w14:paraId="3989B2C3" w14:textId="77777777" w:rsidR="008641C9"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w:t>
            </w:r>
            <w:r w:rsidR="004F3988">
              <w:rPr>
                <w:rFonts w:ascii="Calibri" w:hAnsi="Calibri"/>
                <w:bCs/>
                <w:color w:val="auto"/>
                <w:lang w:val="hr-HR"/>
              </w:rPr>
              <w:t>1</w:t>
            </w:r>
            <w:r>
              <w:rPr>
                <w:rFonts w:ascii="Calibri" w:hAnsi="Calibri"/>
                <w:bCs/>
                <w:color w:val="auto"/>
                <w:lang w:val="hr-HR"/>
              </w:rPr>
              <w:t>,00</w:t>
            </w:r>
          </w:p>
          <w:p w14:paraId="729BA692" w14:textId="77777777" w:rsidR="008641C9" w:rsidRPr="00CD3F31"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KZZR Sušak</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8523708"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651621D2"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1D1C4F0E" w14:textId="77777777" w:rsidR="008D4528" w:rsidRPr="00CD3F31" w:rsidRDefault="008641C9" w:rsidP="00481703">
            <w:pPr>
              <w:jc w:val="center"/>
              <w:rPr>
                <w:bCs/>
              </w:rPr>
            </w:pPr>
            <w:r>
              <w:rPr>
                <w:bCs/>
              </w:rPr>
              <w:t>Boris Barac</w:t>
            </w:r>
            <w:r w:rsidR="006C7E9D">
              <w:rPr>
                <w:bCs/>
              </w:rPr>
              <w:t>, predavač</w:t>
            </w:r>
          </w:p>
        </w:tc>
      </w:tr>
      <w:tr w:rsidR="005C2F41" w:rsidRPr="00CD3F31" w14:paraId="283EA330"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57D2A0E4" w14:textId="20EEF53F" w:rsidR="005C2F41" w:rsidRPr="00CD3F31" w:rsidRDefault="008641C9" w:rsidP="00C753E6">
            <w:pPr>
              <w:pStyle w:val="Caption"/>
              <w:rPr>
                <w:rFonts w:ascii="Calibri" w:hAnsi="Calibri"/>
                <w:b w:val="0"/>
                <w:sz w:val="22"/>
                <w:szCs w:val="22"/>
                <w:lang w:val="hr-HR"/>
              </w:rPr>
            </w:pPr>
            <w:r>
              <w:rPr>
                <w:rFonts w:ascii="Calibri" w:hAnsi="Calibri"/>
                <w:b w:val="0"/>
                <w:sz w:val="22"/>
                <w:szCs w:val="22"/>
                <w:lang w:val="hr-HR"/>
              </w:rPr>
              <w:t>0</w:t>
            </w:r>
            <w:r w:rsidR="00500BDB">
              <w:rPr>
                <w:rFonts w:ascii="Calibri" w:hAnsi="Calibri"/>
                <w:b w:val="0"/>
                <w:sz w:val="22"/>
                <w:szCs w:val="22"/>
                <w:lang w:val="hr-HR"/>
              </w:rPr>
              <w:t>6</w:t>
            </w:r>
            <w:r>
              <w:rPr>
                <w:rFonts w:ascii="Calibri" w:hAnsi="Calibri"/>
                <w:b w:val="0"/>
                <w:sz w:val="22"/>
                <w:szCs w:val="22"/>
                <w:lang w:val="hr-HR"/>
              </w:rPr>
              <w:t>.03.202</w:t>
            </w:r>
            <w:r w:rsidR="00500BDB">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6733F0B" w14:textId="77777777" w:rsidR="005C2F41"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4F3988">
              <w:rPr>
                <w:rFonts w:ascii="Calibri" w:hAnsi="Calibri"/>
                <w:bCs/>
                <w:color w:val="auto"/>
                <w:lang w:val="hr-HR"/>
              </w:rPr>
              <w:t>3-4</w:t>
            </w:r>
          </w:p>
          <w:p w14:paraId="4E465845" w14:textId="77777777" w:rsidR="008641C9"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w:t>
            </w:r>
            <w:r w:rsidR="004F3988">
              <w:rPr>
                <w:rFonts w:ascii="Calibri" w:hAnsi="Calibri"/>
                <w:bCs/>
                <w:color w:val="auto"/>
                <w:lang w:val="hr-HR"/>
              </w:rPr>
              <w:t>1</w:t>
            </w:r>
            <w:r>
              <w:rPr>
                <w:rFonts w:ascii="Calibri" w:hAnsi="Calibri"/>
                <w:bCs/>
                <w:color w:val="auto"/>
                <w:lang w:val="hr-HR"/>
              </w:rPr>
              <w:t>,00</w:t>
            </w:r>
          </w:p>
          <w:p w14:paraId="7BB52FA5" w14:textId="77777777" w:rsidR="008641C9" w:rsidRPr="00CD3F31"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KZZR Sušak</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70F1D250" w14:textId="77777777" w:rsidR="005C2F41" w:rsidRPr="00CD3F31" w:rsidRDefault="005C2F41"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81E2D32" w14:textId="77777777" w:rsidR="005C2F41" w:rsidRPr="00CD3F31" w:rsidRDefault="005C2F41"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8B87A76" w14:textId="77777777" w:rsidR="005C2F41" w:rsidRPr="00CD3F31" w:rsidRDefault="008641C9" w:rsidP="00481703">
            <w:pPr>
              <w:jc w:val="center"/>
              <w:rPr>
                <w:bCs/>
              </w:rPr>
            </w:pPr>
            <w:r>
              <w:rPr>
                <w:bCs/>
              </w:rPr>
              <w:t>Boris Barac</w:t>
            </w:r>
            <w:r w:rsidR="006C7E9D">
              <w:rPr>
                <w:bCs/>
              </w:rPr>
              <w:t>, predavač</w:t>
            </w:r>
          </w:p>
        </w:tc>
      </w:tr>
      <w:tr w:rsidR="008D4528" w:rsidRPr="00CD3F31" w14:paraId="3BBB807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6072343" w14:textId="62F2B1E1" w:rsidR="008D4528" w:rsidRPr="00CD3F31" w:rsidRDefault="008641C9" w:rsidP="00C753E6">
            <w:pPr>
              <w:pStyle w:val="Caption"/>
              <w:rPr>
                <w:rFonts w:ascii="Calibri" w:hAnsi="Calibri"/>
                <w:b w:val="0"/>
                <w:sz w:val="22"/>
                <w:szCs w:val="22"/>
                <w:lang w:val="hr-HR"/>
              </w:rPr>
            </w:pPr>
            <w:r>
              <w:rPr>
                <w:rFonts w:ascii="Calibri" w:hAnsi="Calibri"/>
                <w:b w:val="0"/>
                <w:sz w:val="22"/>
                <w:szCs w:val="22"/>
                <w:lang w:val="hr-HR"/>
              </w:rPr>
              <w:t>1</w:t>
            </w:r>
            <w:r w:rsidR="00500BDB">
              <w:rPr>
                <w:rFonts w:ascii="Calibri" w:hAnsi="Calibri"/>
                <w:b w:val="0"/>
                <w:sz w:val="22"/>
                <w:szCs w:val="22"/>
                <w:lang w:val="hr-HR"/>
              </w:rPr>
              <w:t>2</w:t>
            </w:r>
            <w:r>
              <w:rPr>
                <w:rFonts w:ascii="Calibri" w:hAnsi="Calibri"/>
                <w:b w:val="0"/>
                <w:sz w:val="22"/>
                <w:szCs w:val="22"/>
                <w:lang w:val="hr-HR"/>
              </w:rPr>
              <w:t>.03.202</w:t>
            </w:r>
            <w:r w:rsidR="00500BDB">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AE06501" w14:textId="77777777" w:rsidR="008D4528"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4F3988">
              <w:rPr>
                <w:rFonts w:ascii="Calibri" w:hAnsi="Calibri"/>
                <w:bCs/>
                <w:color w:val="auto"/>
                <w:lang w:val="hr-HR"/>
              </w:rPr>
              <w:t>5-8</w:t>
            </w:r>
          </w:p>
          <w:p w14:paraId="6D8FC2E2" w14:textId="77777777" w:rsidR="008641C9"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11,00-1</w:t>
            </w:r>
            <w:r w:rsidR="004F3988">
              <w:rPr>
                <w:rFonts w:ascii="Calibri" w:hAnsi="Calibri"/>
                <w:bCs/>
                <w:color w:val="auto"/>
                <w:lang w:val="hr-HR"/>
              </w:rPr>
              <w:t>4</w:t>
            </w:r>
            <w:r>
              <w:rPr>
                <w:rFonts w:ascii="Calibri" w:hAnsi="Calibri"/>
                <w:bCs/>
                <w:color w:val="auto"/>
                <w:lang w:val="hr-HR"/>
              </w:rPr>
              <w:t>,00</w:t>
            </w:r>
          </w:p>
          <w:p w14:paraId="3F344B0B" w14:textId="77777777" w:rsidR="008641C9" w:rsidRPr="00CD3F31"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KZZR Sušak</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42FB10C"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4A80136"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7C434503" w14:textId="77777777" w:rsidR="008D4528" w:rsidRPr="00CD3F31" w:rsidRDefault="008641C9" w:rsidP="00481703">
            <w:pPr>
              <w:jc w:val="center"/>
              <w:rPr>
                <w:bCs/>
              </w:rPr>
            </w:pPr>
            <w:r>
              <w:rPr>
                <w:bCs/>
              </w:rPr>
              <w:t>Boris Barac</w:t>
            </w:r>
            <w:r w:rsidR="006C7E9D">
              <w:rPr>
                <w:bCs/>
              </w:rPr>
              <w:t>, predavač</w:t>
            </w:r>
          </w:p>
        </w:tc>
      </w:tr>
      <w:tr w:rsidR="008D4528" w:rsidRPr="00CD3F31" w14:paraId="6F2977E7"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33C6984" w14:textId="4A279EE1" w:rsidR="008D4528" w:rsidRPr="00CD3F31" w:rsidRDefault="008641C9" w:rsidP="00C753E6">
            <w:pPr>
              <w:pStyle w:val="Caption"/>
              <w:rPr>
                <w:rFonts w:ascii="Calibri" w:hAnsi="Calibri"/>
                <w:b w:val="0"/>
                <w:sz w:val="22"/>
                <w:szCs w:val="22"/>
                <w:lang w:val="hr-HR"/>
              </w:rPr>
            </w:pPr>
            <w:r>
              <w:rPr>
                <w:rFonts w:ascii="Calibri" w:hAnsi="Calibri"/>
                <w:b w:val="0"/>
                <w:sz w:val="22"/>
                <w:szCs w:val="22"/>
                <w:lang w:val="hr-HR"/>
              </w:rPr>
              <w:t>2</w:t>
            </w:r>
            <w:r w:rsidR="00500BDB">
              <w:rPr>
                <w:rFonts w:ascii="Calibri" w:hAnsi="Calibri"/>
                <w:b w:val="0"/>
                <w:sz w:val="22"/>
                <w:szCs w:val="22"/>
                <w:lang w:val="hr-HR"/>
              </w:rPr>
              <w:t>0</w:t>
            </w:r>
            <w:r>
              <w:rPr>
                <w:rFonts w:ascii="Calibri" w:hAnsi="Calibri"/>
                <w:b w:val="0"/>
                <w:sz w:val="22"/>
                <w:szCs w:val="22"/>
                <w:lang w:val="hr-HR"/>
              </w:rPr>
              <w:t>.0</w:t>
            </w:r>
            <w:r w:rsidR="007254C9">
              <w:rPr>
                <w:rFonts w:ascii="Calibri" w:hAnsi="Calibri"/>
                <w:b w:val="0"/>
                <w:sz w:val="22"/>
                <w:szCs w:val="22"/>
                <w:lang w:val="hr-HR"/>
              </w:rPr>
              <w:t>3</w:t>
            </w:r>
            <w:r>
              <w:rPr>
                <w:rFonts w:ascii="Calibri" w:hAnsi="Calibri"/>
                <w:b w:val="0"/>
                <w:sz w:val="22"/>
                <w:szCs w:val="22"/>
                <w:lang w:val="hr-HR"/>
              </w:rPr>
              <w:t>.202</w:t>
            </w:r>
            <w:r w:rsidR="00500BDB">
              <w:rPr>
                <w:rFonts w:ascii="Calibri" w:hAnsi="Calibri"/>
                <w:b w:val="0"/>
                <w:sz w:val="22"/>
                <w:szCs w:val="22"/>
                <w:lang w:val="hr-HR"/>
              </w:rPr>
              <w:t>4</w:t>
            </w:r>
            <w:r>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5FA8B256" w14:textId="77777777" w:rsidR="008D4528"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P</w:t>
            </w:r>
            <w:r w:rsidR="004F3988">
              <w:rPr>
                <w:rFonts w:ascii="Calibri" w:hAnsi="Calibri"/>
                <w:bCs/>
                <w:color w:val="auto"/>
                <w:lang w:val="hr-HR"/>
              </w:rPr>
              <w:t>9-12</w:t>
            </w:r>
          </w:p>
          <w:p w14:paraId="65CE6EB9" w14:textId="77777777" w:rsidR="008641C9"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08,00-11,00</w:t>
            </w:r>
          </w:p>
          <w:p w14:paraId="3B7A951C" w14:textId="77777777" w:rsidR="008641C9" w:rsidRPr="00CD3F31" w:rsidRDefault="008641C9" w:rsidP="00481703">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KZZR Sušak</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8B72E35" w14:textId="77777777" w:rsidR="008D4528" w:rsidRPr="00CD3F31" w:rsidRDefault="008D4528" w:rsidP="00481703">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56749BB1" w14:textId="77777777" w:rsidR="008D4528" w:rsidRPr="00CD3F31" w:rsidRDefault="008D4528" w:rsidP="00481703">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285B97B" w14:textId="77777777" w:rsidR="008D4528" w:rsidRPr="00CD3F31" w:rsidRDefault="008641C9" w:rsidP="00481703">
            <w:pPr>
              <w:jc w:val="center"/>
              <w:rPr>
                <w:bCs/>
              </w:rPr>
            </w:pPr>
            <w:r>
              <w:rPr>
                <w:bCs/>
              </w:rPr>
              <w:t>Boris Barac</w:t>
            </w:r>
            <w:r w:rsidR="006C7E9D">
              <w:rPr>
                <w:bCs/>
              </w:rPr>
              <w:t>, predavač</w:t>
            </w:r>
          </w:p>
        </w:tc>
      </w:tr>
      <w:tr w:rsidR="00622A35" w:rsidRPr="00CD3F31" w14:paraId="0E7F3305"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24E9B90E" w14:textId="1C3C6EB3" w:rsidR="00622A35" w:rsidRDefault="00500BDB" w:rsidP="00622A35">
            <w:pPr>
              <w:pStyle w:val="Caption"/>
              <w:rPr>
                <w:rFonts w:ascii="Calibri" w:hAnsi="Calibri"/>
                <w:b w:val="0"/>
                <w:sz w:val="22"/>
                <w:szCs w:val="22"/>
                <w:lang w:val="hr-HR"/>
              </w:rPr>
            </w:pPr>
            <w:r>
              <w:rPr>
                <w:rFonts w:ascii="Calibri" w:hAnsi="Calibri"/>
                <w:b w:val="0"/>
                <w:sz w:val="22"/>
                <w:szCs w:val="22"/>
                <w:lang w:val="hr-HR"/>
              </w:rPr>
              <w:t>27</w:t>
            </w:r>
            <w:r w:rsidR="00622A35">
              <w:rPr>
                <w:rFonts w:ascii="Calibri" w:hAnsi="Calibri"/>
                <w:b w:val="0"/>
                <w:sz w:val="22"/>
                <w:szCs w:val="22"/>
                <w:lang w:val="hr-HR"/>
              </w:rPr>
              <w:t>.03.202</w:t>
            </w:r>
            <w:r>
              <w:rPr>
                <w:rFonts w:ascii="Calibri" w:hAnsi="Calibri"/>
                <w:b w:val="0"/>
                <w:sz w:val="22"/>
                <w:szCs w:val="22"/>
                <w:lang w:val="hr-HR"/>
              </w:rPr>
              <w:t>4</w:t>
            </w:r>
            <w:r w:rsidR="00622A35">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356D035C"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P13-15</w:t>
            </w:r>
          </w:p>
          <w:p w14:paraId="3226BFE2"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08,00-11,00</w:t>
            </w:r>
          </w:p>
          <w:p w14:paraId="139C0451" w14:textId="2D244D22" w:rsidR="00622A35" w:rsidRDefault="00D23686" w:rsidP="00106EB6">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w:t>
            </w:r>
            <w:r w:rsidR="00622A35">
              <w:rPr>
                <w:rFonts w:ascii="Calibri" w:hAnsi="Calibri"/>
                <w:bCs/>
                <w:color w:val="auto"/>
                <w:lang w:val="hr-HR"/>
              </w:rPr>
              <w:t>ZZR Sušak</w:t>
            </w: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635E4847" w14:textId="77777777" w:rsidR="00622A35" w:rsidRPr="00CD3F31" w:rsidRDefault="00622A35" w:rsidP="00622A35">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3307B61E" w14:textId="77777777" w:rsidR="00622A35" w:rsidRPr="00CD3F31" w:rsidRDefault="00622A35" w:rsidP="00622A35">
            <w:pPr>
              <w:jc w:val="center"/>
              <w:rPr>
                <w:b/>
                <w:color w:val="808080" w:themeColor="background1" w:themeShade="80"/>
              </w:rPr>
            </w:pP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9E26D12" w14:textId="77777777" w:rsidR="00622A35" w:rsidRDefault="00622A35" w:rsidP="00622A35">
            <w:pPr>
              <w:jc w:val="center"/>
              <w:rPr>
                <w:bCs/>
              </w:rPr>
            </w:pPr>
            <w:r>
              <w:rPr>
                <w:bCs/>
              </w:rPr>
              <w:t>Boris Barac, predavač</w:t>
            </w:r>
          </w:p>
        </w:tc>
      </w:tr>
      <w:tr w:rsidR="00622A35" w:rsidRPr="00CD3F31" w14:paraId="634F7DA2"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0D4F460" w14:textId="228BA79D" w:rsidR="00622A35" w:rsidRDefault="00500BDB" w:rsidP="00622A35">
            <w:pPr>
              <w:pStyle w:val="Caption"/>
              <w:rPr>
                <w:rFonts w:ascii="Calibri" w:hAnsi="Calibri"/>
                <w:b w:val="0"/>
                <w:sz w:val="22"/>
                <w:szCs w:val="22"/>
                <w:lang w:val="hr-HR"/>
              </w:rPr>
            </w:pPr>
            <w:r>
              <w:rPr>
                <w:rFonts w:ascii="Calibri" w:hAnsi="Calibri"/>
                <w:b w:val="0"/>
                <w:sz w:val="22"/>
                <w:szCs w:val="22"/>
                <w:lang w:val="hr-HR"/>
              </w:rPr>
              <w:lastRenderedPageBreak/>
              <w:t>0</w:t>
            </w:r>
            <w:r w:rsidR="00622A35">
              <w:rPr>
                <w:rFonts w:ascii="Calibri" w:hAnsi="Calibri"/>
                <w:b w:val="0"/>
                <w:sz w:val="22"/>
                <w:szCs w:val="22"/>
                <w:lang w:val="hr-HR"/>
              </w:rPr>
              <w:t>3.04.202</w:t>
            </w:r>
            <w:r>
              <w:rPr>
                <w:rFonts w:ascii="Calibri" w:hAnsi="Calibri"/>
                <w:b w:val="0"/>
                <w:sz w:val="22"/>
                <w:szCs w:val="22"/>
                <w:lang w:val="hr-HR"/>
              </w:rPr>
              <w:t>4</w:t>
            </w:r>
            <w:r w:rsidR="00622A35">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44AFCB22" w14:textId="77777777" w:rsidR="00622A35" w:rsidRDefault="00622A35" w:rsidP="00622A35">
            <w:pPr>
              <w:pStyle w:val="BlockText"/>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2710C366" w14:textId="77777777" w:rsidR="00622A35" w:rsidRPr="00CD3F31" w:rsidRDefault="00622A35" w:rsidP="00622A35">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4924F70C" w14:textId="25C73962" w:rsidR="00622A35" w:rsidRPr="00180598" w:rsidRDefault="00622A35" w:rsidP="00622A35">
            <w:pPr>
              <w:pStyle w:val="BlockText"/>
              <w:shd w:val="clear" w:color="auto" w:fill="auto"/>
              <w:spacing w:line="240" w:lineRule="auto"/>
              <w:ind w:left="0" w:right="0"/>
              <w:rPr>
                <w:rFonts w:ascii="Calibri" w:hAnsi="Calibri" w:cs="Calibri"/>
                <w:bCs/>
                <w:color w:val="auto"/>
                <w:lang w:val="hr-HR"/>
              </w:rPr>
            </w:pPr>
            <w:r w:rsidRPr="00180598">
              <w:rPr>
                <w:rFonts w:ascii="Calibri" w:hAnsi="Calibri" w:cs="Calibri"/>
                <w:bCs/>
                <w:color w:val="auto"/>
                <w:lang w:val="hr-HR"/>
              </w:rPr>
              <w:t>V</w:t>
            </w:r>
            <w:r w:rsidR="00E732C9">
              <w:rPr>
                <w:rFonts w:ascii="Calibri" w:hAnsi="Calibri" w:cs="Calibri"/>
                <w:bCs/>
                <w:color w:val="auto"/>
                <w:lang w:val="hr-HR"/>
              </w:rPr>
              <w:t>1-3</w:t>
            </w:r>
          </w:p>
          <w:p w14:paraId="2A265CC7" w14:textId="3006A884" w:rsidR="00180598" w:rsidRPr="00180598" w:rsidRDefault="00622A35" w:rsidP="00180598">
            <w:pPr>
              <w:pStyle w:val="BlockText"/>
              <w:shd w:val="clear" w:color="auto" w:fill="auto"/>
              <w:spacing w:line="240" w:lineRule="auto"/>
              <w:ind w:left="0" w:right="0"/>
              <w:rPr>
                <w:rFonts w:ascii="Calibri" w:hAnsi="Calibri" w:cs="Calibri"/>
                <w:bCs/>
                <w:color w:val="auto"/>
                <w:lang w:val="hr-HR"/>
              </w:rPr>
            </w:pPr>
            <w:r w:rsidRPr="00180598">
              <w:rPr>
                <w:rFonts w:ascii="Calibri" w:hAnsi="Calibri" w:cs="Calibri"/>
                <w:bCs/>
                <w:color w:val="auto"/>
                <w:lang w:val="hr-HR"/>
              </w:rPr>
              <w:t>08,00-1</w:t>
            </w:r>
            <w:r w:rsidR="00500BDB">
              <w:rPr>
                <w:rFonts w:ascii="Calibri" w:hAnsi="Calibri" w:cs="Calibri"/>
                <w:bCs/>
                <w:color w:val="auto"/>
                <w:lang w:val="hr-HR"/>
              </w:rPr>
              <w:t>0</w:t>
            </w:r>
            <w:r w:rsidRPr="00180598">
              <w:rPr>
                <w:rFonts w:ascii="Calibri" w:hAnsi="Calibri" w:cs="Calibri"/>
                <w:bCs/>
                <w:color w:val="auto"/>
                <w:lang w:val="hr-HR"/>
              </w:rPr>
              <w:t>,00</w:t>
            </w:r>
          </w:p>
          <w:p w14:paraId="1CC21AD5" w14:textId="77777777" w:rsidR="00622A35" w:rsidRPr="00180598" w:rsidRDefault="00622A35" w:rsidP="00180598">
            <w:pPr>
              <w:pStyle w:val="BlockText"/>
              <w:shd w:val="clear" w:color="auto" w:fill="auto"/>
              <w:spacing w:line="240" w:lineRule="auto"/>
              <w:ind w:left="0" w:right="0"/>
              <w:rPr>
                <w:rFonts w:ascii="Calibri" w:hAnsi="Calibri"/>
                <w:bCs/>
                <w:color w:val="auto"/>
                <w:lang w:val="hr-HR"/>
              </w:rPr>
            </w:pPr>
            <w:r w:rsidRPr="00180598">
              <w:rPr>
                <w:rFonts w:ascii="Calibri" w:hAnsi="Calibri" w:cs="Calibri"/>
                <w:bCs/>
              </w:rPr>
              <w:t>KZBSKŽ</w:t>
            </w:r>
            <w:r w:rsidRPr="009A6E95">
              <w:rPr>
                <w:bCs/>
              </w:rPr>
              <w:t xml:space="preserve"> </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5D8C1D5E" w14:textId="77777777" w:rsidR="00622A35" w:rsidRDefault="00622A35" w:rsidP="00622A35">
            <w:pPr>
              <w:jc w:val="center"/>
              <w:rPr>
                <w:bCs/>
              </w:rPr>
            </w:pPr>
            <w:r>
              <w:rPr>
                <w:bCs/>
              </w:rPr>
              <w:t>Boris Barac, predavač</w:t>
            </w:r>
          </w:p>
        </w:tc>
      </w:tr>
      <w:tr w:rsidR="00622A35" w:rsidRPr="00CD3F31" w14:paraId="52F63DE9"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7B938B8F" w14:textId="20652DCE" w:rsidR="00622A35" w:rsidRDefault="00E732C9" w:rsidP="00622A35">
            <w:pPr>
              <w:pStyle w:val="Caption"/>
              <w:rPr>
                <w:rFonts w:ascii="Calibri" w:hAnsi="Calibri"/>
                <w:b w:val="0"/>
                <w:sz w:val="22"/>
                <w:szCs w:val="22"/>
                <w:lang w:val="hr-HR"/>
              </w:rPr>
            </w:pPr>
            <w:r>
              <w:rPr>
                <w:rFonts w:ascii="Calibri" w:hAnsi="Calibri"/>
                <w:b w:val="0"/>
                <w:sz w:val="22"/>
                <w:szCs w:val="22"/>
                <w:lang w:val="hr-HR"/>
              </w:rPr>
              <w:t>1</w:t>
            </w:r>
            <w:r w:rsidR="00622A35">
              <w:rPr>
                <w:rFonts w:ascii="Calibri" w:hAnsi="Calibri"/>
                <w:b w:val="0"/>
                <w:sz w:val="22"/>
                <w:szCs w:val="22"/>
                <w:lang w:val="hr-HR"/>
              </w:rPr>
              <w:t>0.04.202</w:t>
            </w:r>
            <w:r>
              <w:rPr>
                <w:rFonts w:ascii="Calibri" w:hAnsi="Calibri"/>
                <w:b w:val="0"/>
                <w:sz w:val="22"/>
                <w:szCs w:val="22"/>
                <w:lang w:val="hr-HR"/>
              </w:rPr>
              <w:t>4</w:t>
            </w:r>
            <w:r w:rsidR="00622A35">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665DF9BD" w14:textId="77777777" w:rsidR="00622A35" w:rsidRDefault="00622A35" w:rsidP="00622A35">
            <w:pPr>
              <w:pStyle w:val="BlockText"/>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3E42AD30" w14:textId="77777777" w:rsidR="00622A35" w:rsidRPr="00CD3F31" w:rsidRDefault="00622A35" w:rsidP="00622A35">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1EFAE900" w14:textId="38A12ECB"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V</w:t>
            </w:r>
            <w:r w:rsidR="00E732C9">
              <w:rPr>
                <w:rFonts w:ascii="Calibri" w:hAnsi="Calibri"/>
                <w:bCs/>
                <w:color w:val="auto"/>
                <w:lang w:val="hr-HR"/>
              </w:rPr>
              <w:t>4-6</w:t>
            </w:r>
          </w:p>
          <w:p w14:paraId="1AC96152" w14:textId="2983C83B"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w:t>
            </w:r>
            <w:r w:rsidR="00E732C9">
              <w:rPr>
                <w:rFonts w:ascii="Calibri" w:hAnsi="Calibri"/>
                <w:bCs/>
                <w:color w:val="auto"/>
                <w:lang w:val="hr-HR"/>
              </w:rPr>
              <w:t>1</w:t>
            </w:r>
            <w:r>
              <w:rPr>
                <w:rFonts w:ascii="Calibri" w:hAnsi="Calibri"/>
                <w:bCs/>
                <w:color w:val="auto"/>
                <w:lang w:val="hr-HR"/>
              </w:rPr>
              <w:t>,00</w:t>
            </w:r>
          </w:p>
          <w:p w14:paraId="3AA742BB"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KZBSKŽ</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3DB7E5C3" w14:textId="77777777" w:rsidR="00622A35" w:rsidRDefault="00622A35" w:rsidP="00622A35">
            <w:pPr>
              <w:jc w:val="center"/>
              <w:rPr>
                <w:bCs/>
              </w:rPr>
            </w:pPr>
            <w:r>
              <w:rPr>
                <w:bCs/>
              </w:rPr>
              <w:t>Boris Barac, predavač</w:t>
            </w:r>
          </w:p>
        </w:tc>
      </w:tr>
      <w:tr w:rsidR="00622A35" w:rsidRPr="00CD3F31" w14:paraId="1E1A148B"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4BB1E5D7" w14:textId="09CE58F0" w:rsidR="00622A35" w:rsidRDefault="00E732C9" w:rsidP="00622A35">
            <w:pPr>
              <w:pStyle w:val="Caption"/>
              <w:rPr>
                <w:rFonts w:ascii="Calibri" w:hAnsi="Calibri"/>
                <w:b w:val="0"/>
                <w:sz w:val="22"/>
                <w:szCs w:val="22"/>
                <w:lang w:val="hr-HR"/>
              </w:rPr>
            </w:pPr>
            <w:r>
              <w:rPr>
                <w:rFonts w:ascii="Calibri" w:hAnsi="Calibri"/>
                <w:b w:val="0"/>
                <w:sz w:val="22"/>
                <w:szCs w:val="22"/>
                <w:lang w:val="hr-HR"/>
              </w:rPr>
              <w:t>1</w:t>
            </w:r>
            <w:r w:rsidR="00622A35">
              <w:rPr>
                <w:rFonts w:ascii="Calibri" w:hAnsi="Calibri"/>
                <w:b w:val="0"/>
                <w:sz w:val="22"/>
                <w:szCs w:val="22"/>
                <w:lang w:val="hr-HR"/>
              </w:rPr>
              <w:t>7.04.202</w:t>
            </w:r>
            <w:r>
              <w:rPr>
                <w:rFonts w:ascii="Calibri" w:hAnsi="Calibri"/>
                <w:b w:val="0"/>
                <w:sz w:val="22"/>
                <w:szCs w:val="22"/>
                <w:lang w:val="hr-HR"/>
              </w:rPr>
              <w:t>4</w:t>
            </w:r>
            <w:r w:rsidR="00622A35">
              <w:rPr>
                <w:rFonts w:ascii="Calibri" w:hAnsi="Calibri"/>
                <w:b w:val="0"/>
                <w:sz w:val="22"/>
                <w:szCs w:val="22"/>
                <w:lang w:val="hr-HR"/>
              </w:rPr>
              <w:t>.</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02CB4CEA" w14:textId="77777777" w:rsidR="00622A35" w:rsidRDefault="00622A35" w:rsidP="00622A35">
            <w:pPr>
              <w:pStyle w:val="BlockText"/>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4C525E63" w14:textId="77777777" w:rsidR="00622A35" w:rsidRPr="00CD3F31" w:rsidRDefault="00622A35" w:rsidP="00622A35">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0EFBCA58"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V7-10</w:t>
            </w:r>
          </w:p>
          <w:p w14:paraId="6C8E5C4C"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08,00-10,00</w:t>
            </w:r>
          </w:p>
          <w:p w14:paraId="2C77B0A5" w14:textId="77777777" w:rsidR="00622A35" w:rsidRDefault="00622A35" w:rsidP="00622A35">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KZBSKŽ</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06C0661D" w14:textId="77777777" w:rsidR="00622A35" w:rsidRDefault="00622A35" w:rsidP="00622A35">
            <w:pPr>
              <w:jc w:val="center"/>
              <w:rPr>
                <w:bCs/>
              </w:rPr>
            </w:pPr>
            <w:r>
              <w:rPr>
                <w:bCs/>
              </w:rPr>
              <w:t>Boris Barac, predavač</w:t>
            </w:r>
          </w:p>
        </w:tc>
      </w:tr>
      <w:tr w:rsidR="00E732C9" w:rsidRPr="00CD3F31" w14:paraId="62F3A54A" w14:textId="77777777" w:rsidTr="00E221EC">
        <w:trPr>
          <w:jc w:val="center"/>
        </w:trPr>
        <w:tc>
          <w:tcPr>
            <w:tcW w:w="1757" w:type="dxa"/>
            <w:tcBorders>
              <w:top w:val="single" w:sz="4" w:space="0" w:color="808080"/>
              <w:left w:val="single" w:sz="4" w:space="0" w:color="808080"/>
              <w:bottom w:val="single" w:sz="4" w:space="0" w:color="808080"/>
              <w:right w:val="single" w:sz="4" w:space="0" w:color="808080"/>
            </w:tcBorders>
            <w:shd w:val="clear" w:color="auto" w:fill="auto"/>
          </w:tcPr>
          <w:p w14:paraId="0B3F7AED" w14:textId="060AE71E" w:rsidR="00E732C9" w:rsidRDefault="00E732C9" w:rsidP="00622A35">
            <w:pPr>
              <w:pStyle w:val="Caption"/>
              <w:rPr>
                <w:rFonts w:ascii="Calibri" w:hAnsi="Calibri"/>
                <w:b w:val="0"/>
                <w:sz w:val="22"/>
                <w:szCs w:val="22"/>
                <w:lang w:val="hr-HR"/>
              </w:rPr>
            </w:pPr>
            <w:r>
              <w:rPr>
                <w:rFonts w:ascii="Calibri" w:hAnsi="Calibri"/>
                <w:b w:val="0"/>
                <w:sz w:val="22"/>
                <w:szCs w:val="22"/>
                <w:lang w:val="hr-HR"/>
              </w:rPr>
              <w:t>24.04.2024.</w:t>
            </w:r>
          </w:p>
        </w:tc>
        <w:tc>
          <w:tcPr>
            <w:tcW w:w="1828" w:type="dxa"/>
            <w:tcBorders>
              <w:top w:val="single" w:sz="4" w:space="0" w:color="808080"/>
              <w:left w:val="single" w:sz="4" w:space="0" w:color="808080"/>
              <w:bottom w:val="single" w:sz="4" w:space="0" w:color="808080"/>
              <w:right w:val="single" w:sz="4" w:space="0" w:color="808080"/>
            </w:tcBorders>
            <w:shd w:val="clear" w:color="auto" w:fill="auto"/>
          </w:tcPr>
          <w:p w14:paraId="1D5B9E68" w14:textId="77777777" w:rsidR="00E732C9" w:rsidRDefault="00E732C9" w:rsidP="00622A35">
            <w:pPr>
              <w:pStyle w:val="BlockText"/>
              <w:shd w:val="clear" w:color="auto" w:fill="auto"/>
              <w:spacing w:line="240" w:lineRule="auto"/>
              <w:ind w:left="0" w:right="0"/>
              <w:rPr>
                <w:rFonts w:ascii="Calibri" w:hAnsi="Calibri"/>
                <w:bCs/>
                <w:color w:val="auto"/>
                <w:lang w:val="hr-HR"/>
              </w:rPr>
            </w:pPr>
          </w:p>
        </w:tc>
        <w:tc>
          <w:tcPr>
            <w:tcW w:w="1796" w:type="dxa"/>
            <w:tcBorders>
              <w:top w:val="single" w:sz="4" w:space="0" w:color="808080"/>
              <w:left w:val="single" w:sz="4" w:space="0" w:color="808080"/>
              <w:bottom w:val="single" w:sz="4" w:space="0" w:color="808080"/>
              <w:right w:val="single" w:sz="4" w:space="0" w:color="808080"/>
            </w:tcBorders>
            <w:shd w:val="clear" w:color="auto" w:fill="auto"/>
          </w:tcPr>
          <w:p w14:paraId="5ED8BA1F" w14:textId="77777777" w:rsidR="00E732C9" w:rsidRPr="00CD3F31" w:rsidRDefault="00E732C9" w:rsidP="00622A35">
            <w:pPr>
              <w:spacing w:after="0"/>
              <w:jc w:val="center"/>
              <w:rPr>
                <w:rFonts w:asciiTheme="minorHAnsi" w:hAnsiTheme="minorHAnsi"/>
                <w:bCs/>
              </w:rPr>
            </w:pPr>
          </w:p>
        </w:tc>
        <w:tc>
          <w:tcPr>
            <w:tcW w:w="1985" w:type="dxa"/>
            <w:tcBorders>
              <w:top w:val="single" w:sz="4" w:space="0" w:color="808080"/>
              <w:left w:val="single" w:sz="4" w:space="0" w:color="808080"/>
              <w:bottom w:val="single" w:sz="4" w:space="0" w:color="808080"/>
              <w:right w:val="single" w:sz="4" w:space="0" w:color="808080"/>
            </w:tcBorders>
            <w:shd w:val="clear" w:color="auto" w:fill="auto"/>
          </w:tcPr>
          <w:p w14:paraId="27653944" w14:textId="77777777" w:rsidR="00E732C9" w:rsidRDefault="00E732C9" w:rsidP="00E732C9">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V7-10</w:t>
            </w:r>
          </w:p>
          <w:p w14:paraId="7152B187" w14:textId="77777777" w:rsidR="00E732C9" w:rsidRDefault="00E732C9" w:rsidP="00E732C9">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08,00-10,00</w:t>
            </w:r>
          </w:p>
          <w:p w14:paraId="3B6915E6" w14:textId="0C71815B" w:rsidR="00E732C9" w:rsidRDefault="00E732C9" w:rsidP="00E732C9">
            <w:pPr>
              <w:pStyle w:val="BlockText"/>
              <w:shd w:val="clear" w:color="auto" w:fill="auto"/>
              <w:spacing w:line="240" w:lineRule="auto"/>
              <w:ind w:left="0" w:right="0"/>
              <w:rPr>
                <w:rFonts w:ascii="Calibri" w:hAnsi="Calibri"/>
                <w:bCs/>
                <w:color w:val="auto"/>
                <w:lang w:val="hr-HR"/>
              </w:rPr>
            </w:pPr>
            <w:r>
              <w:rPr>
                <w:rFonts w:ascii="Calibri" w:hAnsi="Calibri"/>
                <w:bCs/>
                <w:color w:val="auto"/>
                <w:lang w:val="hr-HR"/>
              </w:rPr>
              <w:t>KZBSKŽ</w:t>
            </w:r>
          </w:p>
        </w:tc>
        <w:tc>
          <w:tcPr>
            <w:tcW w:w="2543" w:type="dxa"/>
            <w:tcBorders>
              <w:top w:val="single" w:sz="4" w:space="0" w:color="808080"/>
              <w:left w:val="single" w:sz="4" w:space="0" w:color="808080"/>
              <w:bottom w:val="single" w:sz="4" w:space="0" w:color="808080"/>
              <w:right w:val="single" w:sz="4" w:space="0" w:color="808080"/>
            </w:tcBorders>
            <w:shd w:val="clear" w:color="auto" w:fill="auto"/>
          </w:tcPr>
          <w:p w14:paraId="4979DBD7" w14:textId="596122C5" w:rsidR="00E732C9" w:rsidRDefault="00E732C9" w:rsidP="00622A35">
            <w:pPr>
              <w:jc w:val="center"/>
              <w:rPr>
                <w:bCs/>
              </w:rPr>
            </w:pPr>
            <w:r>
              <w:rPr>
                <w:bCs/>
              </w:rPr>
              <w:t>Boris Barac, predavač</w:t>
            </w:r>
          </w:p>
        </w:tc>
      </w:tr>
    </w:tbl>
    <w:p w14:paraId="6992E033" w14:textId="77777777" w:rsidR="005C2F41" w:rsidRPr="00CD3F31" w:rsidRDefault="005C2F41" w:rsidP="005C2F41">
      <w:pPr>
        <w:pStyle w:val="BlockText"/>
        <w:rPr>
          <w:rFonts w:ascii="Calibri" w:hAnsi="Calibri"/>
          <w:b/>
          <w:bCs/>
          <w:lang w:val="hr-HR"/>
        </w:rPr>
      </w:pPr>
    </w:p>
    <w:p w14:paraId="42AFFE36" w14:textId="77777777" w:rsidR="005C2F41" w:rsidRPr="00CD3F31" w:rsidRDefault="005C2F41" w:rsidP="005C2F41">
      <w:pPr>
        <w:pStyle w:val="BlockText"/>
        <w:rPr>
          <w:rFonts w:ascii="Calibri" w:hAnsi="Calibri"/>
          <w:b/>
          <w:bCs/>
          <w:lang w:val="hr-HR"/>
        </w:rPr>
      </w:pPr>
    </w:p>
    <w:p w14:paraId="74B836DB" w14:textId="77777777" w:rsidR="00BD6B4F" w:rsidRPr="00CD3F31" w:rsidRDefault="00BD6B4F">
      <w:pPr>
        <w:spacing w:after="200" w:line="276" w:lineRule="auto"/>
        <w:rPr>
          <w:b/>
        </w:rPr>
      </w:pPr>
      <w:r w:rsidRPr="00CD3F31">
        <w:rPr>
          <w:b/>
        </w:rPr>
        <w:br w:type="page"/>
      </w:r>
    </w:p>
    <w:p w14:paraId="5A1D5636" w14:textId="77777777" w:rsidR="005C2F41" w:rsidRPr="00CD3F31" w:rsidRDefault="005C2F41" w:rsidP="005C2F41">
      <w:pPr>
        <w:rPr>
          <w:b/>
        </w:rPr>
      </w:pPr>
      <w:r w:rsidRPr="00CD3F31">
        <w:rPr>
          <w:b/>
        </w:rPr>
        <w:lastRenderedPageBreak/>
        <w:t>Popis predavanja, seminara i vježbi:</w:t>
      </w: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218"/>
        <w:gridCol w:w="4694"/>
        <w:gridCol w:w="1640"/>
        <w:gridCol w:w="2054"/>
      </w:tblGrid>
      <w:tr w:rsidR="005C2F41" w:rsidRPr="00CD3F31" w14:paraId="7F44302C" w14:textId="77777777" w:rsidTr="00AA6176">
        <w:tc>
          <w:tcPr>
            <w:tcW w:w="1218"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28129C3" w14:textId="77777777" w:rsidR="005C2F41" w:rsidRPr="00CD3F31" w:rsidRDefault="005C2F41" w:rsidP="00BF53C9">
            <w:pPr>
              <w:spacing w:before="40" w:after="40"/>
              <w:jc w:val="center"/>
              <w:rPr>
                <w:b/>
                <w:color w:val="333399"/>
              </w:rPr>
            </w:pPr>
            <w:r w:rsidRPr="00CD3F31">
              <w:rPr>
                <w:b/>
                <w:color w:val="333399"/>
              </w:rPr>
              <w:t>P</w:t>
            </w:r>
          </w:p>
        </w:tc>
        <w:tc>
          <w:tcPr>
            <w:tcW w:w="469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202BF702" w14:textId="77777777" w:rsidR="005C2F41" w:rsidRPr="00CD3F31" w:rsidRDefault="005C2F41" w:rsidP="00BF53C9">
            <w:pPr>
              <w:spacing w:before="40" w:after="40"/>
              <w:jc w:val="center"/>
              <w:rPr>
                <w:b/>
                <w:color w:val="333399"/>
              </w:rPr>
            </w:pPr>
            <w:r w:rsidRPr="00CD3F31">
              <w:rPr>
                <w:b/>
                <w:color w:val="333399"/>
              </w:rPr>
              <w:t>PREDAVANJA (tema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hideMark/>
          </w:tcPr>
          <w:p w14:paraId="51AFC10C" w14:textId="77777777" w:rsidR="005C2F41" w:rsidRPr="00CD3F31" w:rsidRDefault="005C2F41" w:rsidP="00BF53C9">
            <w:pPr>
              <w:spacing w:before="40" w:after="40"/>
              <w:jc w:val="center"/>
              <w:rPr>
                <w:b/>
                <w:color w:val="333399"/>
              </w:rPr>
            </w:pPr>
            <w:r w:rsidRPr="00CD3F31">
              <w:rPr>
                <w:b/>
                <w:color w:val="333399"/>
              </w:rPr>
              <w:t>Broj sati nastave</w:t>
            </w:r>
          </w:p>
        </w:tc>
        <w:tc>
          <w:tcPr>
            <w:tcW w:w="2054" w:type="dxa"/>
            <w:tcBorders>
              <w:top w:val="single" w:sz="4" w:space="0" w:color="808080"/>
              <w:left w:val="single" w:sz="4" w:space="0" w:color="808080"/>
              <w:bottom w:val="single" w:sz="4" w:space="0" w:color="808080"/>
              <w:right w:val="single" w:sz="4" w:space="0" w:color="808080"/>
            </w:tcBorders>
            <w:shd w:val="pct10" w:color="auto" w:fill="auto"/>
            <w:hideMark/>
          </w:tcPr>
          <w:p w14:paraId="5E8DC179" w14:textId="77777777" w:rsidR="005C2F41" w:rsidRPr="00CD3F31" w:rsidRDefault="005C2F41" w:rsidP="00BF53C9">
            <w:pPr>
              <w:spacing w:before="40" w:after="40"/>
              <w:jc w:val="center"/>
              <w:rPr>
                <w:b/>
                <w:color w:val="333399"/>
              </w:rPr>
            </w:pPr>
            <w:r w:rsidRPr="00CD3F31">
              <w:rPr>
                <w:b/>
                <w:color w:val="333399"/>
              </w:rPr>
              <w:t>Mjesto održavanja</w:t>
            </w:r>
          </w:p>
        </w:tc>
      </w:tr>
      <w:tr w:rsidR="005C2F41" w:rsidRPr="00CD3F31" w14:paraId="09C54EF9"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5F8F36E" w14:textId="77777777" w:rsidR="005C2F41" w:rsidRPr="00CD3F31" w:rsidRDefault="00DD2F57" w:rsidP="00AA6176">
            <w:pPr>
              <w:spacing w:after="0"/>
              <w:jc w:val="center"/>
            </w:pPr>
            <w:r>
              <w:t>P1-2</w:t>
            </w:r>
          </w:p>
        </w:tc>
        <w:tc>
          <w:tcPr>
            <w:tcW w:w="4694" w:type="dxa"/>
            <w:tcBorders>
              <w:top w:val="single" w:sz="4" w:space="0" w:color="808080"/>
              <w:left w:val="single" w:sz="4" w:space="0" w:color="808080"/>
              <w:bottom w:val="single" w:sz="4" w:space="0" w:color="808080"/>
              <w:right w:val="single" w:sz="4" w:space="0" w:color="808080"/>
            </w:tcBorders>
          </w:tcPr>
          <w:p w14:paraId="6A9FAF15" w14:textId="77777777" w:rsidR="005C2F41" w:rsidRPr="00CD3F31" w:rsidRDefault="00DD2F57" w:rsidP="00AA6176">
            <w:pPr>
              <w:pStyle w:val="Default"/>
              <w:jc w:val="center"/>
              <w:rPr>
                <w:rFonts w:ascii="Calibri" w:hAnsi="Calibri"/>
                <w:color w:val="auto"/>
                <w:sz w:val="22"/>
                <w:szCs w:val="22"/>
                <w:lang w:val="hr-HR"/>
              </w:rPr>
            </w:pPr>
            <w:r>
              <w:rPr>
                <w:rFonts w:ascii="Calibri" w:hAnsi="Calibri"/>
                <w:color w:val="auto"/>
                <w:sz w:val="22"/>
                <w:szCs w:val="22"/>
                <w:lang w:val="hr-HR"/>
              </w:rPr>
              <w:t>U</w:t>
            </w:r>
            <w:r>
              <w:rPr>
                <w:rFonts w:ascii="Calibri" w:hAnsi="Calibri"/>
              </w:rPr>
              <w:t>vod u elektrofiziologiju</w:t>
            </w:r>
          </w:p>
        </w:tc>
        <w:tc>
          <w:tcPr>
            <w:tcW w:w="1640" w:type="dxa"/>
            <w:tcBorders>
              <w:top w:val="single" w:sz="4" w:space="0" w:color="808080"/>
              <w:left w:val="single" w:sz="4" w:space="0" w:color="808080"/>
              <w:bottom w:val="single" w:sz="4" w:space="0" w:color="808080"/>
              <w:right w:val="single" w:sz="4" w:space="0" w:color="808080"/>
            </w:tcBorders>
          </w:tcPr>
          <w:p w14:paraId="0B0C96AB" w14:textId="77777777" w:rsidR="005C2F41" w:rsidRPr="00CD3F31" w:rsidRDefault="008A6496" w:rsidP="00AA6176">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7CFCD005" w14:textId="77777777" w:rsidR="005C2F41" w:rsidRPr="00CD3F31" w:rsidRDefault="00DD2F57" w:rsidP="00AA6176">
            <w:pPr>
              <w:spacing w:after="0"/>
              <w:jc w:val="center"/>
            </w:pPr>
            <w:r>
              <w:t>Klinički zavod za radiologiju</w:t>
            </w:r>
          </w:p>
        </w:tc>
      </w:tr>
      <w:tr w:rsidR="00A05341" w:rsidRPr="00CD3F31" w14:paraId="093CC43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173635F" w14:textId="77777777" w:rsidR="00A05341" w:rsidRPr="00CD3F31" w:rsidRDefault="00DD2F57" w:rsidP="00A05341">
            <w:pPr>
              <w:spacing w:after="0"/>
              <w:jc w:val="center"/>
            </w:pPr>
            <w:r>
              <w:t>P3-4</w:t>
            </w:r>
          </w:p>
        </w:tc>
        <w:tc>
          <w:tcPr>
            <w:tcW w:w="4694" w:type="dxa"/>
            <w:tcBorders>
              <w:top w:val="single" w:sz="4" w:space="0" w:color="808080"/>
              <w:left w:val="single" w:sz="4" w:space="0" w:color="808080"/>
              <w:bottom w:val="single" w:sz="4" w:space="0" w:color="808080"/>
              <w:right w:val="single" w:sz="4" w:space="0" w:color="808080"/>
            </w:tcBorders>
          </w:tcPr>
          <w:p w14:paraId="72B82733" w14:textId="77777777" w:rsidR="00A05341" w:rsidRPr="00CD3F31" w:rsidRDefault="00DD2F57" w:rsidP="00A05341">
            <w:pPr>
              <w:pStyle w:val="Default"/>
              <w:jc w:val="center"/>
              <w:rPr>
                <w:rFonts w:ascii="Calibri" w:hAnsi="Calibri"/>
                <w:color w:val="auto"/>
                <w:sz w:val="22"/>
                <w:szCs w:val="22"/>
                <w:lang w:val="hr-HR"/>
              </w:rPr>
            </w:pPr>
            <w:r>
              <w:rPr>
                <w:rFonts w:ascii="Calibri" w:hAnsi="Calibri"/>
                <w:color w:val="auto"/>
                <w:sz w:val="22"/>
                <w:szCs w:val="22"/>
                <w:lang w:val="hr-HR"/>
              </w:rPr>
              <w:t>Elektrofiziološki kompjutorski sustav i materijali</w:t>
            </w:r>
          </w:p>
        </w:tc>
        <w:tc>
          <w:tcPr>
            <w:tcW w:w="1640" w:type="dxa"/>
            <w:tcBorders>
              <w:top w:val="single" w:sz="4" w:space="0" w:color="808080"/>
              <w:left w:val="single" w:sz="4" w:space="0" w:color="808080"/>
              <w:bottom w:val="single" w:sz="4" w:space="0" w:color="808080"/>
              <w:right w:val="single" w:sz="4" w:space="0" w:color="808080"/>
            </w:tcBorders>
          </w:tcPr>
          <w:p w14:paraId="1DC4BAC1" w14:textId="77777777" w:rsidR="00A05341" w:rsidRPr="00CD3F31" w:rsidRDefault="008A6496"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1F3D2EE5" w14:textId="77777777" w:rsidR="00A05341" w:rsidRPr="00CD3F31" w:rsidRDefault="00DD2F57" w:rsidP="00A05341">
            <w:pPr>
              <w:spacing w:after="0"/>
              <w:jc w:val="center"/>
            </w:pPr>
            <w:r w:rsidRPr="00DD2F57">
              <w:t>Klinički zavod za radiologiju</w:t>
            </w:r>
          </w:p>
        </w:tc>
      </w:tr>
      <w:tr w:rsidR="00A05341" w:rsidRPr="00CD3F31" w14:paraId="399F8A95"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7B3F135E" w14:textId="77777777" w:rsidR="00A05341" w:rsidRPr="00CD3F31" w:rsidRDefault="00DD2F57" w:rsidP="00A05341">
            <w:pPr>
              <w:spacing w:after="0"/>
              <w:jc w:val="center"/>
            </w:pPr>
            <w:r>
              <w:t>P5-6</w:t>
            </w:r>
          </w:p>
        </w:tc>
        <w:tc>
          <w:tcPr>
            <w:tcW w:w="4694" w:type="dxa"/>
            <w:tcBorders>
              <w:top w:val="single" w:sz="4" w:space="0" w:color="808080"/>
              <w:left w:val="single" w:sz="4" w:space="0" w:color="808080"/>
              <w:bottom w:val="single" w:sz="4" w:space="0" w:color="808080"/>
              <w:right w:val="single" w:sz="4" w:space="0" w:color="808080"/>
            </w:tcBorders>
          </w:tcPr>
          <w:p w14:paraId="3DD6E440" w14:textId="77777777" w:rsidR="00A05341" w:rsidRPr="00CD3F31" w:rsidRDefault="00DD2F57" w:rsidP="00A05341">
            <w:pPr>
              <w:pStyle w:val="Default"/>
              <w:jc w:val="center"/>
              <w:rPr>
                <w:rFonts w:ascii="Calibri" w:hAnsi="Calibri"/>
                <w:color w:val="auto"/>
                <w:sz w:val="22"/>
                <w:szCs w:val="22"/>
                <w:lang w:val="hr-HR"/>
              </w:rPr>
            </w:pPr>
            <w:r>
              <w:rPr>
                <w:rFonts w:ascii="Calibri" w:hAnsi="Calibri"/>
                <w:color w:val="auto"/>
                <w:sz w:val="22"/>
                <w:szCs w:val="22"/>
                <w:lang w:val="hr-HR"/>
              </w:rPr>
              <w:t>Procesuiranje intrakardijalnih signala</w:t>
            </w:r>
          </w:p>
        </w:tc>
        <w:tc>
          <w:tcPr>
            <w:tcW w:w="1640" w:type="dxa"/>
            <w:tcBorders>
              <w:top w:val="single" w:sz="4" w:space="0" w:color="808080"/>
              <w:left w:val="single" w:sz="4" w:space="0" w:color="808080"/>
              <w:bottom w:val="single" w:sz="4" w:space="0" w:color="808080"/>
              <w:right w:val="single" w:sz="4" w:space="0" w:color="808080"/>
            </w:tcBorders>
          </w:tcPr>
          <w:p w14:paraId="77FF42B0" w14:textId="77777777" w:rsidR="00A05341" w:rsidRPr="00CD3F31" w:rsidRDefault="00FD5F1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16AE592B" w14:textId="77777777" w:rsidR="00A05341" w:rsidRPr="00CD3F31" w:rsidRDefault="00DD2F57" w:rsidP="00A05341">
            <w:pPr>
              <w:spacing w:after="0"/>
              <w:jc w:val="center"/>
            </w:pPr>
            <w:r w:rsidRPr="00DD2F57">
              <w:t>Klinički zavod za radiologiju</w:t>
            </w:r>
          </w:p>
        </w:tc>
      </w:tr>
      <w:tr w:rsidR="00A05341" w:rsidRPr="00CD3F31" w14:paraId="6189D99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3894464E" w14:textId="77777777" w:rsidR="00A05341" w:rsidRPr="00CD3F31" w:rsidRDefault="00DD2F57" w:rsidP="00A05341">
            <w:pPr>
              <w:spacing w:after="0"/>
              <w:jc w:val="center"/>
            </w:pPr>
            <w:r>
              <w:t>P7-8</w:t>
            </w:r>
          </w:p>
        </w:tc>
        <w:tc>
          <w:tcPr>
            <w:tcW w:w="4694" w:type="dxa"/>
            <w:tcBorders>
              <w:top w:val="single" w:sz="4" w:space="0" w:color="808080"/>
              <w:left w:val="single" w:sz="4" w:space="0" w:color="808080"/>
              <w:bottom w:val="single" w:sz="4" w:space="0" w:color="808080"/>
              <w:right w:val="single" w:sz="4" w:space="0" w:color="808080"/>
            </w:tcBorders>
          </w:tcPr>
          <w:p w14:paraId="2B59DF73" w14:textId="77777777" w:rsidR="00A05341" w:rsidRPr="00CD3F31" w:rsidRDefault="00DD2F57" w:rsidP="00A05341">
            <w:pPr>
              <w:pStyle w:val="Default"/>
              <w:jc w:val="center"/>
              <w:rPr>
                <w:rFonts w:ascii="Calibri" w:hAnsi="Calibri"/>
                <w:color w:val="auto"/>
                <w:sz w:val="22"/>
                <w:szCs w:val="22"/>
                <w:lang w:val="hr-HR"/>
              </w:rPr>
            </w:pPr>
            <w:r>
              <w:rPr>
                <w:rFonts w:ascii="Calibri" w:hAnsi="Calibri"/>
                <w:color w:val="auto"/>
                <w:sz w:val="22"/>
                <w:szCs w:val="22"/>
                <w:lang w:val="hr-HR"/>
              </w:rPr>
              <w:t>Bazična mjerenja električnog provodnog sustava srca</w:t>
            </w:r>
          </w:p>
        </w:tc>
        <w:tc>
          <w:tcPr>
            <w:tcW w:w="1640" w:type="dxa"/>
            <w:tcBorders>
              <w:top w:val="single" w:sz="4" w:space="0" w:color="808080"/>
              <w:left w:val="single" w:sz="4" w:space="0" w:color="808080"/>
              <w:bottom w:val="single" w:sz="4" w:space="0" w:color="808080"/>
              <w:right w:val="single" w:sz="4" w:space="0" w:color="808080"/>
            </w:tcBorders>
          </w:tcPr>
          <w:p w14:paraId="31DE12B3" w14:textId="77777777" w:rsidR="00A05341" w:rsidRPr="00CD3F31" w:rsidRDefault="00DD2F57"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2F80214A" w14:textId="77777777" w:rsidR="00A05341" w:rsidRPr="00CD3F31" w:rsidRDefault="00DD2F57" w:rsidP="00A05341">
            <w:pPr>
              <w:spacing w:after="0"/>
              <w:jc w:val="center"/>
            </w:pPr>
            <w:r w:rsidRPr="00DD2F57">
              <w:t>Klinički zavod za radiologiju</w:t>
            </w:r>
          </w:p>
        </w:tc>
      </w:tr>
      <w:tr w:rsidR="00A05341" w:rsidRPr="00CD3F31" w14:paraId="6FA263A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06C66AC" w14:textId="77777777" w:rsidR="00A05341" w:rsidRPr="00CD3F31" w:rsidRDefault="00DD2F57" w:rsidP="00A05341">
            <w:pPr>
              <w:spacing w:after="0"/>
              <w:jc w:val="center"/>
            </w:pPr>
            <w:r>
              <w:t>P9-10</w:t>
            </w:r>
          </w:p>
        </w:tc>
        <w:tc>
          <w:tcPr>
            <w:tcW w:w="4694" w:type="dxa"/>
            <w:tcBorders>
              <w:top w:val="single" w:sz="4" w:space="0" w:color="808080"/>
              <w:left w:val="single" w:sz="4" w:space="0" w:color="808080"/>
              <w:bottom w:val="single" w:sz="4" w:space="0" w:color="808080"/>
              <w:right w:val="single" w:sz="4" w:space="0" w:color="808080"/>
            </w:tcBorders>
          </w:tcPr>
          <w:p w14:paraId="59AB838A" w14:textId="77777777" w:rsidR="009559CE" w:rsidRPr="00CD3F31" w:rsidRDefault="00DD2F57" w:rsidP="00DD2F57">
            <w:pPr>
              <w:pStyle w:val="Default"/>
              <w:jc w:val="center"/>
              <w:rPr>
                <w:rFonts w:ascii="Calibri" w:hAnsi="Calibri"/>
                <w:color w:val="auto"/>
                <w:sz w:val="22"/>
                <w:szCs w:val="22"/>
                <w:lang w:val="hr-HR"/>
              </w:rPr>
            </w:pPr>
            <w:r w:rsidRPr="00DD2F57">
              <w:rPr>
                <w:rFonts w:ascii="Calibri" w:hAnsi="Calibri"/>
                <w:color w:val="auto"/>
                <w:sz w:val="22"/>
                <w:szCs w:val="22"/>
                <w:lang w:val="hr-HR"/>
              </w:rPr>
              <w:t>Elektrofiziološka dijagnostička studija supraventrikularne tahikardije</w:t>
            </w:r>
          </w:p>
        </w:tc>
        <w:tc>
          <w:tcPr>
            <w:tcW w:w="1640" w:type="dxa"/>
            <w:tcBorders>
              <w:top w:val="single" w:sz="4" w:space="0" w:color="808080"/>
              <w:left w:val="single" w:sz="4" w:space="0" w:color="808080"/>
              <w:bottom w:val="single" w:sz="4" w:space="0" w:color="808080"/>
              <w:right w:val="single" w:sz="4" w:space="0" w:color="808080"/>
            </w:tcBorders>
          </w:tcPr>
          <w:p w14:paraId="23E221AC" w14:textId="77777777" w:rsidR="00A05341" w:rsidRPr="00CD3F31" w:rsidRDefault="00FD5F19" w:rsidP="00A05341">
            <w:pPr>
              <w:spacing w:after="0"/>
              <w:jc w:val="center"/>
            </w:pPr>
            <w:r>
              <w:t>1</w:t>
            </w:r>
          </w:p>
        </w:tc>
        <w:tc>
          <w:tcPr>
            <w:tcW w:w="2054" w:type="dxa"/>
            <w:tcBorders>
              <w:top w:val="single" w:sz="4" w:space="0" w:color="808080"/>
              <w:left w:val="single" w:sz="4" w:space="0" w:color="808080"/>
              <w:bottom w:val="single" w:sz="4" w:space="0" w:color="808080"/>
              <w:right w:val="single" w:sz="4" w:space="0" w:color="808080"/>
            </w:tcBorders>
          </w:tcPr>
          <w:p w14:paraId="35328EF0" w14:textId="77777777" w:rsidR="00A05341" w:rsidRPr="00CD3F31" w:rsidRDefault="00DD2F57" w:rsidP="00A05341">
            <w:pPr>
              <w:spacing w:after="0"/>
              <w:jc w:val="center"/>
            </w:pPr>
            <w:r w:rsidRPr="00DD2F57">
              <w:t>Klinički zavod za radiologiju</w:t>
            </w:r>
          </w:p>
        </w:tc>
      </w:tr>
      <w:tr w:rsidR="00DD2F57" w:rsidRPr="00CD3F31" w14:paraId="11731367"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43D5EF09" w14:textId="77777777" w:rsidR="00DD2F57" w:rsidRDefault="0073717C" w:rsidP="00A05341">
            <w:pPr>
              <w:spacing w:after="0"/>
              <w:jc w:val="center"/>
            </w:pPr>
            <w:r>
              <w:t>P11-12</w:t>
            </w:r>
          </w:p>
        </w:tc>
        <w:tc>
          <w:tcPr>
            <w:tcW w:w="4694" w:type="dxa"/>
            <w:tcBorders>
              <w:top w:val="single" w:sz="4" w:space="0" w:color="808080"/>
              <w:left w:val="single" w:sz="4" w:space="0" w:color="808080"/>
              <w:bottom w:val="single" w:sz="4" w:space="0" w:color="808080"/>
              <w:right w:val="single" w:sz="4" w:space="0" w:color="808080"/>
            </w:tcBorders>
          </w:tcPr>
          <w:p w14:paraId="013FFF5F" w14:textId="77777777" w:rsidR="00DD2F57" w:rsidRPr="00DD2F57" w:rsidRDefault="00DD2F57" w:rsidP="00DD2F57">
            <w:pPr>
              <w:pStyle w:val="Default"/>
              <w:jc w:val="center"/>
              <w:rPr>
                <w:rFonts w:ascii="Calibri" w:hAnsi="Calibri"/>
                <w:color w:val="auto"/>
                <w:sz w:val="22"/>
                <w:szCs w:val="22"/>
                <w:lang w:val="hr-HR"/>
              </w:rPr>
            </w:pPr>
            <w:r>
              <w:rPr>
                <w:rFonts w:ascii="Calibri" w:hAnsi="Calibri"/>
                <w:color w:val="auto"/>
                <w:sz w:val="22"/>
                <w:szCs w:val="22"/>
                <w:lang w:val="hr-HR"/>
              </w:rPr>
              <w:t>Radiofrekventna ablacija i krioabla</w:t>
            </w:r>
            <w:r w:rsidR="0073717C">
              <w:rPr>
                <w:rFonts w:ascii="Calibri" w:hAnsi="Calibri"/>
                <w:color w:val="auto"/>
                <w:sz w:val="22"/>
                <w:szCs w:val="22"/>
                <w:lang w:val="hr-HR"/>
              </w:rPr>
              <w:t>cija</w:t>
            </w:r>
          </w:p>
        </w:tc>
        <w:tc>
          <w:tcPr>
            <w:tcW w:w="1640" w:type="dxa"/>
            <w:tcBorders>
              <w:top w:val="single" w:sz="4" w:space="0" w:color="808080"/>
              <w:left w:val="single" w:sz="4" w:space="0" w:color="808080"/>
              <w:bottom w:val="single" w:sz="4" w:space="0" w:color="808080"/>
              <w:right w:val="single" w:sz="4" w:space="0" w:color="808080"/>
            </w:tcBorders>
          </w:tcPr>
          <w:p w14:paraId="0F347D7D" w14:textId="77777777" w:rsidR="00DD2F57" w:rsidRDefault="0073717C" w:rsidP="00A05341">
            <w:pPr>
              <w:spacing w:after="0"/>
              <w:jc w:val="center"/>
            </w:pPr>
            <w:r>
              <w:t>2</w:t>
            </w:r>
          </w:p>
        </w:tc>
        <w:tc>
          <w:tcPr>
            <w:tcW w:w="2054" w:type="dxa"/>
            <w:tcBorders>
              <w:top w:val="single" w:sz="4" w:space="0" w:color="808080"/>
              <w:left w:val="single" w:sz="4" w:space="0" w:color="808080"/>
              <w:bottom w:val="single" w:sz="4" w:space="0" w:color="808080"/>
              <w:right w:val="single" w:sz="4" w:space="0" w:color="808080"/>
            </w:tcBorders>
          </w:tcPr>
          <w:p w14:paraId="6BBECAB3" w14:textId="77777777" w:rsidR="00DD2F57" w:rsidRPr="00DD2F57" w:rsidRDefault="0073717C" w:rsidP="00A05341">
            <w:pPr>
              <w:spacing w:after="0"/>
              <w:jc w:val="center"/>
            </w:pPr>
            <w:r w:rsidRPr="0073717C">
              <w:t>Klinički zavod za radiologiju</w:t>
            </w:r>
          </w:p>
        </w:tc>
      </w:tr>
      <w:tr w:rsidR="0073717C" w:rsidRPr="00CD3F31" w14:paraId="1C2DDC00" w14:textId="77777777" w:rsidTr="00AA6176">
        <w:tc>
          <w:tcPr>
            <w:tcW w:w="1218" w:type="dxa"/>
            <w:tcBorders>
              <w:top w:val="single" w:sz="4" w:space="0" w:color="808080"/>
              <w:left w:val="single" w:sz="4" w:space="0" w:color="808080"/>
              <w:bottom w:val="single" w:sz="4" w:space="0" w:color="808080"/>
              <w:right w:val="single" w:sz="4" w:space="0" w:color="808080"/>
            </w:tcBorders>
          </w:tcPr>
          <w:p w14:paraId="06BC148A" w14:textId="77777777" w:rsidR="0073717C" w:rsidRDefault="0073717C" w:rsidP="00A05341">
            <w:pPr>
              <w:spacing w:after="0"/>
              <w:jc w:val="center"/>
            </w:pPr>
            <w:r>
              <w:t>P13-15</w:t>
            </w:r>
          </w:p>
        </w:tc>
        <w:tc>
          <w:tcPr>
            <w:tcW w:w="4694" w:type="dxa"/>
            <w:tcBorders>
              <w:top w:val="single" w:sz="4" w:space="0" w:color="808080"/>
              <w:left w:val="single" w:sz="4" w:space="0" w:color="808080"/>
              <w:bottom w:val="single" w:sz="4" w:space="0" w:color="808080"/>
              <w:right w:val="single" w:sz="4" w:space="0" w:color="808080"/>
            </w:tcBorders>
          </w:tcPr>
          <w:p w14:paraId="786C957F" w14:textId="77777777" w:rsidR="0073717C" w:rsidRDefault="0073717C" w:rsidP="00DD2F57">
            <w:pPr>
              <w:pStyle w:val="Default"/>
              <w:jc w:val="center"/>
              <w:rPr>
                <w:rFonts w:ascii="Calibri" w:hAnsi="Calibri"/>
                <w:color w:val="auto"/>
                <w:sz w:val="22"/>
                <w:szCs w:val="22"/>
                <w:lang w:val="hr-HR"/>
              </w:rPr>
            </w:pPr>
            <w:r>
              <w:rPr>
                <w:rFonts w:ascii="Calibri" w:hAnsi="Calibri"/>
                <w:color w:val="auto"/>
                <w:sz w:val="22"/>
                <w:szCs w:val="22"/>
                <w:lang w:val="hr-HR"/>
              </w:rPr>
              <w:t>3D navigacijski sustav</w:t>
            </w:r>
          </w:p>
        </w:tc>
        <w:tc>
          <w:tcPr>
            <w:tcW w:w="1640" w:type="dxa"/>
            <w:tcBorders>
              <w:top w:val="single" w:sz="4" w:space="0" w:color="808080"/>
              <w:left w:val="single" w:sz="4" w:space="0" w:color="808080"/>
              <w:bottom w:val="single" w:sz="4" w:space="0" w:color="808080"/>
              <w:right w:val="single" w:sz="4" w:space="0" w:color="808080"/>
            </w:tcBorders>
          </w:tcPr>
          <w:p w14:paraId="78B01F25" w14:textId="77777777" w:rsidR="0073717C" w:rsidRDefault="0073717C" w:rsidP="00A05341">
            <w:pPr>
              <w:spacing w:after="0"/>
              <w:jc w:val="center"/>
            </w:pPr>
            <w:r>
              <w:t>3</w:t>
            </w:r>
          </w:p>
        </w:tc>
        <w:tc>
          <w:tcPr>
            <w:tcW w:w="2054" w:type="dxa"/>
            <w:tcBorders>
              <w:top w:val="single" w:sz="4" w:space="0" w:color="808080"/>
              <w:left w:val="single" w:sz="4" w:space="0" w:color="808080"/>
              <w:bottom w:val="single" w:sz="4" w:space="0" w:color="808080"/>
              <w:right w:val="single" w:sz="4" w:space="0" w:color="808080"/>
            </w:tcBorders>
          </w:tcPr>
          <w:p w14:paraId="17A7D1F1" w14:textId="77777777" w:rsidR="0073717C" w:rsidRPr="0073717C" w:rsidRDefault="0073717C" w:rsidP="00A05341">
            <w:pPr>
              <w:spacing w:after="0"/>
              <w:jc w:val="center"/>
            </w:pPr>
            <w:r w:rsidRPr="0073717C">
              <w:t>Klinički zavod za radiologiju</w:t>
            </w:r>
          </w:p>
        </w:tc>
      </w:tr>
      <w:tr w:rsidR="000B06AE" w:rsidRPr="00CD3F31" w14:paraId="1ACC9010" w14:textId="77777777" w:rsidTr="008D4528">
        <w:tc>
          <w:tcPr>
            <w:tcW w:w="1218" w:type="dxa"/>
            <w:tcBorders>
              <w:top w:val="single" w:sz="4" w:space="0" w:color="808080"/>
              <w:left w:val="single" w:sz="4" w:space="0" w:color="808080"/>
              <w:bottom w:val="single" w:sz="4" w:space="0" w:color="808080"/>
              <w:right w:val="single" w:sz="4" w:space="0" w:color="808080"/>
            </w:tcBorders>
            <w:shd w:val="pct10" w:color="auto" w:fill="auto"/>
          </w:tcPr>
          <w:p w14:paraId="265DB07D" w14:textId="77777777" w:rsidR="000B06AE" w:rsidRPr="00CD3F31" w:rsidRDefault="000B06AE" w:rsidP="00BF53C9">
            <w:pPr>
              <w:spacing w:after="0"/>
            </w:pPr>
          </w:p>
        </w:tc>
        <w:tc>
          <w:tcPr>
            <w:tcW w:w="4694" w:type="dxa"/>
            <w:tcBorders>
              <w:top w:val="single" w:sz="4" w:space="0" w:color="808080"/>
              <w:left w:val="single" w:sz="4" w:space="0" w:color="808080"/>
              <w:bottom w:val="single" w:sz="4" w:space="0" w:color="808080"/>
              <w:right w:val="single" w:sz="4" w:space="0" w:color="808080"/>
            </w:tcBorders>
            <w:shd w:val="pct10" w:color="auto" w:fill="auto"/>
            <w:hideMark/>
          </w:tcPr>
          <w:p w14:paraId="73485FA2" w14:textId="77777777" w:rsidR="000B06AE" w:rsidRPr="00CD3F31" w:rsidRDefault="000B06AE" w:rsidP="00BF53C9">
            <w:pPr>
              <w:spacing w:after="0"/>
              <w:rPr>
                <w:b/>
                <w:bCs/>
              </w:rPr>
            </w:pPr>
            <w:r w:rsidRPr="00CD3F31">
              <w:rPr>
                <w:b/>
                <w:bCs/>
              </w:rPr>
              <w:t>Ukupan broj sati predavanja</w:t>
            </w:r>
          </w:p>
        </w:tc>
        <w:tc>
          <w:tcPr>
            <w:tcW w:w="1640" w:type="dxa"/>
            <w:tcBorders>
              <w:top w:val="single" w:sz="4" w:space="0" w:color="808080"/>
              <w:left w:val="single" w:sz="4" w:space="0" w:color="808080"/>
              <w:bottom w:val="single" w:sz="4" w:space="0" w:color="808080"/>
              <w:right w:val="single" w:sz="4" w:space="0" w:color="808080"/>
            </w:tcBorders>
            <w:shd w:val="pct10" w:color="auto" w:fill="auto"/>
          </w:tcPr>
          <w:p w14:paraId="3A89BAD8" w14:textId="77777777" w:rsidR="000B06AE" w:rsidRPr="00CD3F31" w:rsidRDefault="000969AF" w:rsidP="00792B8F">
            <w:pPr>
              <w:spacing w:after="0"/>
              <w:jc w:val="center"/>
            </w:pPr>
            <w:r>
              <w:t>15</w:t>
            </w:r>
          </w:p>
        </w:tc>
        <w:tc>
          <w:tcPr>
            <w:tcW w:w="2054" w:type="dxa"/>
            <w:tcBorders>
              <w:top w:val="single" w:sz="4" w:space="0" w:color="808080"/>
              <w:left w:val="single" w:sz="4" w:space="0" w:color="808080"/>
              <w:bottom w:val="single" w:sz="4" w:space="0" w:color="808080"/>
              <w:right w:val="single" w:sz="4" w:space="0" w:color="808080"/>
            </w:tcBorders>
            <w:shd w:val="pct10" w:color="auto" w:fill="auto"/>
          </w:tcPr>
          <w:p w14:paraId="50D1C703" w14:textId="77777777" w:rsidR="000B06AE" w:rsidRPr="00CD3F31" w:rsidRDefault="000B06AE" w:rsidP="008D4528">
            <w:pPr>
              <w:spacing w:after="0"/>
              <w:jc w:val="center"/>
            </w:pPr>
          </w:p>
        </w:tc>
      </w:tr>
    </w:tbl>
    <w:p w14:paraId="34BF84B7"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14"/>
        <w:gridCol w:w="1666"/>
        <w:gridCol w:w="2085"/>
      </w:tblGrid>
      <w:tr w:rsidR="00A05341" w:rsidRPr="00CD3F31" w14:paraId="20626E46"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32531E39" w14:textId="77777777" w:rsidR="005C2F41" w:rsidRPr="00CD3F31" w:rsidRDefault="005C2F41" w:rsidP="00BF53C9">
            <w:pPr>
              <w:spacing w:before="40" w:after="40"/>
              <w:jc w:val="center"/>
              <w:rPr>
                <w:b/>
                <w:color w:val="333399"/>
              </w:rPr>
            </w:pPr>
            <w:r w:rsidRPr="00CD3F31">
              <w:rPr>
                <w:b/>
                <w:color w:val="333399"/>
              </w:rPr>
              <w:t>S</w:t>
            </w:r>
          </w:p>
        </w:tc>
        <w:tc>
          <w:tcPr>
            <w:tcW w:w="4814"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39BB3DF5" w14:textId="77777777" w:rsidR="005C2F41" w:rsidRPr="00CD3F31" w:rsidRDefault="005C2F41" w:rsidP="00BF53C9">
            <w:pPr>
              <w:spacing w:before="40" w:after="40"/>
              <w:jc w:val="center"/>
              <w:rPr>
                <w:b/>
                <w:color w:val="333399"/>
              </w:rPr>
            </w:pPr>
            <w:r w:rsidRPr="00CD3F31">
              <w:rPr>
                <w:b/>
                <w:color w:val="333399"/>
              </w:rPr>
              <w:t>SEMINARI (tema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hideMark/>
          </w:tcPr>
          <w:p w14:paraId="5F44C442" w14:textId="77777777" w:rsidR="005C2F41" w:rsidRPr="00CD3F31" w:rsidRDefault="005C2F41" w:rsidP="00BF53C9">
            <w:pPr>
              <w:spacing w:before="40" w:after="40" w:line="240" w:lineRule="auto"/>
              <w:jc w:val="center"/>
              <w:rPr>
                <w:b/>
                <w:color w:val="333399"/>
              </w:rPr>
            </w:pPr>
            <w:r w:rsidRPr="00CD3F31">
              <w:rPr>
                <w:b/>
                <w:color w:val="333399"/>
              </w:rPr>
              <w:t>Broj sati nastave</w:t>
            </w:r>
          </w:p>
        </w:tc>
        <w:tc>
          <w:tcPr>
            <w:tcW w:w="2085" w:type="dxa"/>
            <w:tcBorders>
              <w:top w:val="single" w:sz="4" w:space="0" w:color="808080"/>
              <w:left w:val="single" w:sz="4" w:space="0" w:color="808080"/>
              <w:bottom w:val="single" w:sz="4" w:space="0" w:color="808080"/>
              <w:right w:val="single" w:sz="4" w:space="0" w:color="808080"/>
            </w:tcBorders>
            <w:shd w:val="pct10" w:color="auto" w:fill="auto"/>
            <w:hideMark/>
          </w:tcPr>
          <w:p w14:paraId="6C29F329"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01FCCC39"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7B2D2900" w14:textId="77777777" w:rsidR="005C2F41" w:rsidRPr="00CD3F31" w:rsidRDefault="005C2F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E8AE056" w14:textId="77777777" w:rsidR="005C2F41" w:rsidRPr="00CD3F31" w:rsidRDefault="005C2F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00CCF61F" w14:textId="77777777" w:rsidR="005C2F41" w:rsidRPr="00CD3F31" w:rsidRDefault="005C2F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20AC38D" w14:textId="77777777" w:rsidR="005C2F41" w:rsidRPr="00CD3F31" w:rsidRDefault="005C2F41" w:rsidP="00A05341">
            <w:pPr>
              <w:spacing w:after="0"/>
              <w:jc w:val="center"/>
              <w:rPr>
                <w:b/>
                <w:color w:val="333399"/>
              </w:rPr>
            </w:pPr>
          </w:p>
        </w:tc>
      </w:tr>
      <w:tr w:rsidR="00A05341" w:rsidRPr="00CD3F31" w14:paraId="5AFD3EBF"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5A335709"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7E9ED42D"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2E3EC65F"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94D0673" w14:textId="77777777" w:rsidR="00A05341" w:rsidRPr="00CD3F31" w:rsidRDefault="00A05341" w:rsidP="00A05341">
            <w:pPr>
              <w:spacing w:after="0"/>
              <w:jc w:val="center"/>
              <w:rPr>
                <w:b/>
                <w:color w:val="333399"/>
              </w:rPr>
            </w:pPr>
          </w:p>
        </w:tc>
      </w:tr>
      <w:tr w:rsidR="00A05341" w:rsidRPr="00CD3F31" w14:paraId="48E8995C"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405CFE7A"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4A9B6709"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6CCA082"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333665B5" w14:textId="77777777" w:rsidR="00A05341" w:rsidRPr="00CD3F31" w:rsidRDefault="00A05341" w:rsidP="00A05341">
            <w:pPr>
              <w:spacing w:after="0"/>
              <w:jc w:val="center"/>
              <w:rPr>
                <w:b/>
                <w:color w:val="333399"/>
              </w:rPr>
            </w:pPr>
          </w:p>
        </w:tc>
      </w:tr>
      <w:tr w:rsidR="00A05341" w:rsidRPr="00CD3F31" w14:paraId="3979673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1E5038A3"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0699935E"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4CB741EF"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2D693DED" w14:textId="77777777" w:rsidR="00A05341" w:rsidRPr="00CD3F31" w:rsidRDefault="00A05341" w:rsidP="00A05341">
            <w:pPr>
              <w:spacing w:after="0"/>
              <w:jc w:val="center"/>
              <w:rPr>
                <w:b/>
                <w:color w:val="333399"/>
              </w:rPr>
            </w:pPr>
          </w:p>
        </w:tc>
      </w:tr>
      <w:tr w:rsidR="00A05341" w:rsidRPr="00CD3F31" w14:paraId="59D5600E" w14:textId="77777777" w:rsidTr="00A05341">
        <w:tc>
          <w:tcPr>
            <w:tcW w:w="1041" w:type="dxa"/>
            <w:tcBorders>
              <w:top w:val="single" w:sz="4" w:space="0" w:color="808080"/>
              <w:left w:val="single" w:sz="4" w:space="0" w:color="808080"/>
              <w:bottom w:val="single" w:sz="4" w:space="0" w:color="808080"/>
              <w:right w:val="single" w:sz="4" w:space="0" w:color="808080"/>
            </w:tcBorders>
            <w:shd w:val="clear" w:color="auto" w:fill="FFFFFF"/>
          </w:tcPr>
          <w:p w14:paraId="017A8D91" w14:textId="77777777" w:rsidR="00A05341" w:rsidRPr="00CD3F31" w:rsidRDefault="00A05341" w:rsidP="00A05341">
            <w:pPr>
              <w:spacing w:after="0"/>
              <w:jc w:val="center"/>
            </w:pPr>
          </w:p>
        </w:tc>
        <w:tc>
          <w:tcPr>
            <w:tcW w:w="4814"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595B78F" w14:textId="77777777" w:rsidR="00A05341" w:rsidRPr="00CD3F31" w:rsidRDefault="00A05341" w:rsidP="00A05341">
            <w:pPr>
              <w:spacing w:after="0"/>
              <w:jc w:val="center"/>
              <w:rPr>
                <w:b/>
                <w:color w:val="333399"/>
              </w:rPr>
            </w:pPr>
          </w:p>
        </w:tc>
        <w:tc>
          <w:tcPr>
            <w:tcW w:w="1666" w:type="dxa"/>
            <w:tcBorders>
              <w:top w:val="single" w:sz="4" w:space="0" w:color="808080"/>
              <w:left w:val="single" w:sz="4" w:space="0" w:color="808080"/>
              <w:bottom w:val="single" w:sz="4" w:space="0" w:color="808080"/>
              <w:right w:val="single" w:sz="4" w:space="0" w:color="808080"/>
            </w:tcBorders>
            <w:shd w:val="clear" w:color="auto" w:fill="FFFFFF"/>
          </w:tcPr>
          <w:p w14:paraId="6BAFD884" w14:textId="77777777" w:rsidR="00A05341" w:rsidRPr="00CD3F31" w:rsidRDefault="00A05341" w:rsidP="00A05341">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clear" w:color="auto" w:fill="FFFFFF"/>
          </w:tcPr>
          <w:p w14:paraId="54123703" w14:textId="77777777" w:rsidR="00A05341" w:rsidRPr="00CD3F31" w:rsidRDefault="00A05341" w:rsidP="00A05341">
            <w:pPr>
              <w:spacing w:after="0"/>
              <w:jc w:val="center"/>
              <w:rPr>
                <w:b/>
                <w:color w:val="333399"/>
              </w:rPr>
            </w:pPr>
          </w:p>
        </w:tc>
      </w:tr>
      <w:tr w:rsidR="000B06AE" w:rsidRPr="00CD3F31" w14:paraId="0B067C38"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69D2DD7D" w14:textId="77777777" w:rsidR="000B06AE" w:rsidRPr="00CD3F31" w:rsidRDefault="000B06AE" w:rsidP="00BF53C9">
            <w:pPr>
              <w:spacing w:after="0"/>
            </w:pPr>
          </w:p>
        </w:tc>
        <w:tc>
          <w:tcPr>
            <w:tcW w:w="4814" w:type="dxa"/>
            <w:tcBorders>
              <w:top w:val="single" w:sz="4" w:space="0" w:color="808080"/>
              <w:left w:val="single" w:sz="4" w:space="0" w:color="808080"/>
              <w:bottom w:val="single" w:sz="4" w:space="0" w:color="808080"/>
              <w:right w:val="single" w:sz="4" w:space="0" w:color="808080"/>
            </w:tcBorders>
            <w:shd w:val="pct10" w:color="auto" w:fill="auto"/>
            <w:hideMark/>
          </w:tcPr>
          <w:p w14:paraId="5987ED89" w14:textId="77777777" w:rsidR="000B06AE" w:rsidRPr="00CD3F31" w:rsidRDefault="000B06AE" w:rsidP="00BF53C9">
            <w:pPr>
              <w:spacing w:after="0"/>
              <w:rPr>
                <w:b/>
                <w:bCs/>
              </w:rPr>
            </w:pPr>
            <w:r w:rsidRPr="00CD3F31">
              <w:rPr>
                <w:b/>
                <w:bCs/>
              </w:rPr>
              <w:t>Ukupan broj sati seminara</w:t>
            </w:r>
          </w:p>
        </w:tc>
        <w:tc>
          <w:tcPr>
            <w:tcW w:w="1666" w:type="dxa"/>
            <w:tcBorders>
              <w:top w:val="single" w:sz="4" w:space="0" w:color="808080"/>
              <w:left w:val="single" w:sz="4" w:space="0" w:color="808080"/>
              <w:bottom w:val="single" w:sz="4" w:space="0" w:color="808080"/>
              <w:right w:val="single" w:sz="4" w:space="0" w:color="808080"/>
            </w:tcBorders>
            <w:shd w:val="pct10" w:color="auto" w:fill="auto"/>
          </w:tcPr>
          <w:p w14:paraId="4EB0748A" w14:textId="77777777" w:rsidR="000B06AE" w:rsidRPr="00CD3F31" w:rsidRDefault="000B06AE" w:rsidP="00792B8F">
            <w:pPr>
              <w:spacing w:after="0"/>
              <w:jc w:val="center"/>
            </w:pPr>
          </w:p>
        </w:tc>
        <w:tc>
          <w:tcPr>
            <w:tcW w:w="2085" w:type="dxa"/>
            <w:tcBorders>
              <w:top w:val="single" w:sz="4" w:space="0" w:color="808080"/>
              <w:left w:val="single" w:sz="4" w:space="0" w:color="808080"/>
              <w:bottom w:val="single" w:sz="4" w:space="0" w:color="808080"/>
              <w:right w:val="single" w:sz="4" w:space="0" w:color="808080"/>
            </w:tcBorders>
            <w:shd w:val="pct10" w:color="auto" w:fill="auto"/>
          </w:tcPr>
          <w:p w14:paraId="6273AED1" w14:textId="77777777" w:rsidR="000B06AE" w:rsidRPr="00CD3F31" w:rsidRDefault="000B06AE" w:rsidP="00792B8F">
            <w:pPr>
              <w:spacing w:after="0"/>
              <w:jc w:val="center"/>
              <w:rPr>
                <w:b/>
                <w:color w:val="333399"/>
              </w:rPr>
            </w:pPr>
          </w:p>
        </w:tc>
      </w:tr>
    </w:tbl>
    <w:p w14:paraId="12D8203A" w14:textId="77777777" w:rsidR="005C2F41" w:rsidRPr="00CD3F31" w:rsidRDefault="005C2F41" w:rsidP="005C2F41">
      <w:pPr>
        <w:jc w:val="center"/>
        <w:rPr>
          <w:b/>
          <w:color w:val="333399"/>
        </w:rPr>
      </w:pPr>
    </w:p>
    <w:p w14:paraId="0859072C" w14:textId="77777777" w:rsidR="005C2F41" w:rsidRPr="00CD3F31" w:rsidRDefault="005C2F41" w:rsidP="005C2F41">
      <w:pPr>
        <w:jc w:val="center"/>
        <w:rPr>
          <w:b/>
          <w:color w:val="333399"/>
        </w:rPr>
      </w:pPr>
    </w:p>
    <w:tbl>
      <w:tblPr>
        <w:tblW w:w="960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1041"/>
        <w:gridCol w:w="4826"/>
        <w:gridCol w:w="1621"/>
        <w:gridCol w:w="2118"/>
      </w:tblGrid>
      <w:tr w:rsidR="005C2F41" w:rsidRPr="00CD3F31" w14:paraId="003F2058" w14:textId="77777777" w:rsidTr="00A05341">
        <w:tc>
          <w:tcPr>
            <w:tcW w:w="1041" w:type="dxa"/>
            <w:tcBorders>
              <w:top w:val="single" w:sz="4" w:space="0" w:color="808080"/>
              <w:left w:val="single" w:sz="4" w:space="0" w:color="808080"/>
              <w:bottom w:val="single" w:sz="4" w:space="0" w:color="808080"/>
              <w:right w:val="single" w:sz="4" w:space="0" w:color="808080"/>
            </w:tcBorders>
            <w:shd w:val="pct10" w:color="auto" w:fill="auto"/>
            <w:vAlign w:val="center"/>
          </w:tcPr>
          <w:p w14:paraId="5A74DC01" w14:textId="77777777" w:rsidR="005C2F41" w:rsidRPr="00CD3F31" w:rsidRDefault="005C2F41" w:rsidP="00BF53C9">
            <w:pPr>
              <w:spacing w:before="40" w:after="40" w:line="240" w:lineRule="auto"/>
              <w:jc w:val="center"/>
              <w:rPr>
                <w:b/>
                <w:color w:val="333399"/>
              </w:rPr>
            </w:pPr>
            <w:r w:rsidRPr="00CD3F31">
              <w:rPr>
                <w:b/>
                <w:color w:val="333399"/>
              </w:rPr>
              <w:t>V</w:t>
            </w:r>
          </w:p>
        </w:tc>
        <w:tc>
          <w:tcPr>
            <w:tcW w:w="4826"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5028F4F8" w14:textId="77777777" w:rsidR="005C2F41" w:rsidRPr="00CD3F31" w:rsidRDefault="005C2F41" w:rsidP="00BF53C9">
            <w:pPr>
              <w:spacing w:before="40" w:after="40"/>
              <w:jc w:val="center"/>
              <w:rPr>
                <w:b/>
                <w:color w:val="333399"/>
              </w:rPr>
            </w:pPr>
            <w:r w:rsidRPr="00CD3F31">
              <w:rPr>
                <w:b/>
                <w:color w:val="333399"/>
              </w:rPr>
              <w:t>VJEŽBE (tema vježbe)</w:t>
            </w:r>
          </w:p>
        </w:tc>
        <w:tc>
          <w:tcPr>
            <w:tcW w:w="1621" w:type="dxa"/>
            <w:tcBorders>
              <w:top w:val="single" w:sz="4" w:space="0" w:color="808080"/>
              <w:left w:val="single" w:sz="4" w:space="0" w:color="808080"/>
              <w:bottom w:val="single" w:sz="4" w:space="0" w:color="808080"/>
              <w:right w:val="single" w:sz="4" w:space="0" w:color="808080"/>
            </w:tcBorders>
            <w:shd w:val="pct10" w:color="auto" w:fill="auto"/>
            <w:hideMark/>
          </w:tcPr>
          <w:p w14:paraId="4E4AA96E" w14:textId="77777777" w:rsidR="005C2F41" w:rsidRPr="00CD3F31" w:rsidRDefault="005C2F41" w:rsidP="00BF53C9">
            <w:pPr>
              <w:spacing w:before="40" w:after="40"/>
              <w:jc w:val="center"/>
              <w:rPr>
                <w:b/>
                <w:color w:val="333399"/>
              </w:rPr>
            </w:pPr>
            <w:r w:rsidRPr="00CD3F31">
              <w:rPr>
                <w:b/>
                <w:color w:val="333399"/>
              </w:rPr>
              <w:t>Broj sati nastave</w:t>
            </w:r>
          </w:p>
        </w:tc>
        <w:tc>
          <w:tcPr>
            <w:tcW w:w="2118" w:type="dxa"/>
            <w:tcBorders>
              <w:top w:val="single" w:sz="4" w:space="0" w:color="808080"/>
              <w:left w:val="single" w:sz="4" w:space="0" w:color="808080"/>
              <w:bottom w:val="single" w:sz="4" w:space="0" w:color="808080"/>
              <w:right w:val="single" w:sz="4" w:space="0" w:color="808080"/>
            </w:tcBorders>
            <w:shd w:val="pct10" w:color="auto" w:fill="auto"/>
            <w:hideMark/>
          </w:tcPr>
          <w:p w14:paraId="2152CAE9" w14:textId="77777777" w:rsidR="005C2F41" w:rsidRPr="00CD3F31" w:rsidRDefault="005C2F41" w:rsidP="00BF53C9">
            <w:pPr>
              <w:spacing w:before="40" w:after="40"/>
              <w:jc w:val="center"/>
              <w:rPr>
                <w:b/>
                <w:color w:val="333399"/>
              </w:rPr>
            </w:pPr>
            <w:r w:rsidRPr="00CD3F31">
              <w:rPr>
                <w:b/>
                <w:color w:val="333399"/>
              </w:rPr>
              <w:t>Mjesto održavanja</w:t>
            </w:r>
          </w:p>
        </w:tc>
      </w:tr>
      <w:tr w:rsidR="00A05341" w:rsidRPr="00CD3F31" w14:paraId="04DD9FDA"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10C87F54" w14:textId="77777777" w:rsidR="00A05341" w:rsidRPr="000969AF" w:rsidRDefault="000969AF" w:rsidP="00A05341">
            <w:pPr>
              <w:spacing w:after="0"/>
              <w:jc w:val="center"/>
            </w:pPr>
            <w:r w:rsidRPr="000969AF">
              <w:t>V1-3</w:t>
            </w:r>
          </w:p>
        </w:tc>
        <w:tc>
          <w:tcPr>
            <w:tcW w:w="4826" w:type="dxa"/>
            <w:tcBorders>
              <w:top w:val="single" w:sz="4" w:space="0" w:color="808080"/>
              <w:left w:val="single" w:sz="4" w:space="0" w:color="808080"/>
              <w:bottom w:val="single" w:sz="4" w:space="0" w:color="808080"/>
              <w:right w:val="single" w:sz="4" w:space="0" w:color="808080"/>
            </w:tcBorders>
            <w:vAlign w:val="center"/>
          </w:tcPr>
          <w:p w14:paraId="76C96533" w14:textId="77777777" w:rsidR="00A05341" w:rsidRPr="000969AF" w:rsidRDefault="007C6B66" w:rsidP="00A05341">
            <w:pPr>
              <w:spacing w:after="0"/>
              <w:jc w:val="center"/>
            </w:pPr>
            <w:r w:rsidRPr="00E46622">
              <w:t>Priprema pacijenta za elektrofiziološku proceduru</w:t>
            </w:r>
          </w:p>
        </w:tc>
        <w:tc>
          <w:tcPr>
            <w:tcW w:w="1621" w:type="dxa"/>
            <w:tcBorders>
              <w:top w:val="single" w:sz="4" w:space="0" w:color="808080"/>
              <w:left w:val="single" w:sz="4" w:space="0" w:color="808080"/>
              <w:bottom w:val="single" w:sz="4" w:space="0" w:color="808080"/>
              <w:right w:val="single" w:sz="4" w:space="0" w:color="808080"/>
            </w:tcBorders>
          </w:tcPr>
          <w:p w14:paraId="273C39C4" w14:textId="77777777" w:rsidR="00A05341" w:rsidRPr="000969AF" w:rsidRDefault="000969AF" w:rsidP="00A05341">
            <w:pPr>
              <w:spacing w:after="0"/>
              <w:jc w:val="center"/>
            </w:pPr>
            <w:r w:rsidRPr="000969AF">
              <w:t>3</w:t>
            </w:r>
          </w:p>
        </w:tc>
        <w:tc>
          <w:tcPr>
            <w:tcW w:w="2118" w:type="dxa"/>
            <w:tcBorders>
              <w:top w:val="single" w:sz="4" w:space="0" w:color="808080"/>
              <w:left w:val="single" w:sz="4" w:space="0" w:color="808080"/>
              <w:bottom w:val="single" w:sz="4" w:space="0" w:color="808080"/>
              <w:right w:val="single" w:sz="4" w:space="0" w:color="808080"/>
            </w:tcBorders>
          </w:tcPr>
          <w:p w14:paraId="4C80D0F8" w14:textId="77777777" w:rsidR="00A05341" w:rsidRPr="000969AF" w:rsidRDefault="000969AF" w:rsidP="00A05341">
            <w:pPr>
              <w:spacing w:after="0"/>
              <w:jc w:val="center"/>
            </w:pPr>
            <w:r w:rsidRPr="000969AF">
              <w:t>Klinika za bolesti srca i krvnih žila</w:t>
            </w:r>
          </w:p>
        </w:tc>
      </w:tr>
      <w:tr w:rsidR="00A05341" w:rsidRPr="00CD3F31" w14:paraId="6EB70324"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454A14EF" w14:textId="77777777" w:rsidR="00A05341" w:rsidRPr="000969AF" w:rsidRDefault="000969AF" w:rsidP="00A05341">
            <w:pPr>
              <w:spacing w:after="0"/>
              <w:jc w:val="center"/>
            </w:pPr>
            <w:r w:rsidRPr="000969AF">
              <w:t>V4-6</w:t>
            </w:r>
          </w:p>
        </w:tc>
        <w:tc>
          <w:tcPr>
            <w:tcW w:w="4826" w:type="dxa"/>
            <w:tcBorders>
              <w:top w:val="single" w:sz="4" w:space="0" w:color="808080"/>
              <w:left w:val="single" w:sz="4" w:space="0" w:color="808080"/>
              <w:bottom w:val="single" w:sz="4" w:space="0" w:color="808080"/>
              <w:right w:val="single" w:sz="4" w:space="0" w:color="808080"/>
            </w:tcBorders>
            <w:vAlign w:val="center"/>
          </w:tcPr>
          <w:p w14:paraId="4611EB24" w14:textId="77777777" w:rsidR="007C6B66" w:rsidRPr="007C6B66" w:rsidRDefault="007C6B66" w:rsidP="007C6B66">
            <w:pPr>
              <w:spacing w:after="0"/>
              <w:jc w:val="center"/>
              <w:rPr>
                <w:lang w:val="en-US"/>
              </w:rPr>
            </w:pPr>
            <w:r w:rsidRPr="007C6B66">
              <w:rPr>
                <w:lang w:val="en-US"/>
              </w:rPr>
              <w:t>Rad u angio sali i na elektrofiziološkoj stanici i stimulatoru</w:t>
            </w:r>
          </w:p>
          <w:p w14:paraId="3876A782" w14:textId="77777777" w:rsidR="00A05341" w:rsidRPr="000969AF" w:rsidRDefault="00A05341" w:rsidP="00A05341">
            <w:pPr>
              <w:spacing w:after="0"/>
              <w:jc w:val="center"/>
            </w:pPr>
          </w:p>
        </w:tc>
        <w:tc>
          <w:tcPr>
            <w:tcW w:w="1621" w:type="dxa"/>
            <w:tcBorders>
              <w:top w:val="single" w:sz="4" w:space="0" w:color="808080"/>
              <w:left w:val="single" w:sz="4" w:space="0" w:color="808080"/>
              <w:bottom w:val="single" w:sz="4" w:space="0" w:color="808080"/>
              <w:right w:val="single" w:sz="4" w:space="0" w:color="808080"/>
            </w:tcBorders>
          </w:tcPr>
          <w:p w14:paraId="3B05017D" w14:textId="77777777" w:rsidR="00A05341" w:rsidRPr="000969AF" w:rsidRDefault="000969AF" w:rsidP="00A05341">
            <w:pPr>
              <w:spacing w:after="0"/>
              <w:jc w:val="center"/>
            </w:pPr>
            <w:r w:rsidRPr="000969AF">
              <w:t>3</w:t>
            </w:r>
          </w:p>
        </w:tc>
        <w:tc>
          <w:tcPr>
            <w:tcW w:w="2118" w:type="dxa"/>
            <w:tcBorders>
              <w:top w:val="single" w:sz="4" w:space="0" w:color="808080"/>
              <w:left w:val="single" w:sz="4" w:space="0" w:color="808080"/>
              <w:bottom w:val="single" w:sz="4" w:space="0" w:color="808080"/>
              <w:right w:val="single" w:sz="4" w:space="0" w:color="808080"/>
            </w:tcBorders>
          </w:tcPr>
          <w:p w14:paraId="4A16FB64" w14:textId="77777777" w:rsidR="00A05341" w:rsidRPr="000969AF" w:rsidRDefault="000969AF" w:rsidP="00A05341">
            <w:pPr>
              <w:spacing w:after="0"/>
              <w:jc w:val="center"/>
            </w:pPr>
            <w:r w:rsidRPr="000969AF">
              <w:t>Klinika za bolesti srca i krvnih žila</w:t>
            </w:r>
          </w:p>
        </w:tc>
      </w:tr>
      <w:tr w:rsidR="00A05341" w:rsidRPr="00CD3F31" w14:paraId="019DDD4F" w14:textId="77777777" w:rsidTr="00A05341">
        <w:tc>
          <w:tcPr>
            <w:tcW w:w="1041" w:type="dxa"/>
            <w:tcBorders>
              <w:top w:val="single" w:sz="4" w:space="0" w:color="808080"/>
              <w:left w:val="single" w:sz="4" w:space="0" w:color="808080"/>
              <w:bottom w:val="single" w:sz="4" w:space="0" w:color="808080"/>
              <w:right w:val="single" w:sz="4" w:space="0" w:color="808080"/>
            </w:tcBorders>
          </w:tcPr>
          <w:p w14:paraId="7E0077C8" w14:textId="77777777" w:rsidR="00A05341" w:rsidRPr="000969AF" w:rsidRDefault="000969AF" w:rsidP="00A05341">
            <w:pPr>
              <w:spacing w:after="0"/>
              <w:jc w:val="center"/>
            </w:pPr>
            <w:r w:rsidRPr="000969AF">
              <w:t>V7-10</w:t>
            </w:r>
          </w:p>
        </w:tc>
        <w:tc>
          <w:tcPr>
            <w:tcW w:w="4826" w:type="dxa"/>
            <w:tcBorders>
              <w:top w:val="single" w:sz="4" w:space="0" w:color="808080"/>
              <w:left w:val="single" w:sz="4" w:space="0" w:color="808080"/>
              <w:bottom w:val="single" w:sz="4" w:space="0" w:color="808080"/>
              <w:right w:val="single" w:sz="4" w:space="0" w:color="808080"/>
            </w:tcBorders>
            <w:vAlign w:val="center"/>
          </w:tcPr>
          <w:p w14:paraId="73002FA9" w14:textId="77777777" w:rsidR="00A05341" w:rsidRPr="000969AF" w:rsidRDefault="007C6B66" w:rsidP="00A05341">
            <w:pPr>
              <w:spacing w:after="0"/>
              <w:jc w:val="center"/>
            </w:pPr>
            <w:r w:rsidRPr="00E46622">
              <w:t>Rad s</w:t>
            </w:r>
            <w:r w:rsidRPr="007C6B66">
              <w:t>a</w:t>
            </w:r>
            <w:r w:rsidRPr="00E46622">
              <w:t xml:space="preserve"> 3D navigacijskim sustavom</w:t>
            </w:r>
          </w:p>
        </w:tc>
        <w:tc>
          <w:tcPr>
            <w:tcW w:w="1621" w:type="dxa"/>
            <w:tcBorders>
              <w:top w:val="single" w:sz="4" w:space="0" w:color="808080"/>
              <w:left w:val="single" w:sz="4" w:space="0" w:color="808080"/>
              <w:bottom w:val="single" w:sz="4" w:space="0" w:color="808080"/>
              <w:right w:val="single" w:sz="4" w:space="0" w:color="808080"/>
            </w:tcBorders>
          </w:tcPr>
          <w:p w14:paraId="693157E9" w14:textId="77777777" w:rsidR="00A05341" w:rsidRPr="000969AF" w:rsidRDefault="000969AF" w:rsidP="00A05341">
            <w:pPr>
              <w:spacing w:after="0"/>
              <w:jc w:val="center"/>
            </w:pPr>
            <w:r w:rsidRPr="000969AF">
              <w:t>4</w:t>
            </w:r>
          </w:p>
        </w:tc>
        <w:tc>
          <w:tcPr>
            <w:tcW w:w="2118" w:type="dxa"/>
            <w:tcBorders>
              <w:top w:val="single" w:sz="4" w:space="0" w:color="808080"/>
              <w:left w:val="single" w:sz="4" w:space="0" w:color="808080"/>
              <w:bottom w:val="single" w:sz="4" w:space="0" w:color="808080"/>
              <w:right w:val="single" w:sz="4" w:space="0" w:color="808080"/>
            </w:tcBorders>
          </w:tcPr>
          <w:p w14:paraId="250666AE" w14:textId="77777777" w:rsidR="00A05341" w:rsidRPr="000969AF" w:rsidRDefault="000969AF" w:rsidP="00A05341">
            <w:pPr>
              <w:spacing w:after="0"/>
              <w:jc w:val="center"/>
            </w:pPr>
            <w:r w:rsidRPr="000969AF">
              <w:t>Klinika za bolesti srca i krvnih žila</w:t>
            </w:r>
          </w:p>
        </w:tc>
      </w:tr>
      <w:tr w:rsidR="000B06AE" w:rsidRPr="00CD3F31" w14:paraId="29751856" w14:textId="77777777" w:rsidTr="008D4528">
        <w:tc>
          <w:tcPr>
            <w:tcW w:w="1041" w:type="dxa"/>
            <w:tcBorders>
              <w:top w:val="single" w:sz="4" w:space="0" w:color="808080"/>
              <w:left w:val="single" w:sz="4" w:space="0" w:color="808080"/>
              <w:bottom w:val="single" w:sz="4" w:space="0" w:color="808080"/>
              <w:right w:val="single" w:sz="4" w:space="0" w:color="808080"/>
            </w:tcBorders>
            <w:shd w:val="pct10" w:color="auto" w:fill="auto"/>
          </w:tcPr>
          <w:p w14:paraId="203FC6BD" w14:textId="77777777" w:rsidR="000B06AE" w:rsidRPr="00CD3F31" w:rsidRDefault="000B06AE" w:rsidP="00BF53C9">
            <w:pPr>
              <w:spacing w:after="0"/>
            </w:pPr>
          </w:p>
        </w:tc>
        <w:tc>
          <w:tcPr>
            <w:tcW w:w="4826" w:type="dxa"/>
            <w:tcBorders>
              <w:top w:val="single" w:sz="4" w:space="0" w:color="808080"/>
              <w:left w:val="single" w:sz="4" w:space="0" w:color="808080"/>
              <w:bottom w:val="single" w:sz="4" w:space="0" w:color="808080"/>
              <w:right w:val="single" w:sz="4" w:space="0" w:color="808080"/>
            </w:tcBorders>
            <w:shd w:val="pct10" w:color="auto" w:fill="auto"/>
            <w:hideMark/>
          </w:tcPr>
          <w:p w14:paraId="49B80C7D" w14:textId="77777777" w:rsidR="000B06AE" w:rsidRPr="00CD3F31" w:rsidRDefault="000B06AE" w:rsidP="00BF53C9">
            <w:pPr>
              <w:spacing w:after="0"/>
              <w:rPr>
                <w:b/>
                <w:bCs/>
              </w:rPr>
            </w:pPr>
            <w:r w:rsidRPr="00CD3F31">
              <w:rPr>
                <w:b/>
                <w:bCs/>
              </w:rPr>
              <w:t>Ukupan broj sati vježbi</w:t>
            </w:r>
          </w:p>
        </w:tc>
        <w:tc>
          <w:tcPr>
            <w:tcW w:w="1621" w:type="dxa"/>
            <w:tcBorders>
              <w:top w:val="single" w:sz="4" w:space="0" w:color="808080"/>
              <w:left w:val="single" w:sz="4" w:space="0" w:color="808080"/>
              <w:bottom w:val="single" w:sz="4" w:space="0" w:color="808080"/>
              <w:right w:val="single" w:sz="4" w:space="0" w:color="808080"/>
            </w:tcBorders>
            <w:shd w:val="pct10" w:color="auto" w:fill="auto"/>
          </w:tcPr>
          <w:p w14:paraId="34C3F5DC" w14:textId="77777777" w:rsidR="000B06AE" w:rsidRPr="00CD3F31" w:rsidRDefault="00D845F6" w:rsidP="00792B8F">
            <w:pPr>
              <w:spacing w:after="0"/>
              <w:jc w:val="center"/>
            </w:pPr>
            <w:r>
              <w:t>10</w:t>
            </w:r>
          </w:p>
        </w:tc>
        <w:tc>
          <w:tcPr>
            <w:tcW w:w="2118" w:type="dxa"/>
            <w:tcBorders>
              <w:top w:val="single" w:sz="4" w:space="0" w:color="808080"/>
              <w:left w:val="single" w:sz="4" w:space="0" w:color="808080"/>
              <w:bottom w:val="single" w:sz="4" w:space="0" w:color="808080"/>
              <w:right w:val="single" w:sz="4" w:space="0" w:color="808080"/>
            </w:tcBorders>
            <w:shd w:val="pct10" w:color="auto" w:fill="auto"/>
          </w:tcPr>
          <w:p w14:paraId="5CBBBE01" w14:textId="77777777" w:rsidR="000B06AE" w:rsidRPr="00CD3F31" w:rsidRDefault="000B06AE" w:rsidP="00792B8F">
            <w:pPr>
              <w:spacing w:after="0"/>
              <w:jc w:val="center"/>
              <w:rPr>
                <w:b/>
                <w:color w:val="333399"/>
              </w:rPr>
            </w:pPr>
          </w:p>
        </w:tc>
      </w:tr>
    </w:tbl>
    <w:p w14:paraId="0C336B45" w14:textId="77777777" w:rsidR="005C2F41" w:rsidRPr="00CD3F31" w:rsidRDefault="005C2F41" w:rsidP="005C2F41">
      <w:pPr>
        <w:jc w:val="center"/>
        <w:rPr>
          <w:lang w:eastAsia="hr-HR"/>
        </w:rPr>
      </w:pPr>
    </w:p>
    <w:p w14:paraId="2BA6E93E" w14:textId="77777777" w:rsidR="005C2F41" w:rsidRPr="00CD3F31" w:rsidRDefault="005C2F41" w:rsidP="005C2F41"/>
    <w:p w14:paraId="3D4ECBB0" w14:textId="77777777" w:rsidR="00846C2B" w:rsidRPr="00CD3F31" w:rsidRDefault="00846C2B">
      <w:pPr>
        <w:spacing w:after="200" w:line="276" w:lineRule="auto"/>
      </w:pPr>
      <w:r w:rsidRPr="00CD3F31">
        <w:br w:type="page"/>
      </w:r>
    </w:p>
    <w:tbl>
      <w:tblPr>
        <w:tblW w:w="46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9"/>
        <w:gridCol w:w="3685"/>
      </w:tblGrid>
      <w:tr w:rsidR="005C2F41" w:rsidRPr="00CD3F31" w14:paraId="4FEC88B4" w14:textId="77777777" w:rsidTr="00BF53C9">
        <w:trPr>
          <w:trHeight w:val="311"/>
        </w:trPr>
        <w:tc>
          <w:tcPr>
            <w:tcW w:w="959" w:type="dxa"/>
            <w:tcBorders>
              <w:top w:val="single" w:sz="4" w:space="0" w:color="808080"/>
              <w:left w:val="single" w:sz="4" w:space="0" w:color="808080"/>
              <w:bottom w:val="single" w:sz="4" w:space="0" w:color="808080"/>
              <w:right w:val="single" w:sz="4" w:space="0" w:color="808080"/>
            </w:tcBorders>
            <w:shd w:val="pct10" w:color="auto" w:fill="auto"/>
          </w:tcPr>
          <w:p w14:paraId="12E8E273" w14:textId="77777777" w:rsidR="005C2F41" w:rsidRPr="00CD3F31" w:rsidRDefault="005C2F41" w:rsidP="00BF53C9">
            <w:pPr>
              <w:spacing w:before="40" w:after="40"/>
              <w:rPr>
                <w:b/>
                <w:color w:val="333399"/>
              </w:rPr>
            </w:pPr>
          </w:p>
        </w:tc>
        <w:tc>
          <w:tcPr>
            <w:tcW w:w="3685" w:type="dxa"/>
            <w:tcBorders>
              <w:top w:val="single" w:sz="4" w:space="0" w:color="808080"/>
              <w:left w:val="single" w:sz="4" w:space="0" w:color="808080"/>
              <w:bottom w:val="single" w:sz="4" w:space="0" w:color="808080"/>
              <w:right w:val="single" w:sz="4" w:space="0" w:color="808080"/>
            </w:tcBorders>
            <w:shd w:val="pct10" w:color="auto" w:fill="auto"/>
            <w:vAlign w:val="center"/>
            <w:hideMark/>
          </w:tcPr>
          <w:p w14:paraId="0B442282" w14:textId="77777777" w:rsidR="005C2F41" w:rsidRPr="00CD3F31" w:rsidRDefault="005C2F41" w:rsidP="00BF53C9">
            <w:pPr>
              <w:spacing w:before="40" w:after="40"/>
              <w:jc w:val="center"/>
              <w:rPr>
                <w:b/>
                <w:color w:val="333399"/>
              </w:rPr>
            </w:pPr>
            <w:r w:rsidRPr="00CD3F31">
              <w:rPr>
                <w:b/>
                <w:color w:val="333399"/>
              </w:rPr>
              <w:t>ISPITNI TERMINI (završni ispit)</w:t>
            </w:r>
          </w:p>
        </w:tc>
      </w:tr>
      <w:tr w:rsidR="005C2F41" w:rsidRPr="00CD3F31" w14:paraId="4CF4871E"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40453310" w14:textId="77777777" w:rsidR="005C2F41" w:rsidRPr="00CD3F31" w:rsidRDefault="005C2F41" w:rsidP="00BF53C9">
            <w:pPr>
              <w:spacing w:after="0"/>
            </w:pPr>
            <w:r w:rsidRPr="00CD3F31">
              <w:t>1.</w:t>
            </w:r>
          </w:p>
        </w:tc>
        <w:tc>
          <w:tcPr>
            <w:tcW w:w="3685" w:type="dxa"/>
            <w:tcBorders>
              <w:top w:val="single" w:sz="4" w:space="0" w:color="808080"/>
              <w:left w:val="single" w:sz="4" w:space="0" w:color="808080"/>
              <w:bottom w:val="single" w:sz="4" w:space="0" w:color="808080"/>
              <w:right w:val="single" w:sz="4" w:space="0" w:color="808080"/>
            </w:tcBorders>
          </w:tcPr>
          <w:p w14:paraId="39C4C634" w14:textId="7663C4F3" w:rsidR="005C2F41" w:rsidRPr="00CD3F31" w:rsidRDefault="00E732C9" w:rsidP="0001711D">
            <w:pPr>
              <w:spacing w:after="0"/>
            </w:pPr>
            <w:r w:rsidRPr="00E732C9">
              <w:t>11.06.202</w:t>
            </w:r>
            <w:r>
              <w:t>4</w:t>
            </w:r>
            <w:r w:rsidRPr="00E732C9">
              <w:t>.</w:t>
            </w:r>
          </w:p>
        </w:tc>
      </w:tr>
      <w:tr w:rsidR="005C2F41" w:rsidRPr="00CD3F31" w14:paraId="1E82A1D3"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5BF055A6" w14:textId="77777777" w:rsidR="005C2F41" w:rsidRPr="00CD3F31" w:rsidRDefault="005C2F41" w:rsidP="00BF53C9">
            <w:pPr>
              <w:spacing w:after="0"/>
            </w:pPr>
            <w:r w:rsidRPr="00CD3F31">
              <w:t>2.</w:t>
            </w:r>
          </w:p>
        </w:tc>
        <w:tc>
          <w:tcPr>
            <w:tcW w:w="3685" w:type="dxa"/>
            <w:tcBorders>
              <w:top w:val="single" w:sz="4" w:space="0" w:color="808080"/>
              <w:left w:val="single" w:sz="4" w:space="0" w:color="808080"/>
              <w:bottom w:val="single" w:sz="4" w:space="0" w:color="808080"/>
              <w:right w:val="single" w:sz="4" w:space="0" w:color="808080"/>
            </w:tcBorders>
          </w:tcPr>
          <w:p w14:paraId="2E12B3A6" w14:textId="67F22E58" w:rsidR="005C2F41" w:rsidRPr="00CD3F31" w:rsidRDefault="00E732C9" w:rsidP="00BF53C9">
            <w:pPr>
              <w:spacing w:after="0"/>
            </w:pPr>
            <w:r w:rsidRPr="00E732C9">
              <w:t>27.06.2024.</w:t>
            </w:r>
          </w:p>
        </w:tc>
      </w:tr>
      <w:tr w:rsidR="005C2F41" w:rsidRPr="00CD3F31" w14:paraId="2083F492"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1486F02D" w14:textId="77777777" w:rsidR="005C2F41" w:rsidRPr="00CD3F31" w:rsidRDefault="005C2F41" w:rsidP="00BF53C9">
            <w:pPr>
              <w:spacing w:after="0"/>
            </w:pPr>
            <w:r w:rsidRPr="00CD3F31">
              <w:t>3.</w:t>
            </w:r>
          </w:p>
        </w:tc>
        <w:tc>
          <w:tcPr>
            <w:tcW w:w="3685" w:type="dxa"/>
            <w:tcBorders>
              <w:top w:val="single" w:sz="4" w:space="0" w:color="808080"/>
              <w:left w:val="single" w:sz="4" w:space="0" w:color="808080"/>
              <w:bottom w:val="single" w:sz="4" w:space="0" w:color="808080"/>
              <w:right w:val="single" w:sz="4" w:space="0" w:color="808080"/>
            </w:tcBorders>
          </w:tcPr>
          <w:p w14:paraId="17B89DA1" w14:textId="6E326823" w:rsidR="005C2F41" w:rsidRPr="00CD3F31" w:rsidRDefault="00E732C9" w:rsidP="00BF53C9">
            <w:pPr>
              <w:spacing w:after="0"/>
            </w:pPr>
            <w:r w:rsidRPr="00E732C9">
              <w:t>16.09.2024.</w:t>
            </w:r>
          </w:p>
        </w:tc>
      </w:tr>
      <w:tr w:rsidR="005C2F41" w:rsidRPr="00CD3F31" w14:paraId="3FDD344C" w14:textId="77777777" w:rsidTr="00BF53C9">
        <w:trPr>
          <w:trHeight w:val="265"/>
        </w:trPr>
        <w:tc>
          <w:tcPr>
            <w:tcW w:w="959" w:type="dxa"/>
            <w:tcBorders>
              <w:top w:val="single" w:sz="4" w:space="0" w:color="808080"/>
              <w:left w:val="single" w:sz="4" w:space="0" w:color="808080"/>
              <w:bottom w:val="single" w:sz="4" w:space="0" w:color="808080"/>
              <w:right w:val="single" w:sz="4" w:space="0" w:color="808080"/>
            </w:tcBorders>
            <w:hideMark/>
          </w:tcPr>
          <w:p w14:paraId="014A38AB" w14:textId="77777777" w:rsidR="005C2F41" w:rsidRPr="00CD3F31" w:rsidRDefault="005C2F41" w:rsidP="00BF53C9">
            <w:pPr>
              <w:spacing w:after="0"/>
            </w:pPr>
            <w:r w:rsidRPr="00CD3F31">
              <w:t>4.</w:t>
            </w:r>
          </w:p>
        </w:tc>
        <w:tc>
          <w:tcPr>
            <w:tcW w:w="3685" w:type="dxa"/>
            <w:tcBorders>
              <w:top w:val="single" w:sz="4" w:space="0" w:color="808080"/>
              <w:left w:val="single" w:sz="4" w:space="0" w:color="808080"/>
              <w:bottom w:val="single" w:sz="4" w:space="0" w:color="808080"/>
              <w:right w:val="single" w:sz="4" w:space="0" w:color="808080"/>
            </w:tcBorders>
          </w:tcPr>
          <w:p w14:paraId="176CB15E" w14:textId="77777777" w:rsidR="005C2F41" w:rsidRPr="00CD3F31" w:rsidRDefault="005C2F41" w:rsidP="00BF53C9">
            <w:pPr>
              <w:spacing w:after="0"/>
            </w:pPr>
          </w:p>
        </w:tc>
      </w:tr>
    </w:tbl>
    <w:p w14:paraId="242C2216" w14:textId="77777777" w:rsidR="005C2F41" w:rsidRPr="00CD3F31" w:rsidRDefault="005C2F41" w:rsidP="005C2F41"/>
    <w:p w14:paraId="4C247950" w14:textId="77777777" w:rsidR="00C24941" w:rsidRPr="00CD3F31" w:rsidRDefault="00C24941"/>
    <w:sectPr w:rsidR="00C24941" w:rsidRPr="00CD3F31" w:rsidSect="00BF53C9">
      <w:type w:val="continuous"/>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BFC57" w14:textId="77777777" w:rsidR="007E72B6" w:rsidRDefault="007E72B6">
      <w:pPr>
        <w:spacing w:after="0" w:line="240" w:lineRule="auto"/>
      </w:pPr>
      <w:r>
        <w:separator/>
      </w:r>
    </w:p>
  </w:endnote>
  <w:endnote w:type="continuationSeparator" w:id="0">
    <w:p w14:paraId="618DA091" w14:textId="77777777" w:rsidR="007E72B6" w:rsidRDefault="007E7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6E6EA" w14:textId="77777777" w:rsidR="008641C9" w:rsidRDefault="008641C9">
    <w:pPr>
      <w:pStyle w:val="Footer"/>
      <w:jc w:val="center"/>
    </w:pPr>
    <w:r>
      <w:fldChar w:fldCharType="begin"/>
    </w:r>
    <w:r>
      <w:instrText xml:space="preserve"> PAGE   \* MERGEFORMAT </w:instrText>
    </w:r>
    <w:r>
      <w:fldChar w:fldCharType="separate"/>
    </w:r>
    <w:r>
      <w:rPr>
        <w:noProof/>
      </w:rPr>
      <w:t>2</w:t>
    </w:r>
    <w:r>
      <w:rPr>
        <w:noProof/>
      </w:rPr>
      <w:fldChar w:fldCharType="end"/>
    </w:r>
  </w:p>
  <w:p w14:paraId="2B458BA8" w14:textId="77777777" w:rsidR="008641C9" w:rsidRPr="00AE1B0C" w:rsidRDefault="008641C9" w:rsidP="00BF53C9">
    <w:pPr>
      <w:pStyle w:val="Footer"/>
      <w:pBdr>
        <w:top w:val="single" w:sz="4" w:space="1" w:color="2E74B5"/>
      </w:pBdr>
      <w:jc w:val="center"/>
      <w:rPr>
        <w:color w:val="0070C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ECB4E" w14:textId="77777777" w:rsidR="007E72B6" w:rsidRDefault="007E72B6">
      <w:pPr>
        <w:spacing w:after="0" w:line="240" w:lineRule="auto"/>
      </w:pPr>
      <w:r>
        <w:separator/>
      </w:r>
    </w:p>
  </w:footnote>
  <w:footnote w:type="continuationSeparator" w:id="0">
    <w:p w14:paraId="1061E11F" w14:textId="77777777" w:rsidR="007E72B6" w:rsidRDefault="007E72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0BBA52" w14:textId="77777777" w:rsidR="008641C9" w:rsidRPr="00AE1B0C" w:rsidRDefault="008641C9" w:rsidP="00BF53C9">
    <w:pPr>
      <w:spacing w:after="0" w:line="240" w:lineRule="auto"/>
      <w:jc w:val="right"/>
      <w:rPr>
        <w:color w:val="0070C0"/>
        <w:sz w:val="24"/>
      </w:rPr>
    </w:pPr>
    <w:r>
      <w:rPr>
        <w:noProof/>
        <w:color w:val="0070C0"/>
        <w:sz w:val="24"/>
        <w:lang w:eastAsia="hr-HR"/>
      </w:rPr>
      <w:drawing>
        <wp:anchor distT="0" distB="0" distL="114300" distR="114300" simplePos="0" relativeHeight="251659264" behindDoc="0" locked="0" layoutInCell="1" allowOverlap="1" wp14:anchorId="779FC2BB" wp14:editId="46FE707A">
          <wp:simplePos x="0" y="0"/>
          <wp:positionH relativeFrom="column">
            <wp:posOffset>213360</wp:posOffset>
          </wp:positionH>
          <wp:positionV relativeFrom="paragraph">
            <wp:posOffset>6985</wp:posOffset>
          </wp:positionV>
          <wp:extent cx="1849120" cy="594995"/>
          <wp:effectExtent l="0" t="0" r="0" b="0"/>
          <wp:wrapThrough wrapText="bothSides">
            <wp:wrapPolygon edited="0">
              <wp:start x="0" y="0"/>
              <wp:lineTo x="0" y="20747"/>
              <wp:lineTo x="21363" y="20747"/>
              <wp:lineTo x="2136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14607" t="21761" r="16649" b="37091"/>
                  <a:stretch>
                    <a:fillRect/>
                  </a:stretch>
                </pic:blipFill>
                <pic:spPr bwMode="auto">
                  <a:xfrm>
                    <a:off x="0" y="0"/>
                    <a:ext cx="1849120" cy="5949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E1B0C">
      <w:rPr>
        <w:color w:val="0070C0"/>
        <w:sz w:val="24"/>
      </w:rPr>
      <w:t>S</w:t>
    </w:r>
    <w:r>
      <w:rPr>
        <w:color w:val="0070C0"/>
        <w:sz w:val="24"/>
      </w:rPr>
      <w:t xml:space="preserve">veučilište u Rijeci ▪ Fakultet </w:t>
    </w:r>
    <w:r w:rsidRPr="00AE1B0C">
      <w:rPr>
        <w:color w:val="0070C0"/>
        <w:sz w:val="24"/>
      </w:rPr>
      <w:t xml:space="preserve"> zdravstven</w:t>
    </w:r>
    <w:r>
      <w:rPr>
        <w:color w:val="0070C0"/>
        <w:sz w:val="24"/>
      </w:rPr>
      <w:t>ih studija</w:t>
    </w:r>
  </w:p>
  <w:p w14:paraId="13F7A8AB" w14:textId="77777777" w:rsidR="008641C9" w:rsidRPr="00AE1B0C" w:rsidRDefault="008641C9" w:rsidP="00BF53C9">
    <w:pPr>
      <w:spacing w:after="0" w:line="240" w:lineRule="auto"/>
      <w:jc w:val="right"/>
      <w:rPr>
        <w:color w:val="0070C0"/>
      </w:rPr>
    </w:pPr>
    <w:r w:rsidRPr="00AE1B0C">
      <w:rPr>
        <w:color w:val="0070C0"/>
        <w:sz w:val="24"/>
      </w:rPr>
      <w:t>Unive</w:t>
    </w:r>
    <w:r>
      <w:rPr>
        <w:color w:val="0070C0"/>
        <w:sz w:val="24"/>
      </w:rPr>
      <w:t>rsity of Rijeka ▪ Faculty of He</w:t>
    </w:r>
    <w:r w:rsidRPr="00AE1B0C">
      <w:rPr>
        <w:color w:val="0070C0"/>
        <w:sz w:val="24"/>
      </w:rPr>
      <w:t>a</w:t>
    </w:r>
    <w:r>
      <w:rPr>
        <w:color w:val="0070C0"/>
        <w:sz w:val="24"/>
      </w:rPr>
      <w:t>l</w:t>
    </w:r>
    <w:r w:rsidRPr="00AE1B0C">
      <w:rPr>
        <w:color w:val="0070C0"/>
        <w:sz w:val="24"/>
      </w:rPr>
      <w:t>th S</w:t>
    </w:r>
    <w:r>
      <w:rPr>
        <w:color w:val="0070C0"/>
        <w:sz w:val="24"/>
      </w:rPr>
      <w:t>tudies</w:t>
    </w:r>
  </w:p>
  <w:p w14:paraId="1F0E6989" w14:textId="77777777" w:rsidR="008641C9" w:rsidRPr="004F4BF4" w:rsidRDefault="008641C9" w:rsidP="00BF53C9">
    <w:pPr>
      <w:spacing w:before="40" w:after="0" w:line="240" w:lineRule="auto"/>
      <w:jc w:val="right"/>
      <w:rPr>
        <w:color w:val="0070C0"/>
        <w:sz w:val="18"/>
      </w:rPr>
    </w:pPr>
    <w:r w:rsidRPr="004F4BF4">
      <w:rPr>
        <w:color w:val="0070C0"/>
        <w:sz w:val="18"/>
      </w:rPr>
      <w:t>Viktora Cara Emina 5 ▪ 51000 Rijeka ▪ CROATIA</w:t>
    </w:r>
  </w:p>
  <w:p w14:paraId="06F37634" w14:textId="77777777" w:rsidR="008641C9" w:rsidRPr="004F4BF4" w:rsidRDefault="008641C9" w:rsidP="00BF53C9">
    <w:pPr>
      <w:spacing w:after="0" w:line="240" w:lineRule="auto"/>
      <w:jc w:val="right"/>
      <w:rPr>
        <w:color w:val="0070C0"/>
        <w:sz w:val="18"/>
      </w:rPr>
    </w:pPr>
    <w:r w:rsidRPr="004F4BF4">
      <w:rPr>
        <w:color w:val="0070C0"/>
        <w:sz w:val="18"/>
      </w:rPr>
      <w:t xml:space="preserve">Phone: +385 51 </w:t>
    </w:r>
    <w:r>
      <w:rPr>
        <w:color w:val="0070C0"/>
        <w:sz w:val="18"/>
      </w:rPr>
      <w:t>688 266</w:t>
    </w:r>
  </w:p>
  <w:p w14:paraId="450A5CAB" w14:textId="77777777" w:rsidR="008641C9" w:rsidRPr="004F4BF4" w:rsidRDefault="008641C9" w:rsidP="00BF53C9">
    <w:pPr>
      <w:spacing w:after="0" w:line="240" w:lineRule="auto"/>
      <w:jc w:val="right"/>
      <w:rPr>
        <w:color w:val="0070C0"/>
        <w:sz w:val="20"/>
      </w:rPr>
    </w:pPr>
    <w:r w:rsidRPr="004F4BF4">
      <w:rPr>
        <w:color w:val="0070C0"/>
        <w:sz w:val="18"/>
      </w:rPr>
      <w:t xml:space="preserve">www.fzsri.uniri.hr </w:t>
    </w:r>
  </w:p>
  <w:p w14:paraId="3991D34E" w14:textId="77777777" w:rsidR="008641C9" w:rsidRDefault="008641C9">
    <w:pPr>
      <w:pStyle w:val="Header"/>
    </w:pPr>
  </w:p>
  <w:p w14:paraId="2A64203E" w14:textId="77777777" w:rsidR="008641C9" w:rsidRDefault="008641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F41"/>
    <w:rsid w:val="0001711D"/>
    <w:rsid w:val="00032FCB"/>
    <w:rsid w:val="000551DE"/>
    <w:rsid w:val="0006705E"/>
    <w:rsid w:val="00080AD4"/>
    <w:rsid w:val="000826F4"/>
    <w:rsid w:val="00092AA7"/>
    <w:rsid w:val="0009494E"/>
    <w:rsid w:val="000969AF"/>
    <w:rsid w:val="000B06AE"/>
    <w:rsid w:val="000C30E2"/>
    <w:rsid w:val="000F01B5"/>
    <w:rsid w:val="000F1A10"/>
    <w:rsid w:val="000F3023"/>
    <w:rsid w:val="00106EB6"/>
    <w:rsid w:val="00144761"/>
    <w:rsid w:val="00162E47"/>
    <w:rsid w:val="00180598"/>
    <w:rsid w:val="00184FD3"/>
    <w:rsid w:val="00196403"/>
    <w:rsid w:val="00196FF0"/>
    <w:rsid w:val="001A3CD4"/>
    <w:rsid w:val="00202604"/>
    <w:rsid w:val="00230D7A"/>
    <w:rsid w:val="0024382E"/>
    <w:rsid w:val="002A0B16"/>
    <w:rsid w:val="002B41D6"/>
    <w:rsid w:val="002D5170"/>
    <w:rsid w:val="002F30E3"/>
    <w:rsid w:val="00313E94"/>
    <w:rsid w:val="00323F3B"/>
    <w:rsid w:val="003259A6"/>
    <w:rsid w:val="003314C1"/>
    <w:rsid w:val="00361B26"/>
    <w:rsid w:val="0039207A"/>
    <w:rsid w:val="003C0F36"/>
    <w:rsid w:val="003C1FC5"/>
    <w:rsid w:val="004306E3"/>
    <w:rsid w:val="004450B5"/>
    <w:rsid w:val="004576C3"/>
    <w:rsid w:val="00481703"/>
    <w:rsid w:val="00484CD6"/>
    <w:rsid w:val="0049207E"/>
    <w:rsid w:val="0049328F"/>
    <w:rsid w:val="004C449B"/>
    <w:rsid w:val="004D4B18"/>
    <w:rsid w:val="004F254E"/>
    <w:rsid w:val="004F3988"/>
    <w:rsid w:val="004F4FCC"/>
    <w:rsid w:val="00500BDB"/>
    <w:rsid w:val="00524F82"/>
    <w:rsid w:val="00542ABA"/>
    <w:rsid w:val="00572529"/>
    <w:rsid w:val="00596742"/>
    <w:rsid w:val="005970E0"/>
    <w:rsid w:val="005A06E1"/>
    <w:rsid w:val="005A4191"/>
    <w:rsid w:val="005A6EDD"/>
    <w:rsid w:val="005B4C1E"/>
    <w:rsid w:val="005C2F41"/>
    <w:rsid w:val="005F5163"/>
    <w:rsid w:val="005F7371"/>
    <w:rsid w:val="00612DA6"/>
    <w:rsid w:val="00622A35"/>
    <w:rsid w:val="00634C4B"/>
    <w:rsid w:val="0066315D"/>
    <w:rsid w:val="00690F74"/>
    <w:rsid w:val="006B1C4D"/>
    <w:rsid w:val="006C7E9D"/>
    <w:rsid w:val="006F39EE"/>
    <w:rsid w:val="00714025"/>
    <w:rsid w:val="007254C9"/>
    <w:rsid w:val="00733743"/>
    <w:rsid w:val="0073717C"/>
    <w:rsid w:val="0075462D"/>
    <w:rsid w:val="00773AA1"/>
    <w:rsid w:val="00776A35"/>
    <w:rsid w:val="00782EA4"/>
    <w:rsid w:val="007851A3"/>
    <w:rsid w:val="00792B8F"/>
    <w:rsid w:val="00794A02"/>
    <w:rsid w:val="007B6417"/>
    <w:rsid w:val="007C6B66"/>
    <w:rsid w:val="007D1510"/>
    <w:rsid w:val="007E1C49"/>
    <w:rsid w:val="007E72B6"/>
    <w:rsid w:val="007F4483"/>
    <w:rsid w:val="00805B45"/>
    <w:rsid w:val="00806E45"/>
    <w:rsid w:val="00846C2B"/>
    <w:rsid w:val="00851566"/>
    <w:rsid w:val="008641C9"/>
    <w:rsid w:val="00895593"/>
    <w:rsid w:val="008A3B06"/>
    <w:rsid w:val="008A6496"/>
    <w:rsid w:val="008B5105"/>
    <w:rsid w:val="008D4528"/>
    <w:rsid w:val="008E7846"/>
    <w:rsid w:val="008F76DD"/>
    <w:rsid w:val="0091264E"/>
    <w:rsid w:val="0091431F"/>
    <w:rsid w:val="00951985"/>
    <w:rsid w:val="009559CE"/>
    <w:rsid w:val="00965280"/>
    <w:rsid w:val="00983892"/>
    <w:rsid w:val="00984697"/>
    <w:rsid w:val="009A6E95"/>
    <w:rsid w:val="00A02E59"/>
    <w:rsid w:val="00A05341"/>
    <w:rsid w:val="00A12305"/>
    <w:rsid w:val="00A27C68"/>
    <w:rsid w:val="00A46299"/>
    <w:rsid w:val="00A51331"/>
    <w:rsid w:val="00A5761B"/>
    <w:rsid w:val="00A803E5"/>
    <w:rsid w:val="00AA6176"/>
    <w:rsid w:val="00AB551E"/>
    <w:rsid w:val="00AC7D5C"/>
    <w:rsid w:val="00AF78AA"/>
    <w:rsid w:val="00B12C1C"/>
    <w:rsid w:val="00B240C5"/>
    <w:rsid w:val="00B90482"/>
    <w:rsid w:val="00BB7BAC"/>
    <w:rsid w:val="00BD6B4F"/>
    <w:rsid w:val="00BE4312"/>
    <w:rsid w:val="00BE6078"/>
    <w:rsid w:val="00BF53C9"/>
    <w:rsid w:val="00C24941"/>
    <w:rsid w:val="00C30FA3"/>
    <w:rsid w:val="00C446B5"/>
    <w:rsid w:val="00C7239D"/>
    <w:rsid w:val="00C753E6"/>
    <w:rsid w:val="00C92535"/>
    <w:rsid w:val="00C92590"/>
    <w:rsid w:val="00CA008B"/>
    <w:rsid w:val="00CB4F63"/>
    <w:rsid w:val="00CD3E68"/>
    <w:rsid w:val="00CD3F31"/>
    <w:rsid w:val="00D23686"/>
    <w:rsid w:val="00D30B56"/>
    <w:rsid w:val="00D451F5"/>
    <w:rsid w:val="00D70B0A"/>
    <w:rsid w:val="00D7612B"/>
    <w:rsid w:val="00D845F6"/>
    <w:rsid w:val="00D86165"/>
    <w:rsid w:val="00DA033C"/>
    <w:rsid w:val="00DD2F57"/>
    <w:rsid w:val="00E221EC"/>
    <w:rsid w:val="00E40068"/>
    <w:rsid w:val="00E46622"/>
    <w:rsid w:val="00E727B0"/>
    <w:rsid w:val="00E732C9"/>
    <w:rsid w:val="00E92F6C"/>
    <w:rsid w:val="00EB0DB0"/>
    <w:rsid w:val="00EC2D37"/>
    <w:rsid w:val="00F23AEC"/>
    <w:rsid w:val="00F47429"/>
    <w:rsid w:val="00F47E9F"/>
    <w:rsid w:val="00FA696F"/>
    <w:rsid w:val="00FD5F19"/>
    <w:rsid w:val="00FE44BD"/>
    <w:rsid w:val="00FF5D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E74BF3"/>
  <w15:docId w15:val="{280C30C7-9CC6-40CC-B111-9F8F106E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2F41"/>
    <w:pPr>
      <w:spacing w:after="160" w:line="259" w:lineRule="auto"/>
    </w:pPr>
    <w:rPr>
      <w:rFonts w:ascii="Calibri" w:eastAsia="Calibri" w:hAnsi="Calibri" w:cs="Times New Roman"/>
    </w:rPr>
  </w:style>
  <w:style w:type="paragraph" w:styleId="Heading1">
    <w:name w:val="heading 1"/>
    <w:basedOn w:val="Normal"/>
    <w:next w:val="Normal"/>
    <w:link w:val="Heading1Char1"/>
    <w:qFormat/>
    <w:rsid w:val="005C2F41"/>
    <w:pPr>
      <w:keepNext/>
      <w:spacing w:before="240" w:after="60" w:line="240" w:lineRule="auto"/>
      <w:outlineLvl w:val="0"/>
    </w:pPr>
    <w:rPr>
      <w:rFonts w:ascii="Cambria" w:eastAsia="Times New Roman" w:hAnsi="Cambria"/>
      <w:b/>
      <w:bCs/>
      <w:kern w:val="32"/>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5C2F4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C2F4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C2F41"/>
    <w:rPr>
      <w:rFonts w:ascii="Calibri" w:eastAsia="Calibri" w:hAnsi="Calibri" w:cs="Times New Roman"/>
    </w:rPr>
  </w:style>
  <w:style w:type="paragraph" w:styleId="Footer">
    <w:name w:val="footer"/>
    <w:basedOn w:val="Normal"/>
    <w:link w:val="FooterChar"/>
    <w:uiPriority w:val="99"/>
    <w:unhideWhenUsed/>
    <w:rsid w:val="005C2F4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C2F41"/>
    <w:rPr>
      <w:rFonts w:ascii="Calibri" w:eastAsia="Calibri" w:hAnsi="Calibri" w:cs="Times New Roman"/>
    </w:rPr>
  </w:style>
  <w:style w:type="paragraph" w:customStyle="1" w:styleId="Default">
    <w:name w:val="Default"/>
    <w:rsid w:val="005C2F41"/>
    <w:pPr>
      <w:autoSpaceDE w:val="0"/>
      <w:autoSpaceDN w:val="0"/>
      <w:adjustRightInd w:val="0"/>
      <w:spacing w:after="0" w:line="240" w:lineRule="auto"/>
    </w:pPr>
    <w:rPr>
      <w:rFonts w:ascii="Arial" w:eastAsia="Times New Roman" w:hAnsi="Arial" w:cs="Arial"/>
      <w:color w:val="000000"/>
      <w:sz w:val="24"/>
      <w:szCs w:val="24"/>
      <w:lang w:val="en-US" w:bidi="ta-IN"/>
    </w:rPr>
  </w:style>
  <w:style w:type="paragraph" w:styleId="Caption">
    <w:name w:val="caption"/>
    <w:basedOn w:val="Normal"/>
    <w:next w:val="Normal"/>
    <w:unhideWhenUsed/>
    <w:qFormat/>
    <w:rsid w:val="005C2F41"/>
    <w:pPr>
      <w:spacing w:after="0" w:line="240" w:lineRule="auto"/>
      <w:jc w:val="center"/>
    </w:pPr>
    <w:rPr>
      <w:rFonts w:ascii="Times New Roman" w:eastAsia="Times New Roman" w:hAnsi="Times New Roman"/>
      <w:b/>
      <w:sz w:val="24"/>
      <w:szCs w:val="24"/>
      <w:lang w:val="en-US" w:eastAsia="hr-HR"/>
    </w:rPr>
  </w:style>
  <w:style w:type="paragraph" w:styleId="BlockText">
    <w:name w:val="Block Text"/>
    <w:basedOn w:val="Normal"/>
    <w:unhideWhenUsed/>
    <w:rsid w:val="005C2F41"/>
    <w:pPr>
      <w:widowControl w:val="0"/>
      <w:shd w:val="clear" w:color="auto" w:fill="FFFFFF"/>
      <w:autoSpaceDE w:val="0"/>
      <w:autoSpaceDN w:val="0"/>
      <w:adjustRightInd w:val="0"/>
      <w:spacing w:after="0" w:line="288" w:lineRule="exact"/>
      <w:ind w:left="10" w:right="499"/>
      <w:jc w:val="center"/>
    </w:pPr>
    <w:rPr>
      <w:rFonts w:ascii="Times New Roman" w:eastAsia="Times New Roman" w:hAnsi="Times New Roman"/>
      <w:color w:val="000000"/>
      <w:spacing w:val="-9"/>
      <w:lang w:val="en-US" w:eastAsia="hr-HR"/>
    </w:rPr>
  </w:style>
  <w:style w:type="character" w:customStyle="1" w:styleId="Heading1Char1">
    <w:name w:val="Heading 1 Char1"/>
    <w:link w:val="Heading1"/>
    <w:locked/>
    <w:rsid w:val="005C2F41"/>
    <w:rPr>
      <w:rFonts w:ascii="Cambria" w:eastAsia="Times New Roman" w:hAnsi="Cambria" w:cs="Times New Roman"/>
      <w:b/>
      <w:bCs/>
      <w:kern w:val="32"/>
      <w:sz w:val="32"/>
      <w:szCs w:val="32"/>
      <w:lang w:val="en-US"/>
    </w:rPr>
  </w:style>
  <w:style w:type="character" w:styleId="PlaceholderText">
    <w:name w:val="Placeholder Text"/>
    <w:basedOn w:val="DefaultParagraphFont"/>
    <w:uiPriority w:val="99"/>
    <w:semiHidden/>
    <w:rsid w:val="005C2F41"/>
    <w:rPr>
      <w:color w:val="808080"/>
    </w:rPr>
  </w:style>
  <w:style w:type="paragraph" w:styleId="BalloonText">
    <w:name w:val="Balloon Text"/>
    <w:basedOn w:val="Normal"/>
    <w:link w:val="BalloonTextChar"/>
    <w:uiPriority w:val="99"/>
    <w:semiHidden/>
    <w:unhideWhenUsed/>
    <w:rsid w:val="005C2F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F41"/>
    <w:rPr>
      <w:rFonts w:ascii="Tahoma" w:eastAsia="Calibri" w:hAnsi="Tahoma" w:cs="Tahoma"/>
      <w:sz w:val="16"/>
      <w:szCs w:val="16"/>
    </w:rPr>
  </w:style>
  <w:style w:type="paragraph" w:styleId="z-TopofForm">
    <w:name w:val="HTML Top of Form"/>
    <w:basedOn w:val="Normal"/>
    <w:next w:val="Normal"/>
    <w:link w:val="z-TopofFormChar"/>
    <w:hidden/>
    <w:uiPriority w:val="99"/>
    <w:semiHidden/>
    <w:unhideWhenUsed/>
    <w:rsid w:val="00EC2D37"/>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C2D37"/>
    <w:rPr>
      <w:rFonts w:ascii="Arial" w:eastAsia="Calibri" w:hAnsi="Arial" w:cs="Arial"/>
      <w:vanish/>
      <w:sz w:val="16"/>
      <w:szCs w:val="16"/>
    </w:rPr>
  </w:style>
  <w:style w:type="paragraph" w:styleId="z-BottomofForm">
    <w:name w:val="HTML Bottom of Form"/>
    <w:basedOn w:val="Normal"/>
    <w:next w:val="Normal"/>
    <w:link w:val="z-BottomofFormChar"/>
    <w:hidden/>
    <w:uiPriority w:val="99"/>
    <w:semiHidden/>
    <w:unhideWhenUsed/>
    <w:rsid w:val="00EC2D37"/>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C2D37"/>
    <w:rPr>
      <w:rFonts w:ascii="Arial" w:eastAsia="Calibri" w:hAnsi="Arial" w:cs="Arial"/>
      <w:vanish/>
      <w:sz w:val="16"/>
      <w:szCs w:val="16"/>
    </w:rPr>
  </w:style>
  <w:style w:type="character" w:customStyle="1" w:styleId="Style1">
    <w:name w:val="Style1"/>
    <w:basedOn w:val="DefaultParagraphFont"/>
    <w:uiPriority w:val="1"/>
    <w:rsid w:val="0091264E"/>
    <w:rPr>
      <w:color w:val="000000" w:themeColor="text1"/>
    </w:rPr>
  </w:style>
  <w:style w:type="character" w:customStyle="1" w:styleId="Style2">
    <w:name w:val="Style2"/>
    <w:basedOn w:val="DefaultParagraphFont"/>
    <w:uiPriority w:val="1"/>
    <w:rsid w:val="00782EA4"/>
    <w:rPr>
      <w:color w:val="000000" w:themeColor="text1"/>
    </w:rPr>
  </w:style>
  <w:style w:type="character" w:customStyle="1" w:styleId="Style3">
    <w:name w:val="Style3"/>
    <w:basedOn w:val="DefaultParagraphFont"/>
    <w:uiPriority w:val="1"/>
    <w:rsid w:val="00782EA4"/>
    <w:rPr>
      <w:color w:val="000000" w:themeColor="text1"/>
    </w:rPr>
  </w:style>
  <w:style w:type="character" w:customStyle="1" w:styleId="Style4">
    <w:name w:val="Style4"/>
    <w:basedOn w:val="DefaultParagraphFont"/>
    <w:uiPriority w:val="1"/>
    <w:rsid w:val="00782EA4"/>
    <w:rPr>
      <w:color w:val="000000" w:themeColor="text1"/>
    </w:rPr>
  </w:style>
  <w:style w:type="character" w:customStyle="1" w:styleId="Style5">
    <w:name w:val="Style5"/>
    <w:basedOn w:val="DefaultParagraphFont"/>
    <w:uiPriority w:val="1"/>
    <w:rsid w:val="00782EA4"/>
    <w:rPr>
      <w:rFonts w:asciiTheme="minorHAnsi" w:hAnsiTheme="minorHAnsi"/>
    </w:rPr>
  </w:style>
  <w:style w:type="character" w:customStyle="1" w:styleId="Style6">
    <w:name w:val="Style6"/>
    <w:basedOn w:val="DefaultParagraphFont"/>
    <w:uiPriority w:val="1"/>
    <w:rsid w:val="00782EA4"/>
    <w:rPr>
      <w:color w:val="000000" w:themeColor="text1"/>
    </w:rPr>
  </w:style>
  <w:style w:type="character" w:customStyle="1" w:styleId="Style7">
    <w:name w:val="Style7"/>
    <w:basedOn w:val="DefaultParagraphFont"/>
    <w:uiPriority w:val="1"/>
    <w:rsid w:val="00782EA4"/>
    <w:rPr>
      <w:color w:val="000000" w:themeColor="text1"/>
    </w:rPr>
  </w:style>
  <w:style w:type="character" w:customStyle="1" w:styleId="Style8">
    <w:name w:val="Style8"/>
    <w:basedOn w:val="DefaultParagraphFont"/>
    <w:uiPriority w:val="1"/>
    <w:rsid w:val="00782EA4"/>
    <w:rPr>
      <w:color w:val="000000" w:themeColor="text1"/>
    </w:rPr>
  </w:style>
  <w:style w:type="character" w:customStyle="1" w:styleId="Style9">
    <w:name w:val="Style9"/>
    <w:basedOn w:val="DefaultParagraphFont"/>
    <w:uiPriority w:val="1"/>
    <w:rsid w:val="00782EA4"/>
    <w:rPr>
      <w:color w:val="000000" w:themeColor="text1"/>
    </w:rPr>
  </w:style>
  <w:style w:type="character" w:customStyle="1" w:styleId="Style10">
    <w:name w:val="Style10"/>
    <w:basedOn w:val="DefaultParagraphFont"/>
    <w:uiPriority w:val="1"/>
    <w:rsid w:val="00144761"/>
    <w:rPr>
      <w:color w:val="000000" w:themeColor="text1"/>
    </w:rPr>
  </w:style>
  <w:style w:type="character" w:customStyle="1" w:styleId="Style11">
    <w:name w:val="Style11"/>
    <w:basedOn w:val="DefaultParagraphFont"/>
    <w:uiPriority w:val="1"/>
    <w:rsid w:val="00F47429"/>
    <w:rPr>
      <w:color w:val="000000" w:themeColor="text1"/>
    </w:rPr>
  </w:style>
  <w:style w:type="character" w:customStyle="1" w:styleId="Style12">
    <w:name w:val="Style12"/>
    <w:basedOn w:val="DefaultParagraphFont"/>
    <w:uiPriority w:val="1"/>
    <w:rsid w:val="00F47429"/>
    <w:rPr>
      <w:color w:val="000000" w:themeColor="text1"/>
    </w:rPr>
  </w:style>
  <w:style w:type="character" w:customStyle="1" w:styleId="Style13">
    <w:name w:val="Style13"/>
    <w:basedOn w:val="DefaultParagraphFont"/>
    <w:uiPriority w:val="1"/>
    <w:rsid w:val="00F47429"/>
    <w:rPr>
      <w:color w:val="000000" w:themeColor="text1"/>
    </w:rPr>
  </w:style>
  <w:style w:type="character" w:customStyle="1" w:styleId="Style14">
    <w:name w:val="Style14"/>
    <w:basedOn w:val="DefaultParagraphFont"/>
    <w:uiPriority w:val="1"/>
    <w:rsid w:val="00F47429"/>
    <w:rPr>
      <w:color w:val="000000" w:themeColor="text1"/>
    </w:rPr>
  </w:style>
  <w:style w:type="character" w:customStyle="1" w:styleId="Style15">
    <w:name w:val="Style15"/>
    <w:basedOn w:val="DefaultParagraphFont"/>
    <w:uiPriority w:val="1"/>
    <w:rsid w:val="005A6EDD"/>
    <w:rPr>
      <w:color w:val="000000" w:themeColor="text1"/>
    </w:rPr>
  </w:style>
  <w:style w:type="character" w:customStyle="1" w:styleId="Style16">
    <w:name w:val="Style16"/>
    <w:basedOn w:val="DefaultParagraphFont"/>
    <w:uiPriority w:val="1"/>
    <w:rsid w:val="005A6EDD"/>
    <w:rPr>
      <w:rFonts w:asciiTheme="minorHAnsi" w:hAnsiTheme="minorHAnsi"/>
    </w:rPr>
  </w:style>
  <w:style w:type="character" w:customStyle="1" w:styleId="Style17">
    <w:name w:val="Style17"/>
    <w:basedOn w:val="DefaultParagraphFont"/>
    <w:uiPriority w:val="1"/>
    <w:rsid w:val="005A6EDD"/>
    <w:rPr>
      <w:rFonts w:asciiTheme="minorHAnsi" w:hAnsiTheme="minorHAnsi"/>
    </w:rPr>
  </w:style>
  <w:style w:type="character" w:customStyle="1" w:styleId="Style18">
    <w:name w:val="Style18"/>
    <w:basedOn w:val="DefaultParagraphFont"/>
    <w:uiPriority w:val="1"/>
    <w:rsid w:val="005A6EDD"/>
    <w:rPr>
      <w:rFonts w:asciiTheme="minorHAnsi" w:hAnsiTheme="minorHAnsi"/>
    </w:rPr>
  </w:style>
  <w:style w:type="character" w:customStyle="1" w:styleId="Style19">
    <w:name w:val="Style19"/>
    <w:basedOn w:val="DefaultParagraphFont"/>
    <w:uiPriority w:val="1"/>
    <w:rsid w:val="005A6EDD"/>
    <w:rPr>
      <w:rFonts w:asciiTheme="minorHAnsi" w:hAnsiTheme="minorHAnsi"/>
    </w:rPr>
  </w:style>
  <w:style w:type="character" w:customStyle="1" w:styleId="Style20">
    <w:name w:val="Style20"/>
    <w:basedOn w:val="DefaultParagraphFont"/>
    <w:uiPriority w:val="1"/>
    <w:rsid w:val="005A6EDD"/>
    <w:rPr>
      <w:rFonts w:asciiTheme="minorHAnsi" w:hAnsiTheme="minorHAnsi"/>
    </w:rPr>
  </w:style>
  <w:style w:type="character" w:customStyle="1" w:styleId="Style21">
    <w:name w:val="Style21"/>
    <w:basedOn w:val="DefaultParagraphFont"/>
    <w:uiPriority w:val="1"/>
    <w:rsid w:val="005A6EDD"/>
    <w:rPr>
      <w:rFonts w:asciiTheme="minorHAnsi" w:hAnsiTheme="minorHAnsi"/>
    </w:rPr>
  </w:style>
  <w:style w:type="character" w:customStyle="1" w:styleId="Style22">
    <w:name w:val="Style22"/>
    <w:basedOn w:val="DefaultParagraphFont"/>
    <w:uiPriority w:val="1"/>
    <w:rsid w:val="005A6EDD"/>
    <w:rPr>
      <w:color w:val="000000" w:themeColor="text1"/>
    </w:rPr>
  </w:style>
  <w:style w:type="character" w:customStyle="1" w:styleId="Style23">
    <w:name w:val="Style23"/>
    <w:basedOn w:val="DefaultParagraphFont"/>
    <w:uiPriority w:val="1"/>
    <w:rsid w:val="005A6EDD"/>
    <w:rPr>
      <w:rFonts w:asciiTheme="minorHAnsi" w:hAnsiTheme="minorHAnsi"/>
      <w:color w:val="000000" w:themeColor="text1"/>
    </w:rPr>
  </w:style>
  <w:style w:type="character" w:customStyle="1" w:styleId="Style24">
    <w:name w:val="Style24"/>
    <w:basedOn w:val="DefaultParagraphFont"/>
    <w:uiPriority w:val="1"/>
    <w:rsid w:val="005A6EDD"/>
    <w:rPr>
      <w:rFonts w:asciiTheme="minorHAnsi" w:hAnsiTheme="minorHAnsi"/>
      <w:color w:val="000000" w:themeColor="text1"/>
    </w:rPr>
  </w:style>
  <w:style w:type="character" w:customStyle="1" w:styleId="Style25">
    <w:name w:val="Style25"/>
    <w:basedOn w:val="DefaultParagraphFont"/>
    <w:uiPriority w:val="1"/>
    <w:rsid w:val="005A6EDD"/>
    <w:rPr>
      <w:rFonts w:asciiTheme="minorHAnsi" w:hAnsiTheme="minorHAnsi"/>
      <w:color w:val="000000" w:themeColor="text1"/>
    </w:rPr>
  </w:style>
  <w:style w:type="character" w:customStyle="1" w:styleId="Style26">
    <w:name w:val="Style26"/>
    <w:basedOn w:val="DefaultParagraphFont"/>
    <w:uiPriority w:val="1"/>
    <w:rsid w:val="005A6EDD"/>
  </w:style>
  <w:style w:type="character" w:customStyle="1" w:styleId="Style27">
    <w:name w:val="Style27"/>
    <w:basedOn w:val="DefaultParagraphFont"/>
    <w:uiPriority w:val="1"/>
    <w:rsid w:val="005A06E1"/>
    <w:rPr>
      <w:color w:val="000000" w:themeColor="text1"/>
    </w:rPr>
  </w:style>
  <w:style w:type="character" w:customStyle="1" w:styleId="Style28">
    <w:name w:val="Style28"/>
    <w:basedOn w:val="DefaultParagraphFont"/>
    <w:uiPriority w:val="1"/>
    <w:rsid w:val="005A06E1"/>
  </w:style>
  <w:style w:type="character" w:customStyle="1" w:styleId="Style29">
    <w:name w:val="Style29"/>
    <w:basedOn w:val="DefaultParagraphFont"/>
    <w:uiPriority w:val="1"/>
    <w:rsid w:val="005A06E1"/>
    <w:rPr>
      <w:b w:val="0"/>
      <w:color w:val="000000" w:themeColor="text1"/>
    </w:rPr>
  </w:style>
  <w:style w:type="character" w:customStyle="1" w:styleId="Style30">
    <w:name w:val="Style30"/>
    <w:basedOn w:val="DefaultParagraphFont"/>
    <w:uiPriority w:val="1"/>
    <w:rsid w:val="005A06E1"/>
    <w:rPr>
      <w:b w:val="0"/>
      <w:color w:val="000000" w:themeColor="text1"/>
    </w:rPr>
  </w:style>
  <w:style w:type="character" w:customStyle="1" w:styleId="Style31">
    <w:name w:val="Style31"/>
    <w:basedOn w:val="DefaultParagraphFont"/>
    <w:uiPriority w:val="1"/>
    <w:rsid w:val="005A06E1"/>
    <w:rPr>
      <w:color w:val="000000" w:themeColor="text1"/>
    </w:rPr>
  </w:style>
  <w:style w:type="character" w:customStyle="1" w:styleId="Style32">
    <w:name w:val="Style32"/>
    <w:basedOn w:val="DefaultParagraphFont"/>
    <w:uiPriority w:val="1"/>
    <w:rsid w:val="005A06E1"/>
    <w:rPr>
      <w:color w:val="000000" w:themeColor="text1"/>
    </w:rPr>
  </w:style>
  <w:style w:type="character" w:customStyle="1" w:styleId="Style33">
    <w:name w:val="Style33"/>
    <w:basedOn w:val="DefaultParagraphFont"/>
    <w:uiPriority w:val="1"/>
    <w:rsid w:val="005A06E1"/>
    <w:rPr>
      <w:b w:val="0"/>
      <w:color w:val="000000" w:themeColor="text1"/>
    </w:rPr>
  </w:style>
  <w:style w:type="character" w:customStyle="1" w:styleId="Style34">
    <w:name w:val="Style34"/>
    <w:basedOn w:val="DefaultParagraphFont"/>
    <w:uiPriority w:val="1"/>
    <w:rsid w:val="005A06E1"/>
    <w:rPr>
      <w:b w:val="0"/>
      <w:color w:val="000000" w:themeColor="text1"/>
    </w:rPr>
  </w:style>
  <w:style w:type="character" w:customStyle="1" w:styleId="Style35">
    <w:name w:val="Style35"/>
    <w:basedOn w:val="DefaultParagraphFont"/>
    <w:uiPriority w:val="1"/>
    <w:rsid w:val="005A06E1"/>
    <w:rPr>
      <w:color w:val="000000" w:themeColor="text1"/>
    </w:rPr>
  </w:style>
  <w:style w:type="character" w:customStyle="1" w:styleId="Style36">
    <w:name w:val="Style36"/>
    <w:basedOn w:val="DefaultParagraphFont"/>
    <w:uiPriority w:val="1"/>
    <w:rsid w:val="002F30E3"/>
    <w:rPr>
      <w:color w:val="000000" w:themeColor="text1"/>
    </w:rPr>
  </w:style>
  <w:style w:type="character" w:customStyle="1" w:styleId="Style37">
    <w:name w:val="Style37"/>
    <w:basedOn w:val="DefaultParagraphFont"/>
    <w:uiPriority w:val="1"/>
    <w:rsid w:val="00805B45"/>
    <w:rPr>
      <w:color w:val="000000" w:themeColor="text1"/>
    </w:rPr>
  </w:style>
  <w:style w:type="character" w:customStyle="1" w:styleId="Style38">
    <w:name w:val="Style38"/>
    <w:basedOn w:val="DefaultParagraphFont"/>
    <w:uiPriority w:val="1"/>
    <w:rsid w:val="00805B45"/>
    <w:rPr>
      <w:color w:val="000000" w:themeColor="text1"/>
    </w:rPr>
  </w:style>
  <w:style w:type="character" w:customStyle="1" w:styleId="Style39">
    <w:name w:val="Style39"/>
    <w:basedOn w:val="DefaultParagraphFont"/>
    <w:uiPriority w:val="1"/>
    <w:rsid w:val="006F39EE"/>
    <w:rPr>
      <w:color w:val="000000" w:themeColor="text1"/>
    </w:rPr>
  </w:style>
  <w:style w:type="character" w:customStyle="1" w:styleId="Style40">
    <w:name w:val="Style40"/>
    <w:basedOn w:val="DefaultParagraphFont"/>
    <w:uiPriority w:val="1"/>
    <w:rsid w:val="00806E45"/>
    <w:rPr>
      <w:rFonts w:asciiTheme="minorHAnsi" w:hAnsiTheme="minorHAnsi"/>
    </w:rPr>
  </w:style>
  <w:style w:type="character" w:customStyle="1" w:styleId="Style41">
    <w:name w:val="Style41"/>
    <w:basedOn w:val="DefaultParagraphFont"/>
    <w:uiPriority w:val="1"/>
    <w:rsid w:val="00806E45"/>
    <w:rPr>
      <w:sz w:val="22"/>
    </w:rPr>
  </w:style>
  <w:style w:type="character" w:customStyle="1" w:styleId="Style42">
    <w:name w:val="Style42"/>
    <w:basedOn w:val="DefaultParagraphFont"/>
    <w:uiPriority w:val="1"/>
    <w:rsid w:val="00806E45"/>
    <w:rPr>
      <w:rFonts w:asciiTheme="minorHAnsi" w:hAnsiTheme="minorHAnsi"/>
      <w:color w:val="000000" w:themeColor="text1"/>
    </w:rPr>
  </w:style>
  <w:style w:type="character" w:customStyle="1" w:styleId="Style43">
    <w:name w:val="Style43"/>
    <w:basedOn w:val="DefaultParagraphFont"/>
    <w:uiPriority w:val="1"/>
    <w:rsid w:val="00806E45"/>
    <w:rPr>
      <w:rFonts w:asciiTheme="minorHAnsi" w:hAnsiTheme="minorHAnsi"/>
      <w:sz w:val="22"/>
    </w:rPr>
  </w:style>
  <w:style w:type="character" w:customStyle="1" w:styleId="Style44">
    <w:name w:val="Style44"/>
    <w:basedOn w:val="DefaultParagraphFont"/>
    <w:uiPriority w:val="1"/>
    <w:rsid w:val="00806E45"/>
    <w:rPr>
      <w:color w:val="000000" w:themeColor="text1"/>
    </w:rPr>
  </w:style>
  <w:style w:type="character" w:customStyle="1" w:styleId="Style45">
    <w:name w:val="Style45"/>
    <w:basedOn w:val="DefaultParagraphFont"/>
    <w:uiPriority w:val="1"/>
    <w:rsid w:val="00806E45"/>
    <w:rPr>
      <w:color w:val="000000" w:themeColor="text1"/>
    </w:rPr>
  </w:style>
  <w:style w:type="character" w:customStyle="1" w:styleId="Style46">
    <w:name w:val="Style46"/>
    <w:basedOn w:val="DefaultParagraphFont"/>
    <w:uiPriority w:val="1"/>
    <w:rsid w:val="00806E45"/>
  </w:style>
  <w:style w:type="character" w:customStyle="1" w:styleId="Style47">
    <w:name w:val="Style47"/>
    <w:basedOn w:val="DefaultParagraphFont"/>
    <w:uiPriority w:val="1"/>
    <w:rsid w:val="00806E45"/>
    <w:rPr>
      <w:color w:val="000000" w:themeColor="text1"/>
    </w:rPr>
  </w:style>
  <w:style w:type="character" w:customStyle="1" w:styleId="Style48">
    <w:name w:val="Style48"/>
    <w:basedOn w:val="DefaultParagraphFont"/>
    <w:uiPriority w:val="1"/>
    <w:rsid w:val="00806E45"/>
    <w:rPr>
      <w:rFonts w:asciiTheme="minorHAnsi" w:hAnsiTheme="minorHAnsi"/>
      <w:sz w:val="22"/>
    </w:rPr>
  </w:style>
  <w:style w:type="character" w:customStyle="1" w:styleId="Style49">
    <w:name w:val="Style49"/>
    <w:basedOn w:val="DefaultParagraphFont"/>
    <w:uiPriority w:val="1"/>
    <w:rsid w:val="0001711D"/>
    <w:rPr>
      <w:rFonts w:asciiTheme="minorHAnsi" w:hAnsiTheme="minorHAnsi"/>
      <w:sz w:val="22"/>
    </w:rPr>
  </w:style>
  <w:style w:type="character" w:customStyle="1" w:styleId="Style50">
    <w:name w:val="Style50"/>
    <w:basedOn w:val="DefaultParagraphFont"/>
    <w:uiPriority w:val="1"/>
    <w:rsid w:val="0001711D"/>
    <w:rPr>
      <w:rFonts w:asciiTheme="minorHAnsi" w:hAnsiTheme="minorHAnsi"/>
      <w:sz w:val="22"/>
    </w:rPr>
  </w:style>
  <w:style w:type="character" w:customStyle="1" w:styleId="Style51">
    <w:name w:val="Style51"/>
    <w:basedOn w:val="DefaultParagraphFont"/>
    <w:uiPriority w:val="1"/>
    <w:rsid w:val="0001711D"/>
    <w:rPr>
      <w:rFonts w:asciiTheme="minorHAnsi" w:hAnsiTheme="minorHAnsi"/>
      <w:sz w:val="22"/>
    </w:rPr>
  </w:style>
  <w:style w:type="character" w:customStyle="1" w:styleId="Style52">
    <w:name w:val="Style52"/>
    <w:basedOn w:val="DefaultParagraphFont"/>
    <w:uiPriority w:val="1"/>
    <w:rsid w:val="008F76DD"/>
    <w:rPr>
      <w:rFonts w:asciiTheme="minorHAnsi" w:hAnsiTheme="minorHAnsi"/>
      <w:sz w:val="22"/>
    </w:rPr>
  </w:style>
  <w:style w:type="character" w:customStyle="1" w:styleId="Style53">
    <w:name w:val="Style53"/>
    <w:basedOn w:val="DefaultParagraphFont"/>
    <w:uiPriority w:val="1"/>
    <w:rsid w:val="008F76DD"/>
    <w:rPr>
      <w:rFonts w:asciiTheme="minorHAnsi" w:hAnsiTheme="minorHAnsi"/>
      <w:sz w:val="22"/>
    </w:rPr>
  </w:style>
  <w:style w:type="character" w:customStyle="1" w:styleId="Style54">
    <w:name w:val="Style54"/>
    <w:basedOn w:val="DefaultParagraphFont"/>
    <w:uiPriority w:val="1"/>
    <w:rsid w:val="008F76DD"/>
    <w:rPr>
      <w:rFonts w:asciiTheme="minorHAnsi" w:hAnsiTheme="minorHAnsi"/>
      <w:sz w:val="22"/>
    </w:rPr>
  </w:style>
  <w:style w:type="character" w:customStyle="1" w:styleId="Style55">
    <w:name w:val="Style55"/>
    <w:basedOn w:val="DefaultParagraphFont"/>
    <w:uiPriority w:val="1"/>
    <w:rsid w:val="00A46299"/>
    <w:rPr>
      <w:rFonts w:asciiTheme="minorHAnsi" w:hAnsiTheme="minorHAnsi"/>
      <w:sz w:val="22"/>
    </w:rPr>
  </w:style>
  <w:style w:type="character" w:customStyle="1" w:styleId="Style56">
    <w:name w:val="Style56"/>
    <w:basedOn w:val="DefaultParagraphFont"/>
    <w:uiPriority w:val="1"/>
    <w:rsid w:val="00230D7A"/>
    <w:rPr>
      <w:rFonts w:asciiTheme="minorHAnsi" w:hAnsiTheme="minorHAnsi"/>
      <w:sz w:val="22"/>
    </w:rPr>
  </w:style>
  <w:style w:type="character" w:customStyle="1" w:styleId="Style57">
    <w:name w:val="Style57"/>
    <w:basedOn w:val="DefaultParagraphFont"/>
    <w:uiPriority w:val="1"/>
    <w:rsid w:val="00230D7A"/>
    <w:rPr>
      <w:b w:val="0"/>
    </w:rPr>
  </w:style>
  <w:style w:type="character" w:customStyle="1" w:styleId="Style58">
    <w:name w:val="Style58"/>
    <w:basedOn w:val="DefaultParagraphFont"/>
    <w:uiPriority w:val="1"/>
    <w:rsid w:val="00690F74"/>
    <w:rPr>
      <w:rFonts w:asciiTheme="minorHAnsi" w:hAnsiTheme="minorHAnsi"/>
      <w:sz w:val="22"/>
    </w:rPr>
  </w:style>
  <w:style w:type="character" w:customStyle="1" w:styleId="Style59">
    <w:name w:val="Style59"/>
    <w:basedOn w:val="DefaultParagraphFont"/>
    <w:uiPriority w:val="1"/>
    <w:rsid w:val="00C753E6"/>
    <w:rPr>
      <w:rFonts w:asciiTheme="minorHAnsi" w:hAnsiTheme="minorHAnsi"/>
      <w:b w:val="0"/>
      <w:color w:val="000000" w:themeColor="text1"/>
      <w:sz w:val="22"/>
    </w:rPr>
  </w:style>
  <w:style w:type="character" w:customStyle="1" w:styleId="Style60">
    <w:name w:val="Style60"/>
    <w:basedOn w:val="DefaultParagraphFont"/>
    <w:uiPriority w:val="1"/>
    <w:rsid w:val="00481703"/>
    <w:rPr>
      <w:rFonts w:asciiTheme="minorHAnsi" w:hAnsiTheme="minorHAnsi"/>
      <w:sz w:val="22"/>
    </w:rPr>
  </w:style>
  <w:style w:type="table" w:styleId="TableGrid">
    <w:name w:val="Table Grid"/>
    <w:basedOn w:val="TableNormal"/>
    <w:uiPriority w:val="59"/>
    <w:rsid w:val="00895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696567">
      <w:bodyDiv w:val="1"/>
      <w:marLeft w:val="0"/>
      <w:marRight w:val="0"/>
      <w:marTop w:val="0"/>
      <w:marBottom w:val="0"/>
      <w:divBdr>
        <w:top w:val="none" w:sz="0" w:space="0" w:color="auto"/>
        <w:left w:val="none" w:sz="0" w:space="0" w:color="auto"/>
        <w:bottom w:val="none" w:sz="0" w:space="0" w:color="auto"/>
        <w:right w:val="none" w:sz="0" w:space="0" w:color="auto"/>
      </w:divBdr>
    </w:div>
    <w:div w:id="1142038332">
      <w:bodyDiv w:val="1"/>
      <w:marLeft w:val="0"/>
      <w:marRight w:val="0"/>
      <w:marTop w:val="0"/>
      <w:marBottom w:val="0"/>
      <w:divBdr>
        <w:top w:val="none" w:sz="0" w:space="0" w:color="auto"/>
        <w:left w:val="none" w:sz="0" w:space="0" w:color="auto"/>
        <w:bottom w:val="none" w:sz="0" w:space="0" w:color="auto"/>
        <w:right w:val="none" w:sz="0" w:space="0" w:color="auto"/>
      </w:divBdr>
    </w:div>
    <w:div w:id="1156534085">
      <w:bodyDiv w:val="1"/>
      <w:marLeft w:val="0"/>
      <w:marRight w:val="0"/>
      <w:marTop w:val="0"/>
      <w:marBottom w:val="0"/>
      <w:divBdr>
        <w:top w:val="none" w:sz="0" w:space="0" w:color="auto"/>
        <w:left w:val="none" w:sz="0" w:space="0" w:color="auto"/>
        <w:bottom w:val="none" w:sz="0" w:space="0" w:color="auto"/>
        <w:right w:val="none" w:sz="0" w:space="0" w:color="auto"/>
      </w:divBdr>
    </w:div>
    <w:div w:id="161304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12B6D103274884801CE2CB080E6435"/>
        <w:category>
          <w:name w:val="General"/>
          <w:gallery w:val="placeholder"/>
        </w:category>
        <w:types>
          <w:type w:val="bbPlcHdr"/>
        </w:types>
        <w:behaviors>
          <w:behavior w:val="content"/>
        </w:behaviors>
        <w:guid w:val="{3386D174-A57F-468F-9DF3-D162BB97154C}"/>
      </w:docPartPr>
      <w:docPartBody>
        <w:p w:rsidR="00A53BC3" w:rsidRDefault="00243FD9" w:rsidP="001B1A93">
          <w:pPr>
            <w:pStyle w:val="7412B6D103274884801CE2CB080E643528"/>
          </w:pPr>
          <w:r>
            <w:rPr>
              <w:rStyle w:val="PlaceholderText"/>
            </w:rPr>
            <w:t>Unesite današnji datum</w:t>
          </w:r>
        </w:p>
      </w:docPartBody>
    </w:docPart>
    <w:docPart>
      <w:docPartPr>
        <w:name w:val="57EE6C8FE7BF4E1FB50192A2C94B404C"/>
        <w:category>
          <w:name w:val="General"/>
          <w:gallery w:val="placeholder"/>
        </w:category>
        <w:types>
          <w:type w:val="bbPlcHdr"/>
        </w:types>
        <w:behaviors>
          <w:behavior w:val="content"/>
        </w:behaviors>
        <w:guid w:val="{11F065EF-8AE8-4CCB-A274-910893782C8D}"/>
      </w:docPartPr>
      <w:docPartBody>
        <w:p w:rsidR="00A53BC3" w:rsidRDefault="00243FD9" w:rsidP="001B1A93">
          <w:pPr>
            <w:pStyle w:val="57EE6C8FE7BF4E1FB50192A2C94B404C39"/>
          </w:pPr>
          <w:r w:rsidRPr="006F39EE">
            <w:rPr>
              <w:rStyle w:val="PlaceholderText"/>
              <w:color w:val="A6A6A6" w:themeColor="background1" w:themeShade="A6"/>
            </w:rPr>
            <w:t>Izaberite godinu studija</w:t>
          </w:r>
        </w:p>
      </w:docPartBody>
    </w:docPart>
    <w:docPart>
      <w:docPartPr>
        <w:name w:val="BA9CAFD3C2C04D188042A927996B668F"/>
        <w:category>
          <w:name w:val="General"/>
          <w:gallery w:val="placeholder"/>
        </w:category>
        <w:types>
          <w:type w:val="bbPlcHdr"/>
        </w:types>
        <w:behaviors>
          <w:behavior w:val="content"/>
        </w:behaviors>
        <w:guid w:val="{D721740D-8A67-41CC-BCE6-C974E0E0F26D}"/>
      </w:docPartPr>
      <w:docPartBody>
        <w:p w:rsidR="00A53BC3" w:rsidRDefault="00243FD9" w:rsidP="001B1A93">
          <w:pPr>
            <w:pStyle w:val="BA9CAFD3C2C04D188042A927996B668F39"/>
          </w:pPr>
          <w:r w:rsidRPr="006F39EE">
            <w:rPr>
              <w:rFonts w:cs="Arial"/>
              <w:bCs/>
              <w:color w:val="A6A6A6" w:themeColor="background1" w:themeShade="A6"/>
            </w:rPr>
            <w:t>I</w:t>
          </w:r>
          <w:r w:rsidRPr="006F39EE">
            <w:rPr>
              <w:rStyle w:val="PlaceholderText"/>
              <w:color w:val="A6A6A6" w:themeColor="background1" w:themeShade="A6"/>
            </w:rPr>
            <w:t>zaberite akademsku godinu</w:t>
          </w:r>
        </w:p>
      </w:docPartBody>
    </w:docPart>
    <w:docPart>
      <w:docPartPr>
        <w:name w:val="723D5396ED8A4BA781285826F74A1C19"/>
        <w:category>
          <w:name w:val="General"/>
          <w:gallery w:val="placeholder"/>
        </w:category>
        <w:types>
          <w:type w:val="bbPlcHdr"/>
        </w:types>
        <w:behaviors>
          <w:behavior w:val="content"/>
        </w:behaviors>
        <w:guid w:val="{4E476D15-0B50-4947-8C7B-1C23B4D644D2}"/>
      </w:docPartPr>
      <w:docPartBody>
        <w:p w:rsidR="005F5698" w:rsidRDefault="00243FD9" w:rsidP="001B1A93">
          <w:pPr>
            <w:pStyle w:val="723D5396ED8A4BA781285826F74A1C1918"/>
          </w:pPr>
          <w:r w:rsidRPr="00846C2B">
            <w:rPr>
              <w:rStyle w:val="PlaceholderText"/>
              <w:color w:val="A6A6A6" w:themeColor="background1" w:themeShade="A6"/>
            </w:rPr>
            <w:t>Izaberite jednu od ponuđenih</w:t>
          </w:r>
        </w:p>
      </w:docPartBody>
    </w:docPart>
    <w:docPart>
      <w:docPartPr>
        <w:name w:val="E7E4849339A849DB90429316F437629C"/>
        <w:category>
          <w:name w:val="General"/>
          <w:gallery w:val="placeholder"/>
        </w:category>
        <w:types>
          <w:type w:val="bbPlcHdr"/>
        </w:types>
        <w:behaviors>
          <w:behavior w:val="content"/>
        </w:behaviors>
        <w:guid w:val="{8DD76688-500C-4CDF-89D0-76C31AE108EA}"/>
      </w:docPartPr>
      <w:docPartBody>
        <w:p w:rsidR="005F5698" w:rsidRDefault="00243FD9" w:rsidP="001B1A93">
          <w:pPr>
            <w:pStyle w:val="E7E4849339A849DB90429316F437629C33"/>
          </w:pPr>
          <w:r w:rsidRPr="006F39EE">
            <w:rPr>
              <w:rFonts w:asciiTheme="minorHAnsi" w:hAnsiTheme="minorHAnsi"/>
              <w:color w:val="A6A6A6" w:themeColor="background1" w:themeShade="A6"/>
              <w:sz w:val="22"/>
              <w:szCs w:val="22"/>
            </w:rPr>
            <w:t>Unesite tražene podatke</w:t>
          </w:r>
        </w:p>
      </w:docPartBody>
    </w:docPart>
    <w:docPart>
      <w:docPartPr>
        <w:name w:val="8C35DBA0BF564241BDAF18B7458C0EE7"/>
        <w:category>
          <w:name w:val="General"/>
          <w:gallery w:val="placeholder"/>
        </w:category>
        <w:types>
          <w:type w:val="bbPlcHdr"/>
        </w:types>
        <w:behaviors>
          <w:behavior w:val="content"/>
        </w:behaviors>
        <w:guid w:val="{1EDAC06B-9667-48C8-948B-3655B218BB62}"/>
      </w:docPartPr>
      <w:docPartBody>
        <w:p w:rsidR="00807016" w:rsidRDefault="00243FD9" w:rsidP="001B1A93">
          <w:pPr>
            <w:pStyle w:val="8C35DBA0BF564241BDAF18B7458C0EE729"/>
          </w:pPr>
          <w:r w:rsidRPr="00D70B0A">
            <w:rPr>
              <w:rFonts w:cs="Arial"/>
              <w:color w:val="A6A6A6" w:themeColor="background1" w:themeShade="A6"/>
              <w:lang w:val="it-IT"/>
            </w:rPr>
            <w:t>Unesite naziv kolegija</w:t>
          </w:r>
        </w:p>
      </w:docPartBody>
    </w:docPart>
    <w:docPart>
      <w:docPartPr>
        <w:name w:val="C6A59C5D5D2B4D8AA253C4A01E26721C"/>
        <w:category>
          <w:name w:val="General"/>
          <w:gallery w:val="placeholder"/>
        </w:category>
        <w:types>
          <w:type w:val="bbPlcHdr"/>
        </w:types>
        <w:behaviors>
          <w:behavior w:val="content"/>
        </w:behaviors>
        <w:guid w:val="{0BB441D0-D2C0-4272-B932-01B54E6C6F10}"/>
      </w:docPartPr>
      <w:docPartBody>
        <w:p w:rsidR="008C44BE" w:rsidRDefault="00243FD9" w:rsidP="001B1A93">
          <w:pPr>
            <w:pStyle w:val="C6A59C5D5D2B4D8AA253C4A01E26721C28"/>
          </w:pPr>
          <w:r>
            <w:rPr>
              <w:rStyle w:val="PlaceholderText"/>
            </w:rPr>
            <w:t>Unesite ime i prezime</w:t>
          </w:r>
        </w:p>
      </w:docPartBody>
    </w:docPart>
    <w:docPart>
      <w:docPartPr>
        <w:name w:val="B930149E69124D8BB6AF650656F869BC"/>
        <w:category>
          <w:name w:val="General"/>
          <w:gallery w:val="placeholder"/>
        </w:category>
        <w:types>
          <w:type w:val="bbPlcHdr"/>
        </w:types>
        <w:behaviors>
          <w:behavior w:val="content"/>
        </w:behaviors>
        <w:guid w:val="{47DF2663-C972-4FCA-BA09-102265018ED4}"/>
      </w:docPartPr>
      <w:docPartBody>
        <w:p w:rsidR="00F37AC4" w:rsidRDefault="00243FD9" w:rsidP="001B1A93">
          <w:pPr>
            <w:pStyle w:val="B930149E69124D8BB6AF650656F869BC26"/>
          </w:pPr>
          <w:r w:rsidRPr="00092AA7">
            <w:rPr>
              <w:color w:val="A6A6A6" w:themeColor="background1" w:themeShade="A6"/>
              <w:lang w:val="pt-BR"/>
            </w:rPr>
            <w:t>Unesite tražene podatke</w:t>
          </w:r>
        </w:p>
      </w:docPartBody>
    </w:docPart>
    <w:docPart>
      <w:docPartPr>
        <w:name w:val="3419B5DD16004ABAA7F6EC5783289510"/>
        <w:category>
          <w:name w:val="General"/>
          <w:gallery w:val="placeholder"/>
        </w:category>
        <w:types>
          <w:type w:val="bbPlcHdr"/>
        </w:types>
        <w:behaviors>
          <w:behavior w:val="content"/>
        </w:behaviors>
        <w:guid w:val="{24A20279-9BE6-4F4D-9FA1-55938641E87E}"/>
      </w:docPartPr>
      <w:docPartBody>
        <w:p w:rsidR="00903BA7" w:rsidRDefault="00243FD9" w:rsidP="001B1A93">
          <w:pPr>
            <w:pStyle w:val="3419B5DD16004ABAA7F6EC578328951025"/>
          </w:pPr>
          <w:r w:rsidRPr="00481703">
            <w:rPr>
              <w:rStyle w:val="PlaceholderText"/>
            </w:rPr>
            <w:t>Unesite tražene podatke</w:t>
          </w:r>
        </w:p>
      </w:docPartBody>
    </w:docPart>
    <w:docPart>
      <w:docPartPr>
        <w:name w:val="6A911C37395846959EC1304C7A1EB0AB"/>
        <w:category>
          <w:name w:val="General"/>
          <w:gallery w:val="placeholder"/>
        </w:category>
        <w:types>
          <w:type w:val="bbPlcHdr"/>
        </w:types>
        <w:behaviors>
          <w:behavior w:val="content"/>
        </w:behaviors>
        <w:guid w:val="{2F39A626-86CB-4964-87A6-5C23FE318BB4}"/>
      </w:docPartPr>
      <w:docPartBody>
        <w:p w:rsidR="00903BA7" w:rsidRDefault="00243FD9" w:rsidP="001B1A93">
          <w:pPr>
            <w:pStyle w:val="6A911C37395846959EC1304C7A1EB0AB21"/>
          </w:pPr>
          <w:r w:rsidRPr="00806E45">
            <w:rPr>
              <w:rStyle w:val="PlaceholderText"/>
              <w:rFonts w:asciiTheme="minorHAnsi" w:eastAsiaTheme="majorEastAsia" w:hAnsiTheme="minorHAnsi"/>
              <w:sz w:val="22"/>
              <w:szCs w:val="22"/>
            </w:rPr>
            <w:t>Unesite tražene podatke</w:t>
          </w:r>
        </w:p>
      </w:docPartBody>
    </w:docPart>
    <w:docPart>
      <w:docPartPr>
        <w:name w:val="ACBAAD329CDE4D289E6372D4A98FC886"/>
        <w:category>
          <w:name w:val="General"/>
          <w:gallery w:val="placeholder"/>
        </w:category>
        <w:types>
          <w:type w:val="bbPlcHdr"/>
        </w:types>
        <w:behaviors>
          <w:behavior w:val="content"/>
        </w:behaviors>
        <w:guid w:val="{F73F2565-7746-48C1-9BD3-78C91C428CE7}"/>
      </w:docPartPr>
      <w:docPartBody>
        <w:p w:rsidR="00903BA7" w:rsidRDefault="00243FD9" w:rsidP="001B1A93">
          <w:pPr>
            <w:pStyle w:val="ACBAAD329CDE4D289E6372D4A98FC88620"/>
          </w:pPr>
          <w:r w:rsidRPr="00806E45">
            <w:rPr>
              <w:rStyle w:val="Style44"/>
              <w:color w:val="A6A6A6" w:themeColor="background1" w:themeShade="A6"/>
            </w:rPr>
            <w:t>Unesite tražene podatke</w:t>
          </w:r>
          <w:r w:rsidRPr="00806E45">
            <w:rPr>
              <w:rStyle w:val="PlaceholderText"/>
              <w:color w:val="A6A6A6" w:themeColor="background1" w:themeShade="A6"/>
            </w:rPr>
            <w:t>.</w:t>
          </w:r>
        </w:p>
      </w:docPartBody>
    </w:docPart>
    <w:docPart>
      <w:docPartPr>
        <w:name w:val="652A75A982284EC99EBF55CFED3E2174"/>
        <w:category>
          <w:name w:val="General"/>
          <w:gallery w:val="placeholder"/>
        </w:category>
        <w:types>
          <w:type w:val="bbPlcHdr"/>
        </w:types>
        <w:behaviors>
          <w:behavior w:val="content"/>
        </w:behaviors>
        <w:guid w:val="{F066A6DA-3556-4F07-8518-E5F09EFC3733}"/>
      </w:docPartPr>
      <w:docPartBody>
        <w:p w:rsidR="00903BA7" w:rsidRDefault="00243FD9" w:rsidP="001B1A93">
          <w:pPr>
            <w:pStyle w:val="652A75A982284EC99EBF55CFED3E217418"/>
          </w:pPr>
          <w:r w:rsidRPr="00806E45">
            <w:rPr>
              <w:rStyle w:val="Style48"/>
              <w:color w:val="A6A6A6" w:themeColor="background1" w:themeShade="A6"/>
            </w:rPr>
            <w:t>Unesite tražene podatke</w:t>
          </w:r>
        </w:p>
      </w:docPartBody>
    </w:docPart>
    <w:docPart>
      <w:docPartPr>
        <w:name w:val="544F4A6356B144B99D4C91C6D1F0E63D"/>
        <w:category>
          <w:name w:val="General"/>
          <w:gallery w:val="placeholder"/>
        </w:category>
        <w:types>
          <w:type w:val="bbPlcHdr"/>
        </w:types>
        <w:behaviors>
          <w:behavior w:val="content"/>
        </w:behaviors>
        <w:guid w:val="{AC1CF8B1-6105-41E8-91CF-3DD9A8852C2E}"/>
      </w:docPartPr>
      <w:docPartBody>
        <w:p w:rsidR="00903BA7" w:rsidRDefault="00243FD9" w:rsidP="001B1A93">
          <w:pPr>
            <w:pStyle w:val="544F4A6356B144B99D4C91C6D1F0E63D17"/>
          </w:pPr>
          <w:r>
            <w:rPr>
              <w:rStyle w:val="PlaceholderText"/>
            </w:rPr>
            <w:t>Unesite tražene podatke</w:t>
          </w:r>
        </w:p>
      </w:docPartBody>
    </w:docPart>
    <w:docPart>
      <w:docPartPr>
        <w:name w:val="989B90F3D5D642B08C41D104AEF14A6A"/>
        <w:category>
          <w:name w:val="Općenito"/>
          <w:gallery w:val="placeholder"/>
        </w:category>
        <w:types>
          <w:type w:val="bbPlcHdr"/>
        </w:types>
        <w:behaviors>
          <w:behavior w:val="content"/>
        </w:behaviors>
        <w:guid w:val="{2944BA2C-2933-400E-9251-533AB255E25B}"/>
      </w:docPartPr>
      <w:docPartBody>
        <w:p w:rsidR="00C832B9" w:rsidRDefault="00243FD9">
          <w:r w:rsidRPr="005970E0">
            <w:rPr>
              <w:rStyle w:val="PlaceholderText"/>
              <w:rFonts w:eastAsiaTheme="minorHAnsi" w:cstheme="minorHAnsi"/>
            </w:rPr>
            <w:t>Unesite tražene podatke</w:t>
          </w:r>
        </w:p>
      </w:docPartBody>
    </w:docPart>
    <w:docPart>
      <w:docPartPr>
        <w:name w:val="94B9D8222EB542499329E524C8142B08"/>
        <w:category>
          <w:name w:val="Općenito"/>
          <w:gallery w:val="placeholder"/>
        </w:category>
        <w:types>
          <w:type w:val="bbPlcHdr"/>
        </w:types>
        <w:behaviors>
          <w:behavior w:val="content"/>
        </w:behaviors>
        <w:guid w:val="{A8DA4AAB-F762-434C-9D07-23F6F2B36550}"/>
      </w:docPartPr>
      <w:docPartBody>
        <w:p w:rsidR="00C832B9" w:rsidRDefault="00243FD9">
          <w:r w:rsidRPr="005970E0">
            <w:rPr>
              <w:rStyle w:val="PlaceholderText"/>
              <w:rFonts w:eastAsiaTheme="minorHAnsi" w:cstheme="minorHAnsi"/>
            </w:rPr>
            <w:t>Unesite tražene podatke</w:t>
          </w:r>
        </w:p>
      </w:docPartBody>
    </w:docPart>
    <w:docPart>
      <w:docPartPr>
        <w:name w:val="DC8CB7711EB54CBDAF8029EA5785BDFA"/>
        <w:category>
          <w:name w:val="Općenito"/>
          <w:gallery w:val="placeholder"/>
        </w:category>
        <w:types>
          <w:type w:val="bbPlcHdr"/>
        </w:types>
        <w:behaviors>
          <w:behavior w:val="content"/>
        </w:behaviors>
        <w:guid w:val="{4496D301-9652-4D6B-A031-1131EF4B7171}"/>
      </w:docPartPr>
      <w:docPartBody>
        <w:p w:rsidR="00FC32A2" w:rsidRDefault="003B7DF7">
          <w:r>
            <w:rPr>
              <w:rStyle w:val="PlaceholderText"/>
            </w:rPr>
            <w:t>Izaberite jedan od ponuđenih</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77AA"/>
    <w:rsid w:val="00001D76"/>
    <w:rsid w:val="000772A6"/>
    <w:rsid w:val="000D2038"/>
    <w:rsid w:val="00145628"/>
    <w:rsid w:val="00146B8C"/>
    <w:rsid w:val="001B1A93"/>
    <w:rsid w:val="00217B06"/>
    <w:rsid w:val="00243FD9"/>
    <w:rsid w:val="002B2EB8"/>
    <w:rsid w:val="00311D82"/>
    <w:rsid w:val="003B7DF7"/>
    <w:rsid w:val="00551851"/>
    <w:rsid w:val="005B02F3"/>
    <w:rsid w:val="005B55E5"/>
    <w:rsid w:val="005F5698"/>
    <w:rsid w:val="00631081"/>
    <w:rsid w:val="00731BD7"/>
    <w:rsid w:val="00807016"/>
    <w:rsid w:val="00820630"/>
    <w:rsid w:val="008271D5"/>
    <w:rsid w:val="00842297"/>
    <w:rsid w:val="008B3B87"/>
    <w:rsid w:val="008C44BE"/>
    <w:rsid w:val="008E4F30"/>
    <w:rsid w:val="009004FD"/>
    <w:rsid w:val="00903BA7"/>
    <w:rsid w:val="009B3544"/>
    <w:rsid w:val="00A01DC7"/>
    <w:rsid w:val="00A53BC3"/>
    <w:rsid w:val="00A737D0"/>
    <w:rsid w:val="00B13965"/>
    <w:rsid w:val="00B377AA"/>
    <w:rsid w:val="00C6712D"/>
    <w:rsid w:val="00C832B9"/>
    <w:rsid w:val="00C95CBD"/>
    <w:rsid w:val="00D52565"/>
    <w:rsid w:val="00DE3C16"/>
    <w:rsid w:val="00E40892"/>
    <w:rsid w:val="00E55FA5"/>
    <w:rsid w:val="00EA2C9C"/>
    <w:rsid w:val="00F37AC4"/>
    <w:rsid w:val="00FC32A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7DF7"/>
    <w:rPr>
      <w:color w:val="808080"/>
    </w:rPr>
  </w:style>
  <w:style w:type="character" w:customStyle="1" w:styleId="Style44">
    <w:name w:val="Style44"/>
    <w:basedOn w:val="DefaultParagraphFont"/>
    <w:uiPriority w:val="1"/>
    <w:rsid w:val="00243FD9"/>
    <w:rPr>
      <w:color w:val="000000" w:themeColor="text1"/>
    </w:rPr>
  </w:style>
  <w:style w:type="character" w:customStyle="1" w:styleId="Style48">
    <w:name w:val="Style48"/>
    <w:basedOn w:val="DefaultParagraphFont"/>
    <w:uiPriority w:val="1"/>
    <w:rsid w:val="00243FD9"/>
    <w:rPr>
      <w:rFonts w:asciiTheme="minorHAnsi" w:hAnsiTheme="minorHAnsi"/>
      <w:sz w:val="22"/>
    </w:rPr>
  </w:style>
  <w:style w:type="paragraph" w:customStyle="1" w:styleId="7412B6D103274884801CE2CB080E643528">
    <w:name w:val="7412B6D103274884801CE2CB080E643528"/>
    <w:rsid w:val="001B1A93"/>
    <w:pPr>
      <w:spacing w:after="160" w:line="259" w:lineRule="auto"/>
    </w:pPr>
    <w:rPr>
      <w:rFonts w:ascii="Calibri" w:eastAsia="Calibri" w:hAnsi="Calibri" w:cs="Times New Roman"/>
      <w:lang w:eastAsia="en-US"/>
    </w:rPr>
  </w:style>
  <w:style w:type="paragraph" w:customStyle="1" w:styleId="8C35DBA0BF564241BDAF18B7458C0EE729">
    <w:name w:val="8C35DBA0BF564241BDAF18B7458C0EE729"/>
    <w:rsid w:val="001B1A93"/>
    <w:pPr>
      <w:spacing w:after="160" w:line="259" w:lineRule="auto"/>
    </w:pPr>
    <w:rPr>
      <w:rFonts w:ascii="Calibri" w:eastAsia="Calibri" w:hAnsi="Calibri" w:cs="Times New Roman"/>
      <w:lang w:eastAsia="en-US"/>
    </w:rPr>
  </w:style>
  <w:style w:type="paragraph" w:customStyle="1" w:styleId="C6A59C5D5D2B4D8AA253C4A01E26721C28">
    <w:name w:val="C6A59C5D5D2B4D8AA253C4A01E26721C28"/>
    <w:rsid w:val="001B1A93"/>
    <w:pPr>
      <w:spacing w:after="160" w:line="259" w:lineRule="auto"/>
    </w:pPr>
    <w:rPr>
      <w:rFonts w:ascii="Calibri" w:eastAsia="Calibri" w:hAnsi="Calibri" w:cs="Times New Roman"/>
      <w:lang w:eastAsia="en-US"/>
    </w:rPr>
  </w:style>
  <w:style w:type="paragraph" w:customStyle="1" w:styleId="723D5396ED8A4BA781285826F74A1C1918">
    <w:name w:val="723D5396ED8A4BA781285826F74A1C1918"/>
    <w:rsid w:val="001B1A93"/>
    <w:pPr>
      <w:spacing w:after="160" w:line="259" w:lineRule="auto"/>
    </w:pPr>
    <w:rPr>
      <w:rFonts w:ascii="Calibri" w:eastAsia="Calibri" w:hAnsi="Calibri" w:cs="Times New Roman"/>
      <w:lang w:eastAsia="en-US"/>
    </w:rPr>
  </w:style>
  <w:style w:type="paragraph" w:customStyle="1" w:styleId="57EE6C8FE7BF4E1FB50192A2C94B404C39">
    <w:name w:val="57EE6C8FE7BF4E1FB50192A2C94B404C39"/>
    <w:rsid w:val="001B1A93"/>
    <w:pPr>
      <w:spacing w:after="160" w:line="259" w:lineRule="auto"/>
    </w:pPr>
    <w:rPr>
      <w:rFonts w:ascii="Calibri" w:eastAsia="Calibri" w:hAnsi="Calibri" w:cs="Times New Roman"/>
      <w:lang w:eastAsia="en-US"/>
    </w:rPr>
  </w:style>
  <w:style w:type="paragraph" w:customStyle="1" w:styleId="BA9CAFD3C2C04D188042A927996B668F39">
    <w:name w:val="BA9CAFD3C2C04D188042A927996B668F39"/>
    <w:rsid w:val="001B1A93"/>
    <w:pPr>
      <w:spacing w:after="160" w:line="259" w:lineRule="auto"/>
    </w:pPr>
    <w:rPr>
      <w:rFonts w:ascii="Calibri" w:eastAsia="Calibri" w:hAnsi="Calibri" w:cs="Times New Roman"/>
      <w:lang w:eastAsia="en-US"/>
    </w:rPr>
  </w:style>
  <w:style w:type="paragraph" w:customStyle="1" w:styleId="E7E4849339A849DB90429316F437629C33">
    <w:name w:val="E7E4849339A849DB90429316F437629C33"/>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B930149E69124D8BB6AF650656F869BC26">
    <w:name w:val="B930149E69124D8BB6AF650656F869BC26"/>
    <w:rsid w:val="001B1A93"/>
    <w:pPr>
      <w:tabs>
        <w:tab w:val="center" w:pos="4536"/>
        <w:tab w:val="right" w:pos="9072"/>
      </w:tabs>
      <w:spacing w:after="0" w:line="240" w:lineRule="auto"/>
    </w:pPr>
    <w:rPr>
      <w:rFonts w:ascii="Calibri" w:eastAsia="Calibri" w:hAnsi="Calibri" w:cs="Times New Roman"/>
      <w:lang w:eastAsia="en-US"/>
    </w:rPr>
  </w:style>
  <w:style w:type="paragraph" w:customStyle="1" w:styleId="3419B5DD16004ABAA7F6EC578328951025">
    <w:name w:val="3419B5DD16004ABAA7F6EC578328951025"/>
    <w:rsid w:val="001B1A93"/>
    <w:pPr>
      <w:spacing w:after="160" w:line="259" w:lineRule="auto"/>
    </w:pPr>
    <w:rPr>
      <w:rFonts w:ascii="Calibri" w:eastAsia="Calibri" w:hAnsi="Calibri" w:cs="Times New Roman"/>
      <w:lang w:eastAsia="en-US"/>
    </w:rPr>
  </w:style>
  <w:style w:type="paragraph" w:customStyle="1" w:styleId="6A911C37395846959EC1304C7A1EB0AB21">
    <w:name w:val="6A911C37395846959EC1304C7A1EB0AB21"/>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 w:type="paragraph" w:customStyle="1" w:styleId="ACBAAD329CDE4D289E6372D4A98FC88620">
    <w:name w:val="ACBAAD329CDE4D289E6372D4A98FC88620"/>
    <w:rsid w:val="001B1A93"/>
    <w:pPr>
      <w:spacing w:after="160" w:line="259" w:lineRule="auto"/>
    </w:pPr>
    <w:rPr>
      <w:rFonts w:ascii="Calibri" w:eastAsia="Calibri" w:hAnsi="Calibri" w:cs="Times New Roman"/>
      <w:lang w:eastAsia="en-US"/>
    </w:rPr>
  </w:style>
  <w:style w:type="paragraph" w:customStyle="1" w:styleId="544F4A6356B144B99D4C91C6D1F0E63D17">
    <w:name w:val="544F4A6356B144B99D4C91C6D1F0E63D17"/>
    <w:rsid w:val="001B1A93"/>
    <w:pPr>
      <w:spacing w:after="160" w:line="259" w:lineRule="auto"/>
    </w:pPr>
    <w:rPr>
      <w:rFonts w:ascii="Calibri" w:eastAsia="Calibri" w:hAnsi="Calibri" w:cs="Times New Roman"/>
      <w:lang w:eastAsia="en-US"/>
    </w:rPr>
  </w:style>
  <w:style w:type="paragraph" w:customStyle="1" w:styleId="652A75A982284EC99EBF55CFED3E217418">
    <w:name w:val="652A75A982284EC99EBF55CFED3E217418"/>
    <w:rsid w:val="001B1A93"/>
    <w:pPr>
      <w:autoSpaceDE w:val="0"/>
      <w:autoSpaceDN w:val="0"/>
      <w:adjustRightInd w:val="0"/>
      <w:spacing w:after="0" w:line="240" w:lineRule="auto"/>
    </w:pPr>
    <w:rPr>
      <w:rFonts w:ascii="Arial" w:eastAsia="Times New Roman" w:hAnsi="Arial" w:cs="Arial"/>
      <w:color w:val="000000"/>
      <w:sz w:val="24"/>
      <w:szCs w:val="24"/>
      <w:lang w:val="en-US" w:eastAsia="en-US" w:bidi="ta-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2137</Words>
  <Characters>13357</Characters>
  <Application>Microsoft Office Word</Application>
  <DocSecurity>0</DocSecurity>
  <Lines>530</Lines>
  <Paragraphs>321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Microsoft</Company>
  <LinksUpToDate>false</LinksUpToDate>
  <CharactersWithSpaces>15227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Barac, Boris</cp:lastModifiedBy>
  <cp:revision>2</cp:revision>
  <dcterms:created xsi:type="dcterms:W3CDTF">2024-01-12T11:39:00Z</dcterms:created>
  <dcterms:modified xsi:type="dcterms:W3CDTF">2024-01-12T11:39:00Z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d07222bf35d8e5f12180baabe06877454ab8f8583a37c6da3a163585593239f1</vt:lpwstr>
  </property>
</Properties>
</file>