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FAB9" w14:textId="27A3CF4C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B3E2A">
            <w:rPr>
              <w:rStyle w:val="Style28"/>
            </w:rPr>
            <w:t>0</w:t>
          </w:r>
          <w:r w:rsidR="00F30EE5">
            <w:rPr>
              <w:rStyle w:val="Style28"/>
            </w:rPr>
            <w:t>8.siječnja,</w:t>
          </w:r>
          <w:r w:rsidR="00116BB5">
            <w:rPr>
              <w:rStyle w:val="Style28"/>
            </w:rPr>
            <w:t xml:space="preserve"> 20</w:t>
          </w:r>
          <w:r w:rsidR="00CB3E2A">
            <w:rPr>
              <w:rStyle w:val="Style28"/>
            </w:rPr>
            <w:t>24</w:t>
          </w:r>
          <w:r w:rsidR="00116BB5">
            <w:rPr>
              <w:rStyle w:val="Style28"/>
            </w:rPr>
            <w:t>.</w:t>
          </w:r>
        </w:sdtContent>
      </w:sdt>
    </w:p>
    <w:p w14:paraId="05535192" w14:textId="77777777" w:rsidR="005C2F41" w:rsidRPr="00CD3F31" w:rsidRDefault="005C2F41" w:rsidP="005C2F41">
      <w:pPr>
        <w:rPr>
          <w:rFonts w:cs="Arial"/>
        </w:rPr>
      </w:pPr>
    </w:p>
    <w:p w14:paraId="686CF0A7" w14:textId="22F313D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16BB5">
            <w:rPr>
              <w:rStyle w:val="Style29"/>
            </w:rPr>
            <w:t xml:space="preserve">Tehnika </w:t>
          </w:r>
          <w:proofErr w:type="spellStart"/>
          <w:r w:rsidR="00116BB5">
            <w:rPr>
              <w:rStyle w:val="Style29"/>
            </w:rPr>
            <w:t>instrumentiranja</w:t>
          </w:r>
          <w:proofErr w:type="spellEnd"/>
        </w:sdtContent>
      </w:sdt>
    </w:p>
    <w:p w14:paraId="365933B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36E58F" w14:textId="12F0AF15" w:rsidR="00BF53C9" w:rsidRPr="00CD3F31" w:rsidRDefault="00E221EC" w:rsidP="003868DC">
      <w:pPr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868DC">
            <w:rPr>
              <w:rStyle w:val="Style52"/>
            </w:rPr>
            <w:t xml:space="preserve">doc.dr.sc Irena Kovačević; Daniela Depolo, </w:t>
          </w:r>
          <w:proofErr w:type="spellStart"/>
          <w:r w:rsidR="003868DC">
            <w:rPr>
              <w:rStyle w:val="Style52"/>
            </w:rPr>
            <w:t>prof.reh</w:t>
          </w:r>
          <w:proofErr w:type="spellEnd"/>
          <w:r w:rsidR="003868DC">
            <w:rPr>
              <w:rStyle w:val="Style52"/>
            </w:rPr>
            <w:t>.</w:t>
          </w:r>
        </w:sdtContent>
      </w:sdt>
    </w:p>
    <w:p w14:paraId="3C115D71" w14:textId="0775ECEC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16BB5">
            <w:rPr>
              <w:rStyle w:val="Style22"/>
            </w:rPr>
            <w:t xml:space="preserve">Katedra za </w:t>
          </w:r>
          <w:r w:rsidR="003868DC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13A7E43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0A8B62" w14:textId="2CB69E82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63972">
            <w:rPr>
              <w:rStyle w:val="Style24"/>
            </w:rPr>
            <w:t xml:space="preserve"> </w:t>
          </w:r>
          <w:r w:rsidR="003868DC">
            <w:rPr>
              <w:rStyle w:val="Style24"/>
            </w:rPr>
            <w:t>Sveučilišni prijediplomski studij Sestrinstvo</w:t>
          </w:r>
        </w:sdtContent>
      </w:sdt>
    </w:p>
    <w:p w14:paraId="7B920D8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2D1E2B65" w14:textId="61BA9AB0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16BB5">
            <w:rPr>
              <w:rStyle w:val="Style9"/>
            </w:rPr>
            <w:t>2</w:t>
          </w:r>
        </w:sdtContent>
      </w:sdt>
    </w:p>
    <w:p w14:paraId="79738772" w14:textId="031EB86A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16BB5">
            <w:rPr>
              <w:rStyle w:val="Style39"/>
            </w:rPr>
            <w:t>202</w:t>
          </w:r>
          <w:r w:rsidR="00B41977">
            <w:rPr>
              <w:rStyle w:val="Style39"/>
            </w:rPr>
            <w:t>3</w:t>
          </w:r>
          <w:r w:rsidR="00116BB5">
            <w:rPr>
              <w:rStyle w:val="Style39"/>
            </w:rPr>
            <w:t>./202</w:t>
          </w:r>
          <w:r w:rsidR="00B41977">
            <w:rPr>
              <w:rStyle w:val="Style39"/>
            </w:rPr>
            <w:t>4</w:t>
          </w:r>
          <w:r w:rsidR="00116BB5">
            <w:rPr>
              <w:rStyle w:val="Style39"/>
            </w:rPr>
            <w:t>.</w:t>
          </w:r>
        </w:sdtContent>
      </w:sdt>
    </w:p>
    <w:p w14:paraId="602024BC" w14:textId="77777777" w:rsidR="00C92590" w:rsidRPr="00CD3F31" w:rsidRDefault="00C92590" w:rsidP="00C92590">
      <w:pPr>
        <w:spacing w:after="0"/>
        <w:rPr>
          <w:rFonts w:cs="Arial"/>
        </w:rPr>
      </w:pPr>
    </w:p>
    <w:p w14:paraId="4C2E381B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42B4EA9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C755D9F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D95676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5CE65FD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7F2A" w14:textId="6B51C5ED" w:rsidR="00116BB5" w:rsidRPr="00116BB5" w:rsidRDefault="00116BB5" w:rsidP="00116BB5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t xml:space="preserve"> </w:t>
                </w:r>
                <w:r>
                  <w:rPr>
                    <w:rStyle w:val="Style54"/>
                    <w:lang w:val="hr-HR"/>
                  </w:rPr>
                  <w:t xml:space="preserve">Kolegij </w:t>
                </w:r>
                <w:r w:rsidRPr="00116BB5">
                  <w:rPr>
                    <w:rStyle w:val="Style54"/>
                    <w:lang w:val="hr-HR"/>
                  </w:rPr>
                  <w:t xml:space="preserve">obuhvaća poglavlja iz povijesnog razvoja kirurgije ,te upućuje na  važnost suradnje medicinske sestre –tehničara tijekom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i pripremanja bolesnika za pojedine postupke. Savladavanje osnovnih i posebnih tehnika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tijekom pojedinih operacijskih postupaka.</w:t>
                </w:r>
              </w:p>
              <w:p w14:paraId="7562E189" w14:textId="77777777" w:rsidR="00976E39" w:rsidRDefault="00116BB5" w:rsidP="00116BB5">
                <w:pPr>
                  <w:pStyle w:val="Default"/>
                  <w:rPr>
                    <w:rStyle w:val="Style54"/>
                    <w:lang w:val="hr-HR"/>
                  </w:rPr>
                </w:pPr>
                <w:r w:rsidRPr="00116BB5">
                  <w:rPr>
                    <w:rStyle w:val="Style54"/>
                    <w:lang w:val="hr-HR"/>
                  </w:rPr>
                  <w:t xml:space="preserve">Tehnika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pri primarnom i sekundarnom zatvaranju rane,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Instrumentiranje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pri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hemostazi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i postavljanju ligatura (odabir instrumenata i konca), Upotreba i vrste lokalne anestezije (razrjeđenja otopine), provodnoj anesteziji ,održavanju ispravnosti instrumentarija te provođenju osnovnih mjera zaštite osoblja i bolesnika tijekom operacijskog zahvata. Tehnika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kod bolesnika s krvno prenosivim bolestima (AIDS,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hepatits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B, hepatitis C), korištenje zaštitnih sredstava tijekom operacije i zaštita osoblja od infekcije tijekom operacijskog zahvata, prva pomoći pri ozljeđivanju tijekom operacijskog zahvata . Upoznavanje sa novim tehnologijama i materijalima koji se koriste u kirurgiji (instrumenti, elektronska i elektronička oprema, optička sredstva za rad, materijali za šivanje.</w:t>
                </w:r>
              </w:p>
              <w:p w14:paraId="57AC3DDF" w14:textId="1689D2D3" w:rsidR="005C2F41" w:rsidRPr="00CD3F31" w:rsidRDefault="00976E39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6318A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 xml:space="preserve">Nastava se prema potrebi, preporukama , epidemiološkim mjerama izvodi online na platformi </w:t>
                </w:r>
                <w:proofErr w:type="spellStart"/>
                <w:r w:rsidRPr="00D6318A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>Teams</w:t>
                </w:r>
                <w:proofErr w:type="spellEnd"/>
              </w:p>
            </w:tc>
          </w:sdtContent>
        </w:sdt>
      </w:tr>
    </w:tbl>
    <w:p w14:paraId="5A2B437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8C7508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565DE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0C70D5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Šustić N, Šustić V. Operaciona dvorana i uvod u tehniku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Otokar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Keršovani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, Rijeka, 1978.</w:t>
                </w:r>
              </w:p>
              <w:p w14:paraId="1E518D1F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Šustić N, Šustić V. Tehnika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I. Otokar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Keršovani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, Rijeka, 1981.</w:t>
                </w:r>
              </w:p>
              <w:p w14:paraId="399FADC3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Nemitz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R.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Instrumentation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An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Interactive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Approach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W.B. Saunders, 2008.  </w:t>
                </w:r>
              </w:p>
              <w:p w14:paraId="3DD9E0F7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Wells MP, Bradley M.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Instruments. A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Pocket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Guide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. W.B. Saunders, 1998.</w:t>
                </w:r>
              </w:p>
              <w:p w14:paraId="6A983660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6C6AE820" w14:textId="621D3207" w:rsidR="00116BB5" w:rsidRDefault="00116BB5" w:rsidP="00116BB5">
                <w:pPr>
                  <w:pStyle w:val="Default"/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</w:r>
              </w:p>
              <w:p w14:paraId="2168CB92" w14:textId="556E0AD4" w:rsidR="005C2F41" w:rsidRPr="00CD3F31" w:rsidRDefault="005C2F41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85E4EA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4FC1251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A3D89C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88B113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Dopunska literatura (u trenutku prijave prijedloga studijskog programa)</w:t>
                </w:r>
              </w:p>
              <w:p w14:paraId="6DFE0715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Smeltzer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SC, Bare BG.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Brunner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&amp;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Suddarth's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Textbook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Medical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–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Lippincott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Williams &amp;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Wilkins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2008.</w:t>
                </w:r>
              </w:p>
              <w:p w14:paraId="1557895E" w14:textId="4562A105" w:rsidR="005C2F41" w:rsidRPr="00CD3F31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Grabb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WC, Smith JW.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Plastic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Surgery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5.ed.,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Lippincott-Raven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, 1997</w:t>
                </w:r>
              </w:p>
            </w:tc>
          </w:sdtContent>
        </w:sdt>
      </w:tr>
    </w:tbl>
    <w:p w14:paraId="05DA8A3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BF4C59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84DA78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BDF8236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35303B4" w14:textId="77777777" w:rsidR="00116BB5" w:rsidRDefault="00116BB5" w:rsidP="00116BB5">
                <w:pPr>
                  <w:pStyle w:val="Podnoje"/>
                  <w:outlineLvl w:val="0"/>
                </w:pPr>
                <w:r>
                  <w:t>Povijesni razvoj kirurgije i kirurškog instrumentarija</w:t>
                </w:r>
              </w:p>
              <w:p w14:paraId="22C1D327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Osnovne vrste kirurških instrumenata, </w:t>
                </w:r>
              </w:p>
              <w:p w14:paraId="0650B4E1" w14:textId="7D3C0FF8" w:rsidR="00116BB5" w:rsidRDefault="00116BB5" w:rsidP="00116BB5">
                <w:pPr>
                  <w:pStyle w:val="Podnoje"/>
                  <w:outlineLvl w:val="0"/>
                </w:pPr>
                <w:r>
                  <w:t xml:space="preserve">Vrste zavojnog </w:t>
                </w:r>
                <w:proofErr w:type="spellStart"/>
                <w:r>
                  <w:t>materijala,proizvodi</w:t>
                </w:r>
                <w:proofErr w:type="spellEnd"/>
                <w:r>
                  <w:t xml:space="preserve"> od zavojnog materijala</w:t>
                </w:r>
              </w:p>
              <w:p w14:paraId="6137E099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Vrste materijala za šivanje i obradu rane (konac, kopče, </w:t>
                </w:r>
                <w:proofErr w:type="spellStart"/>
                <w:r>
                  <w:t>Steri</w:t>
                </w:r>
                <w:proofErr w:type="spellEnd"/>
                <w:r>
                  <w:t>-Strip, tkivna ljepila),</w:t>
                </w:r>
              </w:p>
              <w:p w14:paraId="37B03025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Organizacija rada u </w:t>
                </w:r>
                <w:proofErr w:type="spellStart"/>
                <w:r>
                  <w:t>op</w:t>
                </w:r>
                <w:proofErr w:type="spellEnd"/>
                <w:r>
                  <w:t xml:space="preserve">. sali, </w:t>
                </w:r>
              </w:p>
              <w:p w14:paraId="7D33DEDE" w14:textId="77777777" w:rsidR="00116BB5" w:rsidRDefault="00116BB5" w:rsidP="00116BB5">
                <w:pPr>
                  <w:pStyle w:val="Podnoje"/>
                  <w:outlineLvl w:val="0"/>
                </w:pPr>
                <w:r>
                  <w:t>Prostorni raspored osoblja i aparature u operacijskoj sali,</w:t>
                </w:r>
              </w:p>
              <w:p w14:paraId="17567FB4" w14:textId="202D199B" w:rsidR="00116BB5" w:rsidRDefault="00116BB5" w:rsidP="00116BB5">
                <w:pPr>
                  <w:pStyle w:val="Podnoje"/>
                  <w:outlineLvl w:val="0"/>
                </w:pPr>
                <w:r>
                  <w:t>Postupci pri ispravnom položaju bolesnika na operacijskom stolu</w:t>
                </w:r>
              </w:p>
              <w:p w14:paraId="6C6DE97D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Sterilnosti u </w:t>
                </w:r>
                <w:proofErr w:type="spellStart"/>
                <w:r>
                  <w:t>op</w:t>
                </w:r>
                <w:proofErr w:type="spellEnd"/>
                <w:r>
                  <w:t xml:space="preserve">. sali,  </w:t>
                </w:r>
              </w:p>
              <w:p w14:paraId="4FA35D17" w14:textId="77777777" w:rsidR="00116BB5" w:rsidRDefault="00116BB5" w:rsidP="00116BB5">
                <w:pPr>
                  <w:pStyle w:val="Podnoje"/>
                  <w:outlineLvl w:val="0"/>
                </w:pPr>
                <w:r>
                  <w:t>Kirurška rana, cijeljenje rane , povoj, kontrola,</w:t>
                </w:r>
              </w:p>
              <w:p w14:paraId="49371EC9" w14:textId="77777777" w:rsidR="00116BB5" w:rsidRDefault="00116BB5" w:rsidP="00116BB5">
                <w:pPr>
                  <w:pStyle w:val="Podnoje"/>
                  <w:outlineLvl w:val="0"/>
                </w:pPr>
                <w:r>
                  <w:t>Osnovne tehnike kirurškog rada tijekom operacijskog zahvata. Priprema i dodavanje kirurškog noža, škara, držalice, pribora za šivanje</w:t>
                </w:r>
              </w:p>
              <w:p w14:paraId="62A4E048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. Tehnika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 pri primarnom i sekundarnom zatvaranju rane,</w:t>
                </w:r>
              </w:p>
              <w:p w14:paraId="6A3D0D22" w14:textId="77777777" w:rsidR="00116BB5" w:rsidRDefault="00116BB5" w:rsidP="00116BB5">
                <w:pPr>
                  <w:pStyle w:val="Podnoje"/>
                  <w:outlineLvl w:val="0"/>
                </w:pPr>
                <w:proofErr w:type="spellStart"/>
                <w:r>
                  <w:t>Instrumentiranje</w:t>
                </w:r>
                <w:proofErr w:type="spellEnd"/>
                <w:r>
                  <w:t xml:space="preserve"> pri </w:t>
                </w:r>
                <w:proofErr w:type="spellStart"/>
                <w:r>
                  <w:t>hemostazi</w:t>
                </w:r>
                <w:proofErr w:type="spellEnd"/>
                <w:r>
                  <w:t xml:space="preserve"> i postavljanju ligatura (odabir instrumenata i konca),</w:t>
                </w:r>
              </w:p>
              <w:p w14:paraId="432DCF88" w14:textId="77777777" w:rsidR="00116BB5" w:rsidRDefault="00116BB5" w:rsidP="00116BB5">
                <w:pPr>
                  <w:pStyle w:val="Podnoje"/>
                  <w:outlineLvl w:val="0"/>
                </w:pPr>
                <w:r>
                  <w:t>Upotreba i vrste lokalne anestezije (razrjeđenja otopine), provodnoj anesteziji</w:t>
                </w:r>
              </w:p>
              <w:p w14:paraId="4F7F69C0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Održavanju ispravnosti instrumentarija te provođenju osnovnih mjera zaštite osoblja i bolesnika tijekom operacijskog zahvata. </w:t>
                </w:r>
              </w:p>
              <w:p w14:paraId="6608C051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Tehnika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 kod bolesnika s krvno prenosivim bolestima (AIDS, </w:t>
                </w:r>
                <w:proofErr w:type="spellStart"/>
                <w:r>
                  <w:t>hepatits</w:t>
                </w:r>
                <w:proofErr w:type="spellEnd"/>
                <w:r>
                  <w:t xml:space="preserve"> B, hepatitis C), korištenje zaštitnih sredstava tijekom operacije i zaštita osoblja od infekcije tijekom operacijskog zahvata, prva pomoći pri ozljeđivanju tijekom operacijskog zahvata</w:t>
                </w:r>
              </w:p>
              <w:p w14:paraId="78C6CDE5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Tehnika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 i specifičnosti tehničkoj pripremi </w:t>
                </w:r>
                <w:proofErr w:type="spellStart"/>
                <w:r>
                  <w:t>op</w:t>
                </w:r>
                <w:proofErr w:type="spellEnd"/>
                <w:r>
                  <w:t xml:space="preserve">. sale i instrumenata za operacijski zahvat pri različitim operacijskim postupcima </w:t>
                </w:r>
              </w:p>
              <w:p w14:paraId="06217058" w14:textId="7DD5CEA9" w:rsidR="005C2F41" w:rsidRPr="00CD3F31" w:rsidRDefault="00116BB5" w:rsidP="00116BB5">
                <w:pPr>
                  <w:pStyle w:val="Podnoje"/>
                  <w:outlineLvl w:val="0"/>
                </w:pPr>
                <w:r>
                  <w:t>Nove tehnologije materijali koji se koriste u kirurgiji (instrumenti, elektronska i elektronička oprema, optička sredstva za rad, materijali za šivanje).</w:t>
                </w:r>
              </w:p>
            </w:tc>
          </w:sdtContent>
        </w:sdt>
      </w:tr>
    </w:tbl>
    <w:p w14:paraId="58932BD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221E30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1055888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8ED0DE6" w14:textId="77777777" w:rsidR="005C2F41" w:rsidRPr="00CD3F31" w:rsidRDefault="005C2F41" w:rsidP="005C2F41"/>
    <w:p w14:paraId="693B110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CB2177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A8E3ED" w14:textId="043D93EF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Organizacija rada u </w:t>
                </w:r>
                <w:proofErr w:type="spellStart"/>
                <w:r w:rsidRPr="00116BB5">
                  <w:rPr>
                    <w:rStyle w:val="Style43"/>
                    <w:lang w:val="hr-HR"/>
                  </w:rPr>
                  <w:t>op</w:t>
                </w:r>
                <w:proofErr w:type="spellEnd"/>
                <w:r w:rsidRPr="00116BB5">
                  <w:rPr>
                    <w:rStyle w:val="Style43"/>
                    <w:lang w:val="hr-HR"/>
                  </w:rPr>
                  <w:t xml:space="preserve">. sali, održavanju ispravnosti instrumentarija te provođenju osnovnih mjera zaštite osoblja i bolesnika tijekom operacijskog zahvata </w:t>
                </w:r>
              </w:p>
              <w:p w14:paraId="253CFFE0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>Sterilizacija i postupci sterilizacije</w:t>
                </w:r>
              </w:p>
              <w:p w14:paraId="3030F9D6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Jedinica za centralnu sterilizaciju, organizacija rada </w:t>
                </w:r>
              </w:p>
              <w:p w14:paraId="670FCECC" w14:textId="4960EE99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Osnovne vrste kirurških instrumenata Vrste zavojnog </w:t>
                </w:r>
                <w:proofErr w:type="spellStart"/>
                <w:r w:rsidRPr="00116BB5">
                  <w:rPr>
                    <w:rStyle w:val="Style43"/>
                    <w:lang w:val="hr-HR"/>
                  </w:rPr>
                  <w:t>materijala,proizvodi</w:t>
                </w:r>
                <w:proofErr w:type="spellEnd"/>
                <w:r w:rsidRPr="00116BB5">
                  <w:rPr>
                    <w:rStyle w:val="Style43"/>
                    <w:lang w:val="hr-HR"/>
                  </w:rPr>
                  <w:t xml:space="preserve"> od zavojnog materijala </w:t>
                </w:r>
              </w:p>
              <w:p w14:paraId="647D4385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>Postupci pri ispravnom položaju bolesnika na operacijskom stolu</w:t>
                </w:r>
              </w:p>
              <w:p w14:paraId="3494363C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>Osnovne tehnike kirurškog rada tijekom operacijskog zahvata. Priprema i dodavanje kirurškog noža, škara, držalice, pribora za šivanje</w:t>
                </w:r>
              </w:p>
              <w:p w14:paraId="2CB0F19B" w14:textId="26AE34F5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lastRenderedPageBreak/>
                  <w:t xml:space="preserve">Održavanju ispravnosti instrumentarija te provođenju osnovnih mjera zaštite osoblja i bolesnika tijekom operacijskog zahvata. </w:t>
                </w:r>
              </w:p>
              <w:p w14:paraId="1A0A6ADB" w14:textId="1B3195D6" w:rsidR="005C2F41" w:rsidRPr="00CD3F31" w:rsidRDefault="00116BB5" w:rsidP="00116BB5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Nove tehnologije materijali koji se koriste u kirurgiji (instrumenti, elektronska i elektronička oprema, optička sredstva za rad, materijali za šivanje). </w:t>
                </w:r>
              </w:p>
            </w:tc>
          </w:sdtContent>
        </w:sdt>
      </w:tr>
    </w:tbl>
    <w:p w14:paraId="773A399E" w14:textId="77777777" w:rsidR="005C2F41" w:rsidRPr="00CD3F31" w:rsidRDefault="005C2F41" w:rsidP="005C2F41"/>
    <w:p w14:paraId="0FC14E0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B8E9D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DA0330" w14:textId="4AD99F5C" w:rsidR="005C2F41" w:rsidRPr="00CD3F31" w:rsidRDefault="00116BB5" w:rsidP="004D4B18">
                <w:pPr>
                  <w:spacing w:after="0"/>
                  <w:jc w:val="both"/>
                </w:pPr>
                <w:r w:rsidRPr="00116BB5">
                  <w:rPr>
                    <w:rStyle w:val="Style46"/>
                  </w:rPr>
                  <w:t xml:space="preserve"> Studenti su obvezni redovito pohađati i aktivno sudjelovati u svim oblicima nastave. </w:t>
                </w:r>
              </w:p>
            </w:tc>
          </w:sdtContent>
        </w:sdt>
      </w:tr>
    </w:tbl>
    <w:p w14:paraId="2BF050D9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D5A69F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A5ED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CCD612" w14:textId="7730FE88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116BB5">
                  <w:rPr>
                    <w:rStyle w:val="Style49"/>
                  </w:rPr>
                  <w:t>Ispit (način polaganja ispita, opis pisanog/usmenog/praktičnog dijela ispita, način bodovanja, kriterij ocjenjivanja):</w:t>
                </w:r>
              </w:p>
              <w:p w14:paraId="223D59F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 ECTS bodovni sustav ocjenjivanja:</w:t>
                </w:r>
              </w:p>
              <w:p w14:paraId="26B1220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Ocjenjivanje studenata provodi se prema važećem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Rijeci, odnosno Odluci o izmjenama i dopunama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 te Odluci Fakultetskog vijeća Fakulteta zdravstvenih studija usvojenoj na sjednici održanoj 14. lipnja 2018. prema kojoj studenti  na pojedinom predmetu od 100%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tijekom nastave mogu ostvariti najviše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bodova, dok se preostalih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ostvaruje na završnom ispitu koji obuhvaća pismeni i usmeni ispit.  </w:t>
                </w:r>
              </w:p>
              <w:p w14:paraId="7472994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B6FA1AB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349A0BA4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Od maksimalnih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koje je moguće ostvariti tijekom nastave, student mora ostvariti minimalno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da bi pristupio završnom ispitu, pod uvjetom da je pozitivno ocijenjen po svim elementima ocjenjivanja kroz nastavu.</w:t>
                </w:r>
              </w:p>
              <w:p w14:paraId="14BD696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1821BB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koji je ostvario između 20 i 29,9%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imati će priliku za jedan popravni </w:t>
                </w:r>
                <w:proofErr w:type="spellStart"/>
                <w:r w:rsidRPr="00116BB5">
                  <w:rPr>
                    <w:rStyle w:val="Style49"/>
                  </w:rPr>
                  <w:t>međuispit</w:t>
                </w:r>
                <w:proofErr w:type="spellEnd"/>
                <w:r w:rsidRPr="00116BB5">
                  <w:rPr>
                    <w:rStyle w:val="Style49"/>
                  </w:rPr>
                  <w:t xml:space="preserve"> te ako na tom </w:t>
                </w:r>
                <w:proofErr w:type="spellStart"/>
                <w:r w:rsidRPr="00116BB5">
                  <w:rPr>
                    <w:rStyle w:val="Style49"/>
                  </w:rPr>
                  <w:t>međuispitu</w:t>
                </w:r>
                <w:proofErr w:type="spellEnd"/>
                <w:r w:rsidRPr="00116BB5">
                  <w:rPr>
                    <w:rStyle w:val="Style49"/>
                  </w:rPr>
                  <w:t xml:space="preserve"> zadovolji, može pristupiti završnom ispitu s početnih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prikupljenih tijekom nastave.</w:t>
                </w:r>
              </w:p>
              <w:p w14:paraId="376E204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 koji je ostvario manje od 19,9%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(F </w:t>
                </w:r>
                <w:proofErr w:type="spellStart"/>
                <w:r w:rsidRPr="00116BB5">
                  <w:rPr>
                    <w:rStyle w:val="Style49"/>
                  </w:rPr>
                  <w:t>ocjenska</w:t>
                </w:r>
                <w:proofErr w:type="spellEnd"/>
                <w:r w:rsidRPr="00116BB5">
                  <w:rPr>
                    <w:rStyle w:val="Style49"/>
                  </w:rPr>
                  <w:t xml:space="preserve"> kategorija) nema pravo izlaska na završni ispit te mora ponovno upisati predmet u sljedećoj akademskoj godini.</w:t>
                </w:r>
              </w:p>
              <w:p w14:paraId="16D8699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757384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116BB5">
                  <w:rPr>
                    <w:rStyle w:val="Style49"/>
                  </w:rPr>
                  <w:t>Ocjenske</w:t>
                </w:r>
                <w:proofErr w:type="spellEnd"/>
                <w:r w:rsidRPr="00116BB5">
                  <w:rPr>
                    <w:rStyle w:val="Style49"/>
                  </w:rPr>
                  <w:t xml:space="preserve"> bodove student stječe na sljedeći način:</w:t>
                </w:r>
              </w:p>
              <w:p w14:paraId="381773C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6C2888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I. Tijekom nastave vrednuje se (maksimalno do 50 bodova):</w:t>
                </w:r>
              </w:p>
              <w:p w14:paraId="1FFC1243" w14:textId="250337D2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a) pohađanje predavanja  (do </w:t>
                </w:r>
                <w:r w:rsidR="009D4D0B">
                  <w:rPr>
                    <w:rStyle w:val="Style49"/>
                  </w:rPr>
                  <w:t>20</w:t>
                </w:r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245553CE" w14:textId="0411985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b) grupni rad uz prezentaciju rada ( do </w:t>
                </w:r>
                <w:r w:rsidR="009D4D0B">
                  <w:rPr>
                    <w:rStyle w:val="Style49"/>
                  </w:rPr>
                  <w:t>1</w:t>
                </w:r>
                <w:r w:rsidRPr="00116BB5">
                  <w:rPr>
                    <w:rStyle w:val="Style49"/>
                  </w:rPr>
                  <w:t>0  bodova)</w:t>
                </w:r>
              </w:p>
              <w:p w14:paraId="787CD9E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d) pohađanje vježbi ( 20 bodova)</w:t>
                </w:r>
              </w:p>
              <w:p w14:paraId="68C06B7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f) završni ispit   (do 50 bodova)</w:t>
                </w:r>
              </w:p>
              <w:p w14:paraId="38E80B3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902823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04B286A" w14:textId="091884AE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a)</w:t>
                </w:r>
                <w:r w:rsidRPr="00116BB5">
                  <w:rPr>
                    <w:rStyle w:val="Style49"/>
                  </w:rPr>
                  <w:tab/>
                </w:r>
                <w:proofErr w:type="spellStart"/>
                <w:r w:rsidRPr="00116BB5">
                  <w:rPr>
                    <w:rStyle w:val="Style49"/>
                  </w:rPr>
                  <w:t>Pohadanje</w:t>
                </w:r>
                <w:proofErr w:type="spellEnd"/>
                <w:r w:rsidRPr="00116BB5">
                  <w:rPr>
                    <w:rStyle w:val="Style49"/>
                  </w:rPr>
                  <w:t xml:space="preserve"> nastave (</w:t>
                </w:r>
                <w:r w:rsidR="009D4D0B">
                  <w:rPr>
                    <w:rStyle w:val="Style49"/>
                  </w:rPr>
                  <w:t>20</w:t>
                </w:r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4E5A449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lastRenderedPageBreak/>
                  <w:t>Nazočnost na predavanjima i seminarima je obvezna, a student može izostati s 30% nastave isključivo zbog zdravstvenih razloga što opravdava liječničkom ispričnicom.</w:t>
                </w:r>
              </w:p>
              <w:p w14:paraId="78057B9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Ukoliko student opravdano ili neopravdano izostane s više od 30% nastave ne može nastaviti praćenje kolegija te gubi mogućnost izlaska na završni ispit. Time je prikupio 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i ocijenjen je ocjenom F. Pohađanje nastave (predavanja i seminari) boduje se na sljedeći način:</w:t>
                </w:r>
              </w:p>
              <w:p w14:paraId="0564296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E9609F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Bodovanje nazočnosti na nastavi (predavanja i vježbe) obavljat će se na slijedeći način:</w:t>
                </w:r>
              </w:p>
              <w:p w14:paraId="0D08707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17CF604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% nazočnosti</w:t>
                </w:r>
                <w:r w:rsidRPr="00116BB5">
                  <w:rPr>
                    <w:rStyle w:val="Style49"/>
                  </w:rPr>
                  <w:tab/>
                </w:r>
                <w:proofErr w:type="spellStart"/>
                <w:r w:rsidRPr="00116BB5">
                  <w:rPr>
                    <w:rStyle w:val="Style49"/>
                  </w:rPr>
                  <w:t>ocjenski</w:t>
                </w:r>
                <w:proofErr w:type="spellEnd"/>
                <w:r w:rsidRPr="00116BB5">
                  <w:rPr>
                    <w:rStyle w:val="Style49"/>
                  </w:rPr>
                  <w:t xml:space="preserve"> bodovi</w:t>
                </w:r>
              </w:p>
              <w:p w14:paraId="09AD052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70 – 85                 </w:t>
                </w:r>
                <w:r w:rsidRPr="00116BB5">
                  <w:rPr>
                    <w:rStyle w:val="Style49"/>
                  </w:rPr>
                  <w:tab/>
                  <w:t>3</w:t>
                </w:r>
              </w:p>
              <w:p w14:paraId="4DAB1A4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86 - 100</w:t>
                </w:r>
                <w:r w:rsidRPr="00116BB5">
                  <w:rPr>
                    <w:rStyle w:val="Style49"/>
                  </w:rPr>
                  <w:tab/>
                  <w:t xml:space="preserve">              5</w:t>
                </w:r>
              </w:p>
              <w:p w14:paraId="381B2A3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52EA04D" w14:textId="78BE2291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b) Grupni rad ( do 1</w:t>
                </w:r>
                <w:r w:rsidR="009D4D0B">
                  <w:rPr>
                    <w:rStyle w:val="Style49"/>
                  </w:rPr>
                  <w:t>0</w:t>
                </w:r>
                <w:r w:rsidRPr="00116BB5">
                  <w:rPr>
                    <w:rStyle w:val="Style49"/>
                  </w:rPr>
                  <w:t>bodova)</w:t>
                </w:r>
              </w:p>
              <w:p w14:paraId="68C85F2B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 U tijeku nastave studenti sudjeluju u grupnom radu ( grupe od po 4 ), pri čemu samostalno izrađuju </w:t>
                </w:r>
                <w:proofErr w:type="spellStart"/>
                <w:r w:rsidRPr="00116BB5">
                  <w:rPr>
                    <w:rStyle w:val="Style49"/>
                  </w:rPr>
                  <w:t>obrazce</w:t>
                </w:r>
                <w:proofErr w:type="spellEnd"/>
                <w:r w:rsidRPr="00116BB5">
                  <w:rPr>
                    <w:rStyle w:val="Style49"/>
                  </w:rPr>
                  <w:t xml:space="preserve"> uz   simulacije i primjenu naučenog u skladu sa predavanjima :</w:t>
                </w:r>
              </w:p>
              <w:p w14:paraId="20BD1B8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C200D6A" w14:textId="268067DF" w:rsidR="00116BB5" w:rsidRPr="00116BB5" w:rsidRDefault="00116BB5" w:rsidP="009D4D0B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 </w:t>
                </w:r>
              </w:p>
              <w:p w14:paraId="64AF5AAC" w14:textId="34E7059E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d)Pohađanje vježbi  ( </w:t>
                </w:r>
                <w:r w:rsidR="009D4D0B">
                  <w:rPr>
                    <w:rStyle w:val="Style49"/>
                  </w:rPr>
                  <w:t>20</w:t>
                </w:r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3636570B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DB623A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Nazočnost na vježbama je obvezna. Vježbe se odrađuju u kontinuitetu uz kontinuirano praćenje dodijeljenih pacijenata. Studenti koji opravdano ili neopravdano izostanu s vježbi u dogovoru s mentorom nadoknađuju vježbe u cijelosti.</w:t>
                </w:r>
              </w:p>
              <w:p w14:paraId="2F83862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Bodovanjem pohađanja vježbi se ocjenjuje točnost, urednost, profesionalni odnos u komunikaciji s pacijentom, mentorom i kolegama te etička odgovornost studenta;</w:t>
                </w:r>
              </w:p>
              <w:p w14:paraId="63BE6BF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F15494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ECTS bodovni sustav ocjenjivanja:</w:t>
                </w:r>
              </w:p>
              <w:p w14:paraId="6EA891D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Ocjenjivanje studenata provodi se prema važećem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Rijeci, odnosno Odluci o izmjenama i dopunama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 te Odluci Fakultetskog vijeća Fakulteta zdravstvenih studija usvojenoj na sjednici održanoj 14. lipnja 2018. prema kojoj studenti  na pojedinom predmetu od 100%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tijekom nastave mogu ostvariti najviše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bodova, dok se preostalih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ostvaruje na završnom ispitu koji obuhvaća pismeni i usmeni ispit.  </w:t>
                </w:r>
              </w:p>
              <w:p w14:paraId="53F0B54F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468727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45FB0B4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Od maksimalnih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koje je moguće ostvariti tijekom nastave, student mora ostvariti minimalno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da bi pristupio završnom ispitu, pod uvjetom da je pozitivno ocijenjen po svim elementima ocjenjivanja kroz nastavu.</w:t>
                </w:r>
              </w:p>
              <w:p w14:paraId="4AEB8AE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93D05B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koji je ostvario između 20 i 29,9%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imati će priliku za jedan popravni </w:t>
                </w:r>
                <w:proofErr w:type="spellStart"/>
                <w:r w:rsidRPr="00116BB5">
                  <w:rPr>
                    <w:rStyle w:val="Style49"/>
                  </w:rPr>
                  <w:t>međuispit</w:t>
                </w:r>
                <w:proofErr w:type="spellEnd"/>
                <w:r w:rsidRPr="00116BB5">
                  <w:rPr>
                    <w:rStyle w:val="Style49"/>
                  </w:rPr>
                  <w:t xml:space="preserve"> te ako na tom </w:t>
                </w:r>
                <w:proofErr w:type="spellStart"/>
                <w:r w:rsidRPr="00116BB5">
                  <w:rPr>
                    <w:rStyle w:val="Style49"/>
                  </w:rPr>
                  <w:t>međuispitu</w:t>
                </w:r>
                <w:proofErr w:type="spellEnd"/>
                <w:r w:rsidRPr="00116BB5">
                  <w:rPr>
                    <w:rStyle w:val="Style49"/>
                  </w:rPr>
                  <w:t xml:space="preserve"> zadovolji, može pristupiti završnom ispitu s početnih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prikupljenih tijekom nastave.</w:t>
                </w:r>
              </w:p>
              <w:p w14:paraId="45119EC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 koji je ostvario manje od 19,9%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(F </w:t>
                </w:r>
                <w:proofErr w:type="spellStart"/>
                <w:r w:rsidRPr="00116BB5">
                  <w:rPr>
                    <w:rStyle w:val="Style49"/>
                  </w:rPr>
                  <w:t>ocjenska</w:t>
                </w:r>
                <w:proofErr w:type="spellEnd"/>
                <w:r w:rsidRPr="00116BB5">
                  <w:rPr>
                    <w:rStyle w:val="Style49"/>
                  </w:rPr>
                  <w:t xml:space="preserve"> kategorija) nema pravo izlaska na završni ispit te mora ponovno upisati predmet u sljedećoj akademskoj godini.</w:t>
                </w:r>
              </w:p>
              <w:p w14:paraId="50058CA4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FF1409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f) Završni ispit (ukupno 50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65472EC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6DB61C9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Tko može pristupiti završnom ispitu:</w:t>
                </w:r>
              </w:p>
              <w:p w14:paraId="59434AC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Studenti koji su tijekom nastave ostvarili više od 50 bodova obavezno pristupaju završnom ispitu na kojem mogu ostvariti maksimalno 30 bodova.</w:t>
                </w:r>
              </w:p>
              <w:p w14:paraId="059806A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Studenti koji su tijekom nastave ostvarili od 40-50 bodova (pripadaju kategoriji FX) mogu izaći na završni ispit, s time da moraju nadoknaditi od 0-10% ocjene i prema Pravilniku mogu dobiti samo ocjenu 2E.</w:t>
                </w:r>
              </w:p>
              <w:p w14:paraId="344469D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F9D654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Tko ne može pristupiti završnom ispitu:</w:t>
                </w:r>
              </w:p>
              <w:p w14:paraId="144223A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Studenti koji su tijekom nastave ostvarili manje od 40 bodova nemaju pravo izlaska na završni ispit (upisuju kolegij druge godine).</w:t>
                </w:r>
              </w:p>
              <w:p w14:paraId="485EFB5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EDBFBA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Završni ispit može biti usmeni i pismeni  ispit, nosi 50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(raspon od 25-50).</w:t>
                </w:r>
              </w:p>
              <w:p w14:paraId="5851724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Pismeni ispit sastoji se od 60 pitanja objektivnog tipa s po 5 ponuđenih odgovora od kojih je samo jedan točan. Uspješno položen ispit podrazumijeva najmanje 30 točnih odgovora (50 %) te nosi 30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.</w:t>
                </w:r>
              </w:p>
              <w:p w14:paraId="479B0F4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2A6C53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Raspon bodova:</w:t>
                </w:r>
              </w:p>
              <w:p w14:paraId="72E839A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0- 29      nedovoljan (1)</w:t>
                </w:r>
              </w:p>
              <w:p w14:paraId="51F791E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30-39    dovoljan (2)</w:t>
                </w:r>
              </w:p>
              <w:p w14:paraId="21A44E2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40- 49    dobar  (3)</w:t>
                </w:r>
              </w:p>
              <w:p w14:paraId="37576A8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50- 55     vrlo dobar (4)</w:t>
                </w:r>
              </w:p>
              <w:p w14:paraId="2F9EFC5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56-60   odličan  (5)</w:t>
                </w:r>
              </w:p>
              <w:p w14:paraId="01433EA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BC7EE4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Uspjeh na pismenom ispitu pretvara se u </w:t>
                </w:r>
                <w:proofErr w:type="spellStart"/>
                <w:r w:rsidRPr="00116BB5">
                  <w:rPr>
                    <w:rStyle w:val="Style49"/>
                  </w:rPr>
                  <w:t>ocjenske</w:t>
                </w:r>
                <w:proofErr w:type="spellEnd"/>
                <w:r w:rsidRPr="00116BB5">
                  <w:rPr>
                    <w:rStyle w:val="Style49"/>
                  </w:rPr>
                  <w:t xml:space="preserve"> bodove na sljedeći način:</w:t>
                </w:r>
              </w:p>
              <w:p w14:paraId="100CF09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B75905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ocjena</w:t>
                </w:r>
                <w:r w:rsidRPr="00116BB5">
                  <w:rPr>
                    <w:rStyle w:val="Style49"/>
                  </w:rPr>
                  <w:tab/>
                  <w:t xml:space="preserve">                </w:t>
                </w:r>
                <w:proofErr w:type="spellStart"/>
                <w:r w:rsidRPr="00116BB5">
                  <w:rPr>
                    <w:rStyle w:val="Style49"/>
                  </w:rPr>
                  <w:t>ocjenski</w:t>
                </w:r>
                <w:proofErr w:type="spellEnd"/>
                <w:r w:rsidRPr="00116BB5">
                  <w:rPr>
                    <w:rStyle w:val="Style49"/>
                  </w:rPr>
                  <w:t xml:space="preserve"> bodovi</w:t>
                </w:r>
              </w:p>
              <w:p w14:paraId="482EB7B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Nedovoljan  (1)         0</w:t>
                </w:r>
              </w:p>
              <w:p w14:paraId="434A33A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Dovoljan       (2)       20</w:t>
                </w:r>
              </w:p>
              <w:p w14:paraId="10AB8D0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Dobar</w:t>
                </w:r>
                <w:r w:rsidRPr="00116BB5">
                  <w:rPr>
                    <w:rStyle w:val="Style49"/>
                  </w:rPr>
                  <w:tab/>
                  <w:t xml:space="preserve">         (3)       30</w:t>
                </w:r>
              </w:p>
              <w:p w14:paraId="204DB104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Vrlo dobar    (4)       20</w:t>
                </w:r>
              </w:p>
              <w:p w14:paraId="5F8CA2C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Izvrstan</w:t>
                </w:r>
                <w:r w:rsidRPr="00116BB5">
                  <w:rPr>
                    <w:rStyle w:val="Style49"/>
                  </w:rPr>
                  <w:tab/>
                  <w:t xml:space="preserve">        (5)        30</w:t>
                </w:r>
              </w:p>
              <w:p w14:paraId="314D41E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BE4EDD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Na usmenom ispitu  student </w:t>
                </w:r>
                <w:proofErr w:type="spellStart"/>
                <w:r w:rsidRPr="00116BB5">
                  <w:rPr>
                    <w:rStyle w:val="Style49"/>
                  </w:rPr>
                  <w:t>ce</w:t>
                </w:r>
                <w:proofErr w:type="spellEnd"/>
                <w:r w:rsidRPr="00116BB5">
                  <w:rPr>
                    <w:rStyle w:val="Style49"/>
                  </w:rPr>
                  <w:t xml:space="preserve"> pristupiti usmenoj provjeri znanja na osnovi čega može ostvariti maksimalno 20%</w:t>
                </w:r>
              </w:p>
              <w:p w14:paraId="1885252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bodova. Student mora biti pozitivno ocijenjen i ostvariti minimalno 8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</w:t>
                </w:r>
              </w:p>
              <w:p w14:paraId="46F001B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za prolaznost na usmenom ispitu, a postignuti rezultati pojedinog studenta boduju se na sljedeći</w:t>
                </w:r>
              </w:p>
              <w:p w14:paraId="007DD50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način:</w:t>
                </w:r>
              </w:p>
              <w:p w14:paraId="7662D67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ocjena</w:t>
                </w:r>
                <w:r w:rsidRPr="00116BB5">
                  <w:rPr>
                    <w:rStyle w:val="Style49"/>
                  </w:rPr>
                  <w:tab/>
                  <w:t xml:space="preserve">          </w:t>
                </w:r>
                <w:proofErr w:type="spellStart"/>
                <w:r w:rsidRPr="00116BB5">
                  <w:rPr>
                    <w:rStyle w:val="Style49"/>
                  </w:rPr>
                  <w:t>ocjenski</w:t>
                </w:r>
                <w:proofErr w:type="spellEnd"/>
                <w:r w:rsidRPr="00116BB5">
                  <w:rPr>
                    <w:rStyle w:val="Style49"/>
                  </w:rPr>
                  <w:t xml:space="preserve"> bodovi</w:t>
                </w:r>
              </w:p>
              <w:p w14:paraId="48CB954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odličan-(5)               20</w:t>
                </w:r>
              </w:p>
              <w:p w14:paraId="452A098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vrlo dobar( 4)          16</w:t>
                </w:r>
              </w:p>
              <w:p w14:paraId="78BC3FE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dobar( 3 )                 12</w:t>
                </w:r>
              </w:p>
              <w:p w14:paraId="68EB91A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lastRenderedPageBreak/>
                  <w:t>dovoljan(2 )              8</w:t>
                </w:r>
              </w:p>
              <w:p w14:paraId="303F715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0</w:t>
                </w:r>
              </w:p>
              <w:p w14:paraId="0CEBB68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Za prolaz na završnom ispitu i konačno ocjenjivanje (uključujući pribrajanje prethodno ostvarenih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tijekom nastave), student na završnom ispitu mora biti pozitivno ocijenjen i ostvariti minimum od 15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(50%).</w:t>
                </w:r>
              </w:p>
              <w:p w14:paraId="49C61B0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008C2E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B29D11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0E47298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B11400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A = izvrstan (5)</w:t>
                </w:r>
              </w:p>
              <w:p w14:paraId="3FD1ABB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 = vrlo dobar (4)</w:t>
                </w:r>
              </w:p>
              <w:p w14:paraId="69B5C2F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C = dobar (3)</w:t>
                </w:r>
              </w:p>
              <w:p w14:paraId="7D05EAC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70DAF9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Ocjenjivanje u ECTS sustavu vrši se apsolutnom raspodjelom, odnosno na temelju konačnog postignuća:</w:t>
                </w:r>
              </w:p>
              <w:p w14:paraId="1315E3B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9CE7FC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A – 90 - 100% bodova</w:t>
                </w:r>
              </w:p>
              <w:p w14:paraId="120814D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 – 75 - 89,9%</w:t>
                </w:r>
              </w:p>
              <w:p w14:paraId="5B151E8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C – 60 – 74,9%</w:t>
                </w:r>
              </w:p>
              <w:p w14:paraId="5440FC6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 -- 50 - 59,9%</w:t>
                </w:r>
              </w:p>
              <w:p w14:paraId="5C1EFF2F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E – 40 - 49,9%</w:t>
                </w:r>
              </w:p>
              <w:p w14:paraId="2C30A82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 i E = dovoljan (2)</w:t>
                </w:r>
              </w:p>
              <w:p w14:paraId="61AEF61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F i FX = nedovoljan (1)</w:t>
                </w:r>
              </w:p>
              <w:p w14:paraId="509F764E" w14:textId="1022E29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27640830" w14:textId="77777777" w:rsidR="005C2F41" w:rsidRPr="00CD3F31" w:rsidRDefault="005C2F41" w:rsidP="005C2F41">
      <w:pPr>
        <w:jc w:val="both"/>
      </w:pPr>
    </w:p>
    <w:p w14:paraId="439ADCE0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D44D4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184323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A6C75C" w14:textId="77777777" w:rsidR="005C2F41" w:rsidRPr="00CD3F31" w:rsidRDefault="005C2F41" w:rsidP="005C2F41">
      <w:pPr>
        <w:jc w:val="both"/>
        <w:rPr>
          <w:rFonts w:cs="Arial"/>
        </w:rPr>
      </w:pPr>
    </w:p>
    <w:p w14:paraId="203AF156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2450BF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492CB6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DEA133A" w14:textId="77777777" w:rsidR="005C2F41" w:rsidRPr="00CD3F31" w:rsidRDefault="005C2F41" w:rsidP="005C2F41">
      <w:pPr>
        <w:rPr>
          <w:b/>
          <w:color w:val="333399"/>
        </w:rPr>
      </w:pPr>
    </w:p>
    <w:p w14:paraId="12FF0EA4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2B0924C2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15655466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632FB41C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61443C60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67F04686" w14:textId="50AF4C5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3868DC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3868D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7CE743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4DC520C" w14:textId="77777777" w:rsidTr="00F63CB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64C8320" w14:textId="469BC2E2" w:rsidR="005C2F41" w:rsidRPr="00CD3F31" w:rsidRDefault="009C4635" w:rsidP="009C4635">
            <w:pPr>
              <w:pStyle w:val="Blokteksta"/>
              <w:spacing w:before="40" w:after="4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ab/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04F17C1" w14:textId="7601A7EE" w:rsidR="005C2F41" w:rsidRPr="00CD3F31" w:rsidRDefault="009C4635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55FCD9D" w14:textId="77777777" w:rsidR="009C4635" w:rsidRDefault="009C4635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Seminari</w:t>
            </w:r>
          </w:p>
          <w:p w14:paraId="454EF246" w14:textId="5F233973" w:rsidR="005C2F41" w:rsidRPr="00CD3F31" w:rsidRDefault="009C4635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A40BD89" w14:textId="77777777" w:rsidR="009C4635" w:rsidRPr="009C4635" w:rsidRDefault="009C4635" w:rsidP="009C4635">
            <w:pPr>
              <w:pStyle w:val="Blokteksta"/>
              <w:spacing w:before="40" w:after="4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</w:p>
          <w:p w14:paraId="00B132E3" w14:textId="40B3F062" w:rsidR="005C2F41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ab/>
              <w:t xml:space="preserve">     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4C2DDE6B" w14:textId="77777777" w:rsidR="005C2F41" w:rsidRDefault="009C463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  <w:p w14:paraId="0F09E98C" w14:textId="77777777" w:rsidR="009C4635" w:rsidRDefault="009C463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  <w:p w14:paraId="6FE7FA07" w14:textId="77777777" w:rsidR="009C4635" w:rsidRDefault="009C463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  <w:p w14:paraId="28F9DE92" w14:textId="316FD8C1" w:rsidR="009C4635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</w:tr>
      <w:tr w:rsidR="009C4635" w:rsidRPr="00CD3F31" w14:paraId="7A1A935F" w14:textId="77777777" w:rsidTr="00F63CB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AD12D54" w14:textId="013DE524" w:rsidR="009C4635" w:rsidRPr="00E15327" w:rsidRDefault="0010063B" w:rsidP="009C4635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08</w:t>
            </w:r>
            <w:r>
              <w:rPr>
                <w:rFonts w:ascii="Calibri" w:hAnsi="Calibri"/>
                <w:lang w:val="hr-HR"/>
              </w:rPr>
              <w:t>.</w:t>
            </w:r>
            <w:r>
              <w:rPr>
                <w:rFonts w:ascii="Calibri" w:hAnsi="Calibri"/>
                <w:b/>
                <w:lang w:val="hr-HR"/>
              </w:rPr>
              <w:t>11</w:t>
            </w:r>
            <w:r>
              <w:rPr>
                <w:rFonts w:ascii="Calibri" w:hAnsi="Calibri"/>
                <w:lang w:val="hr-HR"/>
              </w:rPr>
              <w:t>.202</w:t>
            </w:r>
            <w:r>
              <w:rPr>
                <w:rFonts w:ascii="Calibri" w:hAnsi="Calibri"/>
                <w:b/>
                <w:lang w:val="hr-HR"/>
              </w:rPr>
              <w:t>3</w:t>
            </w:r>
            <w:r>
              <w:rPr>
                <w:rFonts w:ascii="Calibri" w:hAnsi="Calibri"/>
                <w:lang w:val="hr-HR"/>
              </w:rPr>
              <w:t>.</w:t>
            </w:r>
            <w:r w:rsidR="009C4635">
              <w:rPr>
                <w:rFonts w:ascii="Calibri" w:hAnsi="Calibri"/>
                <w:b/>
                <w:bCs/>
                <w:color w:val="auto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9C41A9A" w14:textId="0BDD654C" w:rsidR="009C4635" w:rsidRDefault="009C4635" w:rsidP="009C4635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1</w:t>
            </w:r>
            <w:r w:rsidR="0045635A">
              <w:rPr>
                <w:rFonts w:ascii="Calibri" w:hAnsi="Calibri"/>
                <w:b/>
                <w:bCs/>
                <w:color w:val="auto"/>
                <w:lang w:val="hr-HR"/>
              </w:rPr>
              <w:t>1.00-13.00</w:t>
            </w:r>
          </w:p>
          <w:p w14:paraId="35C4BA98" w14:textId="156DEF49" w:rsidR="009C4635" w:rsidRDefault="009C4635" w:rsidP="009C4635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57373335" w14:textId="185E79CC" w:rsidR="009C4635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7BB457DC" w14:textId="77777777" w:rsidR="009C4635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509B8A6F" w14:textId="13AB4EDD" w:rsidR="009C4635" w:rsidRPr="00CD3F31" w:rsidRDefault="000E2296" w:rsidP="009C4635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Daniela Depolo</w:t>
            </w:r>
          </w:p>
        </w:tc>
      </w:tr>
      <w:tr w:rsidR="009C4635" w:rsidRPr="00CD3F31" w14:paraId="5DDEF5E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44E84" w14:textId="2A777CE1" w:rsidR="009C4635" w:rsidRPr="00CD3F31" w:rsidRDefault="0010063B" w:rsidP="009C4635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</w:t>
            </w:r>
            <w:r w:rsidR="00056D42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9C7B0" w14:textId="77777777" w:rsidR="009C4635" w:rsidRDefault="0045635A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8.00-10.00</w:t>
            </w:r>
          </w:p>
          <w:p w14:paraId="4E851055" w14:textId="7BDC90E9" w:rsidR="0045635A" w:rsidRPr="00CD3F31" w:rsidRDefault="0045635A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05E19" w14:textId="77777777" w:rsidR="009C4635" w:rsidRPr="00CD3F31" w:rsidRDefault="009C4635" w:rsidP="009C46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6E164" w14:textId="254EEAE0" w:rsidR="009C4635" w:rsidRPr="00CD3F31" w:rsidRDefault="009C4635" w:rsidP="00056D4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F179EB" w14:textId="7A62216D" w:rsidR="009C4635" w:rsidRPr="00CD3F31" w:rsidRDefault="0045635A" w:rsidP="009C4635">
            <w:pPr>
              <w:jc w:val="center"/>
              <w:rPr>
                <w:bCs/>
              </w:rPr>
            </w:pPr>
            <w:r w:rsidRPr="0045635A">
              <w:rPr>
                <w:bCs/>
              </w:rPr>
              <w:t>Daniela Depolo</w:t>
            </w:r>
          </w:p>
        </w:tc>
      </w:tr>
      <w:tr w:rsidR="009C4635" w:rsidRPr="00CD3F31" w14:paraId="5A95B5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B737B" w14:textId="2F25E3EE" w:rsidR="009C4635" w:rsidRPr="00CD3F31" w:rsidRDefault="009C4635" w:rsidP="009C4635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B41977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Pr="00E1532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6906DB"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Pr="00E15327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A270D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Pr="00E1532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A1F1B" w14:textId="290E0B05" w:rsidR="009C4635" w:rsidRPr="00CD3F31" w:rsidRDefault="009C4635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D372D" w14:textId="77777777" w:rsidR="009C4635" w:rsidRDefault="009C4635" w:rsidP="009C46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FE83E74" w14:textId="2582DC61" w:rsidR="009C4635" w:rsidRPr="00CD3F31" w:rsidRDefault="009C4635" w:rsidP="009C46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A93CD" w14:textId="77777777" w:rsidR="00056D42" w:rsidRPr="00056D42" w:rsidRDefault="00056D42" w:rsidP="00056D42">
            <w:pPr>
              <w:jc w:val="center"/>
              <w:rPr>
                <w:b/>
                <w:color w:val="808080" w:themeColor="background1" w:themeShade="80"/>
              </w:rPr>
            </w:pPr>
            <w:r w:rsidRPr="00056D42">
              <w:rPr>
                <w:b/>
                <w:color w:val="808080" w:themeColor="background1" w:themeShade="80"/>
              </w:rPr>
              <w:t>16.30-19.00</w:t>
            </w:r>
          </w:p>
          <w:p w14:paraId="6F59165E" w14:textId="77777777" w:rsidR="000E2296" w:rsidRDefault="00056D42" w:rsidP="00056D42">
            <w:pPr>
              <w:jc w:val="center"/>
              <w:rPr>
                <w:b/>
                <w:color w:val="808080" w:themeColor="background1" w:themeShade="80"/>
              </w:rPr>
            </w:pPr>
            <w:r w:rsidRPr="00056D42">
              <w:rPr>
                <w:b/>
                <w:color w:val="808080" w:themeColor="background1" w:themeShade="80"/>
              </w:rPr>
              <w:t>KBC</w:t>
            </w:r>
          </w:p>
          <w:p w14:paraId="4BB0B47E" w14:textId="1142947B" w:rsidR="003868DC" w:rsidRPr="00CD3F31" w:rsidRDefault="003868DC" w:rsidP="00056D4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92322" w14:textId="5C76CD2A" w:rsidR="000E2296" w:rsidRPr="00CD3F31" w:rsidRDefault="000E2296" w:rsidP="009C46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Vanjski suradnici: Enesa </w:t>
            </w:r>
            <w:proofErr w:type="spellStart"/>
            <w:r>
              <w:rPr>
                <w:bCs/>
              </w:rPr>
              <w:t>Kadirić</w:t>
            </w:r>
            <w:proofErr w:type="spellEnd"/>
            <w:r>
              <w:rPr>
                <w:bCs/>
              </w:rPr>
              <w:t xml:space="preserve">, Eli </w:t>
            </w:r>
            <w:proofErr w:type="spellStart"/>
            <w:r>
              <w:rPr>
                <w:bCs/>
              </w:rPr>
              <w:t>Šuperina</w:t>
            </w:r>
            <w:proofErr w:type="spellEnd"/>
            <w:r>
              <w:rPr>
                <w:bCs/>
              </w:rPr>
              <w:t xml:space="preserve"> Mandić</w:t>
            </w:r>
          </w:p>
        </w:tc>
      </w:tr>
      <w:tr w:rsidR="000E2296" w:rsidRPr="00CD3F31" w14:paraId="5FD1F7A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5B901" w14:textId="785AD8A1" w:rsidR="000E2296" w:rsidRPr="00CD3F31" w:rsidRDefault="00A270D7" w:rsidP="000E2296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21.11.2023.</w:t>
            </w:r>
            <w:r w:rsidR="00B4197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C9768" w14:textId="77777777" w:rsidR="000E2296" w:rsidRDefault="004576E0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11.00- 13.00</w:t>
            </w:r>
          </w:p>
          <w:p w14:paraId="25773B33" w14:textId="1705740A" w:rsidR="004576E0" w:rsidRPr="00CD3F31" w:rsidRDefault="004576E0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6D337" w14:textId="77777777" w:rsidR="000E2296" w:rsidRPr="00CD3F31" w:rsidRDefault="000E2296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1CDF4" w14:textId="5DE41BA8" w:rsidR="000E2296" w:rsidRPr="00CD3F31" w:rsidRDefault="000E2296" w:rsidP="000E229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6F5D7" w14:textId="75398873" w:rsidR="000E2296" w:rsidRPr="00CD3F31" w:rsidRDefault="003868DC" w:rsidP="003868DC">
            <w:pPr>
              <w:jc w:val="center"/>
              <w:rPr>
                <w:bCs/>
              </w:rPr>
            </w:pPr>
            <w:r w:rsidRPr="003868DC">
              <w:rPr>
                <w:bCs/>
              </w:rPr>
              <w:t>Daniela Depolo</w:t>
            </w:r>
          </w:p>
        </w:tc>
      </w:tr>
      <w:tr w:rsidR="000E2296" w:rsidRPr="00CD3F31" w14:paraId="64F449C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74EAA" w14:textId="5F6CF204" w:rsidR="000E2296" w:rsidRPr="00CD3F31" w:rsidRDefault="00264BE2" w:rsidP="000E2296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22.11.2023.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8AD04" w14:textId="509E1DBD" w:rsidR="000E2296" w:rsidRDefault="00EB6085" w:rsidP="00874134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11.00</w:t>
            </w:r>
            <w:r w:rsidR="00874134">
              <w:rPr>
                <w:rFonts w:ascii="Calibri" w:hAnsi="Calibri"/>
                <w:bCs/>
                <w:color w:val="auto"/>
                <w:lang w:val="hr-HR"/>
              </w:rPr>
              <w:t>-13.00</w:t>
            </w:r>
          </w:p>
          <w:p w14:paraId="3A3186AE" w14:textId="65AD9FA0" w:rsidR="00EB6085" w:rsidRPr="00CD3F31" w:rsidRDefault="00EB6085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8A086" w14:textId="77777777" w:rsidR="000E2296" w:rsidRPr="00CD3F31" w:rsidRDefault="000E2296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51B99" w14:textId="77777777" w:rsidR="000E2296" w:rsidRDefault="000E229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15327">
              <w:rPr>
                <w:rFonts w:ascii="Calibri" w:hAnsi="Calibri"/>
                <w:bCs/>
                <w:color w:val="auto"/>
                <w:lang w:val="hr-HR"/>
              </w:rPr>
              <w:t>14.00-19.00</w:t>
            </w:r>
          </w:p>
          <w:p w14:paraId="046A0C01" w14:textId="77777777" w:rsidR="000E2296" w:rsidRDefault="000E2296" w:rsidP="000E229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</w:t>
            </w:r>
          </w:p>
          <w:p w14:paraId="7B02E9F3" w14:textId="735B475F" w:rsidR="003868DC" w:rsidRPr="00CD3F31" w:rsidRDefault="003868DC" w:rsidP="000E2296">
            <w:pPr>
              <w:jc w:val="center"/>
              <w:rPr>
                <w:b/>
                <w:color w:val="808080" w:themeColor="background1" w:themeShade="80"/>
              </w:rPr>
            </w:pPr>
            <w:r w:rsidRPr="003868DC">
              <w:rPr>
                <w:b/>
                <w:color w:val="808080" w:themeColor="background1" w:themeShade="80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8AB84" w14:textId="3EB12EE3" w:rsidR="00EB6085" w:rsidRDefault="00EB6085" w:rsidP="000E2296">
            <w:pPr>
              <w:jc w:val="center"/>
              <w:rPr>
                <w:bCs/>
              </w:rPr>
            </w:pPr>
            <w:r w:rsidRPr="00EB6085">
              <w:rPr>
                <w:bCs/>
              </w:rPr>
              <w:t>Daniela Depolo</w:t>
            </w:r>
            <w:r w:rsidR="003868DC">
              <w:rPr>
                <w:bCs/>
              </w:rPr>
              <w:t xml:space="preserve"> (P)</w:t>
            </w:r>
          </w:p>
          <w:p w14:paraId="39D6151A" w14:textId="50D19B89" w:rsidR="000E2296" w:rsidRPr="00CD3F31" w:rsidRDefault="000E2296" w:rsidP="000E2296">
            <w:pPr>
              <w:jc w:val="center"/>
              <w:rPr>
                <w:bCs/>
              </w:rPr>
            </w:pPr>
            <w:r w:rsidRPr="000E2296">
              <w:rPr>
                <w:bCs/>
              </w:rPr>
              <w:t xml:space="preserve">Vanjski suradnici: Enesa </w:t>
            </w:r>
            <w:proofErr w:type="spellStart"/>
            <w:r w:rsidRPr="000E2296">
              <w:rPr>
                <w:bCs/>
              </w:rPr>
              <w:t>Kadirić</w:t>
            </w:r>
            <w:proofErr w:type="spellEnd"/>
            <w:r w:rsidRPr="000E2296">
              <w:rPr>
                <w:bCs/>
              </w:rPr>
              <w:t xml:space="preserve">, Eli </w:t>
            </w:r>
            <w:proofErr w:type="spellStart"/>
            <w:r w:rsidRPr="000E2296">
              <w:rPr>
                <w:bCs/>
              </w:rPr>
              <w:t>Šuperina</w:t>
            </w:r>
            <w:proofErr w:type="spellEnd"/>
            <w:r w:rsidRPr="000E2296">
              <w:rPr>
                <w:bCs/>
              </w:rPr>
              <w:t xml:space="preserve"> Mandić</w:t>
            </w:r>
          </w:p>
        </w:tc>
      </w:tr>
      <w:tr w:rsidR="007477B6" w:rsidRPr="00CD3F31" w14:paraId="45BFDB6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F9C41" w14:textId="3A65A7E9" w:rsidR="007477B6" w:rsidRDefault="009B2A18" w:rsidP="000E2296">
            <w:pPr>
              <w:pStyle w:val="Opisslike"/>
              <w:jc w:val="left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2</w:t>
            </w:r>
            <w:r w:rsidR="00640C81">
              <w:rPr>
                <w:rFonts w:ascii="Calibri" w:hAnsi="Calibri"/>
                <w:bCs/>
                <w:lang w:val="hr-HR"/>
              </w:rPr>
              <w:t>9.1</w:t>
            </w:r>
            <w:r>
              <w:rPr>
                <w:rFonts w:ascii="Calibri" w:hAnsi="Calibri"/>
                <w:bCs/>
                <w:lang w:val="hr-HR"/>
              </w:rPr>
              <w:t>1</w:t>
            </w:r>
            <w:r w:rsidR="00640C81">
              <w:rPr>
                <w:rFonts w:ascii="Calibri" w:hAnsi="Calibri"/>
                <w:bCs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86B3E" w14:textId="77777777" w:rsidR="007477B6" w:rsidRDefault="00874134" w:rsidP="00275591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10.00-13-00</w:t>
            </w:r>
          </w:p>
          <w:p w14:paraId="071A3CF0" w14:textId="56C6C14E" w:rsidR="008E1578" w:rsidRDefault="008E1578" w:rsidP="00275591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07611" w14:textId="77777777" w:rsidR="007477B6" w:rsidRPr="00CD3F31" w:rsidRDefault="007477B6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DE2A76" w14:textId="77777777" w:rsidR="007477B6" w:rsidRPr="00E15327" w:rsidRDefault="007477B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FEB39" w14:textId="1B7F1826" w:rsidR="007477B6" w:rsidRPr="00EB6085" w:rsidRDefault="008E1578" w:rsidP="000E2296">
            <w:pPr>
              <w:jc w:val="center"/>
              <w:rPr>
                <w:bCs/>
              </w:rPr>
            </w:pPr>
            <w:r w:rsidRPr="008E1578">
              <w:rPr>
                <w:bCs/>
              </w:rPr>
              <w:t>Daniela Depolo</w:t>
            </w:r>
          </w:p>
        </w:tc>
      </w:tr>
      <w:tr w:rsidR="00640C81" w:rsidRPr="00CD3F31" w14:paraId="21DC663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98E26" w14:textId="75968A1E" w:rsidR="00640C81" w:rsidRDefault="00640C81" w:rsidP="000E2296">
            <w:pPr>
              <w:pStyle w:val="Opisslike"/>
              <w:jc w:val="left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0</w:t>
            </w:r>
            <w:r w:rsidR="007D6A6F">
              <w:rPr>
                <w:rFonts w:ascii="Calibri" w:hAnsi="Calibri"/>
                <w:bCs/>
                <w:lang w:val="hr-HR"/>
              </w:rPr>
              <w:t>6</w:t>
            </w:r>
            <w:r>
              <w:rPr>
                <w:rFonts w:ascii="Calibri" w:hAnsi="Calibri"/>
                <w:bCs/>
                <w:lang w:val="hr-HR"/>
              </w:rPr>
              <w:t>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F32F25" w14:textId="77777777" w:rsidR="00640C81" w:rsidRDefault="00275591" w:rsidP="00275591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275591">
              <w:rPr>
                <w:rFonts w:ascii="Calibri" w:hAnsi="Calibri"/>
                <w:bCs/>
                <w:color w:val="auto"/>
                <w:lang w:val="hr-HR"/>
              </w:rPr>
              <w:t>10.00-13-00</w:t>
            </w:r>
          </w:p>
          <w:p w14:paraId="664F1F2B" w14:textId="15D69FC4" w:rsidR="00F0273E" w:rsidRDefault="00F0273E" w:rsidP="00275591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BACE3" w14:textId="77777777" w:rsidR="00640C81" w:rsidRPr="00CD3F31" w:rsidRDefault="00640C81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D42209" w14:textId="77777777" w:rsidR="00640C81" w:rsidRPr="00E15327" w:rsidRDefault="00640C81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A7522" w14:textId="4419649C" w:rsidR="00640C81" w:rsidRPr="00EB6085" w:rsidRDefault="008E1578" w:rsidP="000E2296">
            <w:pPr>
              <w:jc w:val="center"/>
              <w:rPr>
                <w:bCs/>
              </w:rPr>
            </w:pPr>
            <w:r w:rsidRPr="008E1578">
              <w:rPr>
                <w:bCs/>
              </w:rPr>
              <w:t>Daniela Depolo</w:t>
            </w:r>
          </w:p>
        </w:tc>
      </w:tr>
      <w:tr w:rsidR="004B7313" w:rsidRPr="00CD3F31" w14:paraId="695AA49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9A5C2" w14:textId="77777777" w:rsidR="004B7313" w:rsidRDefault="007D6A6F" w:rsidP="000E2296">
            <w:pPr>
              <w:pStyle w:val="Opisslike"/>
              <w:jc w:val="left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08</w:t>
            </w:r>
            <w:r w:rsidR="008148E0">
              <w:rPr>
                <w:rFonts w:ascii="Calibri" w:hAnsi="Calibri"/>
                <w:bCs/>
                <w:lang w:val="hr-HR"/>
              </w:rPr>
              <w:t>. 12.2023.</w:t>
            </w:r>
          </w:p>
          <w:p w14:paraId="3BA995A1" w14:textId="77777777" w:rsidR="00A87A28" w:rsidRDefault="00A87A28" w:rsidP="00A87A28">
            <w:pPr>
              <w:rPr>
                <w:lang w:eastAsia="hr-HR"/>
              </w:rPr>
            </w:pPr>
          </w:p>
          <w:p w14:paraId="44DBE8B8" w14:textId="6001AF29" w:rsidR="00A87A28" w:rsidRPr="00A87A28" w:rsidRDefault="00A87A28" w:rsidP="00A87A28">
            <w:pPr>
              <w:rPr>
                <w:lang w:eastAsia="hr-HR"/>
              </w:rPr>
            </w:pPr>
            <w:r>
              <w:rPr>
                <w:lang w:eastAsia="hr-HR"/>
              </w:rPr>
              <w:t>13.12.2023.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BB37C" w14:textId="5A72E58A" w:rsidR="00A87A28" w:rsidRDefault="00A87A28" w:rsidP="009E413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17150" w14:textId="77777777" w:rsidR="004B7313" w:rsidRPr="00CD3F31" w:rsidRDefault="004B7313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90EDF" w14:textId="77777777" w:rsidR="00AF72B6" w:rsidRDefault="00AF72B6" w:rsidP="0045635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9.00-11.00</w:t>
            </w:r>
          </w:p>
          <w:p w14:paraId="0C49F2B2" w14:textId="77777777" w:rsidR="00AF72B6" w:rsidRDefault="00AF72B6" w:rsidP="0045635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AE089B2" w14:textId="33DC2926" w:rsidR="00AF72B6" w:rsidRDefault="00F0273E" w:rsidP="0045635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KBC</w:t>
            </w:r>
          </w:p>
          <w:p w14:paraId="5DD9A092" w14:textId="77777777" w:rsidR="004B7313" w:rsidRDefault="0045635A" w:rsidP="003868DC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45635A">
              <w:rPr>
                <w:rFonts w:ascii="Calibri" w:hAnsi="Calibri"/>
                <w:bCs/>
                <w:color w:val="auto"/>
                <w:lang w:val="hr-HR"/>
              </w:rPr>
              <w:t>10.00-13.00</w:t>
            </w:r>
          </w:p>
          <w:p w14:paraId="7B84FF06" w14:textId="3669E063" w:rsidR="003868DC" w:rsidRPr="00E15327" w:rsidRDefault="003868DC" w:rsidP="003868DC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3868DC">
              <w:rPr>
                <w:rFonts w:ascii="Calibri" w:hAnsi="Calibri"/>
                <w:b/>
                <w:bCs/>
                <w:color w:val="auto"/>
                <w:lang w:val="hr-HR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9C3BD" w14:textId="77777777" w:rsidR="00AF72B6" w:rsidRDefault="00AF72B6" w:rsidP="00A87A28">
            <w:pPr>
              <w:rPr>
                <w:bCs/>
              </w:rPr>
            </w:pPr>
          </w:p>
          <w:p w14:paraId="383877D9" w14:textId="330F2777" w:rsidR="00A87A28" w:rsidRDefault="0045635A" w:rsidP="00A87A28">
            <w:pPr>
              <w:rPr>
                <w:bCs/>
              </w:rPr>
            </w:pPr>
            <w:r w:rsidRPr="0045635A">
              <w:rPr>
                <w:bCs/>
              </w:rPr>
              <w:t xml:space="preserve">Vanjski suradnici: Enesa </w:t>
            </w:r>
            <w:proofErr w:type="spellStart"/>
            <w:r w:rsidRPr="0045635A">
              <w:rPr>
                <w:bCs/>
              </w:rPr>
              <w:t>Kadirić</w:t>
            </w:r>
            <w:proofErr w:type="spellEnd"/>
            <w:r w:rsidRPr="0045635A">
              <w:rPr>
                <w:bCs/>
              </w:rPr>
              <w:t xml:space="preserve">, Eli </w:t>
            </w:r>
            <w:proofErr w:type="spellStart"/>
            <w:r w:rsidRPr="0045635A">
              <w:rPr>
                <w:bCs/>
              </w:rPr>
              <w:t>Šuperina</w:t>
            </w:r>
            <w:proofErr w:type="spellEnd"/>
            <w:r w:rsidRPr="0045635A">
              <w:rPr>
                <w:bCs/>
              </w:rPr>
              <w:t xml:space="preserve"> Mandić</w:t>
            </w:r>
          </w:p>
        </w:tc>
      </w:tr>
      <w:tr w:rsidR="00B70856" w:rsidRPr="00CD3F31" w14:paraId="3EE814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E743FF" w14:textId="2983DA87" w:rsidR="00B70856" w:rsidRDefault="00B70856" w:rsidP="000E2296">
            <w:pPr>
              <w:pStyle w:val="Opisslike"/>
              <w:jc w:val="left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</w:t>
            </w:r>
            <w:r w:rsidR="007D7B04">
              <w:rPr>
                <w:rFonts w:ascii="Calibri" w:hAnsi="Calibri"/>
                <w:bCs/>
                <w:lang w:val="hr-HR"/>
              </w:rPr>
              <w:t>4</w:t>
            </w:r>
            <w:r>
              <w:rPr>
                <w:rFonts w:ascii="Calibri" w:hAnsi="Calibri"/>
                <w:bCs/>
                <w:lang w:val="hr-HR"/>
              </w:rPr>
              <w:t>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86B12" w14:textId="77777777" w:rsidR="00B70856" w:rsidRDefault="00B7085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07EC9" w14:textId="77777777" w:rsidR="00B70856" w:rsidRPr="00CD3F31" w:rsidRDefault="00B70856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290A7" w14:textId="21BC8DA0" w:rsidR="00B72318" w:rsidRPr="00B72318" w:rsidRDefault="00B72318" w:rsidP="00393834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906EFAE" w14:textId="401EF8EC" w:rsidR="00B70856" w:rsidRDefault="00B72318" w:rsidP="00B723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B72318">
              <w:rPr>
                <w:rFonts w:ascii="Calibri" w:hAnsi="Calibri"/>
                <w:bCs/>
                <w:color w:val="auto"/>
                <w:lang w:val="hr-HR"/>
              </w:rPr>
              <w:t>KBC</w:t>
            </w:r>
            <w:r w:rsidR="003868DC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393834">
              <w:rPr>
                <w:rFonts w:ascii="Calibri" w:hAnsi="Calibri"/>
                <w:bCs/>
                <w:color w:val="auto"/>
                <w:lang w:val="hr-HR"/>
              </w:rPr>
              <w:t>8.00-10.00</w:t>
            </w:r>
          </w:p>
          <w:p w14:paraId="6A2CB890" w14:textId="0A25C1ED" w:rsidR="003868DC" w:rsidRPr="00E15327" w:rsidRDefault="003868DC" w:rsidP="00B723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3868DC">
              <w:rPr>
                <w:rFonts w:ascii="Calibri" w:hAnsi="Calibri"/>
                <w:b/>
                <w:bCs/>
                <w:color w:val="auto"/>
                <w:lang w:val="hr-HR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15A75" w14:textId="2C797E4E" w:rsidR="00B70856" w:rsidRDefault="0045635A" w:rsidP="000E2296">
            <w:pPr>
              <w:jc w:val="center"/>
              <w:rPr>
                <w:bCs/>
              </w:rPr>
            </w:pPr>
            <w:r w:rsidRPr="004576E0">
              <w:rPr>
                <w:bCs/>
              </w:rPr>
              <w:t xml:space="preserve">Vanjski suradnici: Enesa </w:t>
            </w:r>
            <w:proofErr w:type="spellStart"/>
            <w:r w:rsidRPr="004576E0">
              <w:rPr>
                <w:bCs/>
              </w:rPr>
              <w:t>Kadirić</w:t>
            </w:r>
            <w:proofErr w:type="spellEnd"/>
            <w:r w:rsidRPr="004576E0">
              <w:rPr>
                <w:bCs/>
              </w:rPr>
              <w:t xml:space="preserve">, Eli </w:t>
            </w:r>
            <w:proofErr w:type="spellStart"/>
            <w:r w:rsidRPr="004576E0">
              <w:rPr>
                <w:bCs/>
              </w:rPr>
              <w:t>Šuperina</w:t>
            </w:r>
            <w:proofErr w:type="spellEnd"/>
            <w:r w:rsidRPr="004576E0">
              <w:rPr>
                <w:bCs/>
              </w:rPr>
              <w:t xml:space="preserve"> Mandić</w:t>
            </w:r>
          </w:p>
        </w:tc>
      </w:tr>
    </w:tbl>
    <w:p w14:paraId="0DBCF3FF" w14:textId="12F06C5A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4E9283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1FB7E699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6327B9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D164C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B87910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D3F5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7F7ED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4FD63B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C1624" w14:textId="764E5B80" w:rsidR="005C2F41" w:rsidRPr="00CD3F31" w:rsidRDefault="00E15327" w:rsidP="00AA6176">
            <w:pPr>
              <w:spacing w:after="0"/>
              <w:jc w:val="center"/>
            </w:pPr>
            <w:r>
              <w:t>p1-3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F6B0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Povijesni razvoj kirurgije i kirurškog instrumentarija</w:t>
            </w:r>
          </w:p>
          <w:p w14:paraId="5282BA3E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Osnovne vrste kirurških instrumenata, </w:t>
            </w:r>
          </w:p>
          <w:p w14:paraId="7C2FC38C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Vrste zavojnog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materijala,proizvodi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od zavojnog materijala</w:t>
            </w:r>
          </w:p>
          <w:p w14:paraId="4F6DC8B2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Vrste materijala za šivanje i obradu rane (konac, kopče,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Steri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-Strip, tkivna ljepila),</w:t>
            </w:r>
          </w:p>
          <w:p w14:paraId="41B931CD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Organizacija rada u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sali, </w:t>
            </w:r>
          </w:p>
          <w:p w14:paraId="78B856D7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Prostorni raspored osoblja i aparature u operacijskoj sali,</w:t>
            </w:r>
          </w:p>
          <w:p w14:paraId="2FAA2517" w14:textId="28A9D490" w:rsidR="005C2F41" w:rsidRPr="00CD3F31" w:rsidRDefault="005C2F41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DBE2C" w14:textId="5E471560" w:rsidR="005C2F41" w:rsidRPr="00CD3F31" w:rsidRDefault="00E15327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55729" w14:textId="4646F720" w:rsidR="005C2F41" w:rsidRPr="00CD3F31" w:rsidRDefault="00071AC5" w:rsidP="00AA6176">
            <w:pPr>
              <w:spacing w:after="0"/>
              <w:jc w:val="center"/>
            </w:pPr>
            <w:r>
              <w:t>FZS</w:t>
            </w:r>
          </w:p>
        </w:tc>
      </w:tr>
      <w:tr w:rsidR="00A05341" w:rsidRPr="00CD3F31" w14:paraId="640B0F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71036" w14:textId="29AC150B" w:rsidR="00A05341" w:rsidRPr="00CD3F31" w:rsidRDefault="00E15327" w:rsidP="00A05341">
            <w:pPr>
              <w:spacing w:after="0"/>
              <w:jc w:val="center"/>
            </w:pPr>
            <w:r>
              <w:t>P4-6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8EC5E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Postupci pri ispravnom položaju bolesnika na operacijskom stolu</w:t>
            </w:r>
          </w:p>
          <w:p w14:paraId="3BE0A8B1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Sterilnosti u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sali,  </w:t>
            </w:r>
          </w:p>
          <w:p w14:paraId="34B46046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Kirurška rana, cijeljenje rane , povoj, kontrola,</w:t>
            </w:r>
          </w:p>
          <w:p w14:paraId="06DE2C55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Osnovne tehnike kirurškog rada tijekom operacijskog zahvata. Priprema i dodavanje kirurškog noža, škara, držalice, pribora za šivanje</w:t>
            </w:r>
          </w:p>
          <w:p w14:paraId="1457769F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Tehnika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instrumentiranja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pri primarnom i sekundarnom zatvaranju rane,</w:t>
            </w:r>
          </w:p>
          <w:p w14:paraId="2665E0B4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A2140" w14:textId="02DC1500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A4F24" w14:textId="37484EDF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A05341" w:rsidRPr="00CD3F31" w14:paraId="0B4378B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2317" w14:textId="2C2C3770" w:rsidR="00A05341" w:rsidRPr="00CD3F31" w:rsidRDefault="00E15327" w:rsidP="00A05341">
            <w:pPr>
              <w:spacing w:after="0"/>
              <w:jc w:val="center"/>
            </w:pPr>
            <w:r>
              <w:t>P7-9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B2A9F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Instrumentiranje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pri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hemostazi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postavljanju ligatura (odabir instrumenata i konca),</w:t>
            </w:r>
          </w:p>
          <w:p w14:paraId="6695AAF7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Upotreba i vrste lokalne anestezije (razrjeđenja otopine), provodnoj anesteziji</w:t>
            </w:r>
          </w:p>
          <w:p w14:paraId="16CCA62B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Održavanju ispravnosti instrumentarija te provođenju osnovnih mjera zaštite osoblja i bolesnika tijekom operacijskog zahvata. </w:t>
            </w:r>
          </w:p>
          <w:p w14:paraId="440F6A55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14:paraId="44BAF64F" w14:textId="5008F696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FD14" w14:textId="501E4052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4D3F1" w14:textId="27DC5D92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A05341" w:rsidRPr="00CD3F31" w14:paraId="3E5191A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A550D" w14:textId="207BA9C8" w:rsidR="00A05341" w:rsidRPr="00CD3F31" w:rsidRDefault="00E15327" w:rsidP="00A05341">
            <w:pPr>
              <w:spacing w:after="0"/>
              <w:jc w:val="center"/>
            </w:pPr>
            <w:r>
              <w:t>P10-12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AE64" w14:textId="02E8A6F2" w:rsidR="00A05341" w:rsidRPr="00CD3F31" w:rsidRDefault="0054235C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Tehnika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instrumentiranja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kod bolesnika s krvno prenosivim bolestima (AIDS,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hepatits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B, hepatitis C), korištenje zaštitnih sredstava tijekom operacije i zaštita osoblja od infekcije tijekom operacijskog zahvata, prva pomoći pri ozljeđivanju tijekom operacijskog zahvata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7DD90" w14:textId="339660C9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BAFBB" w14:textId="09524243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A05341" w:rsidRPr="00CD3F31" w14:paraId="2C344B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D3251" w14:textId="3B568FEC" w:rsidR="00A05341" w:rsidRPr="00CD3F31" w:rsidRDefault="00E15327" w:rsidP="00A05341">
            <w:pPr>
              <w:spacing w:after="0"/>
              <w:jc w:val="center"/>
            </w:pPr>
            <w:r>
              <w:t>P13-15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C4F76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Tehnika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instrumentiranja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specifičnosti tehničkoj pripremi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sale i instrumenata za operacijski zahvat pri različitim operacijskim postupcima </w:t>
            </w:r>
          </w:p>
          <w:p w14:paraId="5E904349" w14:textId="08912FB9" w:rsidR="00A05341" w:rsidRPr="00CD3F31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Nove tehnologije materijali koji se koriste u kirurgiji (instrumenti, elektronska i elektronička oprema, optička sredstva za rad, materijali za šivanje).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23D01" w14:textId="2B0BC514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B485F" w14:textId="5783277F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0B06AE" w:rsidRPr="00CD3F31" w14:paraId="02336E8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4B5D3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43FDF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72D7A7" w14:textId="3C83489A" w:rsidR="000B06AE" w:rsidRPr="00CD3F31" w:rsidRDefault="00D6318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C8034D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A532409" w14:textId="77777777" w:rsidR="005C2F41" w:rsidRPr="00CD3F31" w:rsidRDefault="005C2F41" w:rsidP="003868DC">
      <w:pPr>
        <w:rPr>
          <w:b/>
          <w:color w:val="333399"/>
        </w:rPr>
      </w:pPr>
    </w:p>
    <w:p w14:paraId="029A2A5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87FDA2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57008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7BB37D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45A484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940B3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B27553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116F5" w14:textId="61DDB4C1" w:rsidR="00A05341" w:rsidRPr="00CD3F31" w:rsidRDefault="00071AC5" w:rsidP="00A05341">
            <w:pPr>
              <w:spacing w:after="0"/>
              <w:jc w:val="center"/>
            </w:pPr>
            <w:r>
              <w:t>V1-3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AAFC1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Organizacija rada u </w:t>
            </w:r>
            <w:proofErr w:type="spellStart"/>
            <w:r w:rsidRPr="00D6318A">
              <w:rPr>
                <w:b/>
                <w:color w:val="333399"/>
              </w:rPr>
              <w:t>op</w:t>
            </w:r>
            <w:proofErr w:type="spellEnd"/>
            <w:r w:rsidRPr="00D6318A">
              <w:rPr>
                <w:b/>
                <w:color w:val="333399"/>
              </w:rPr>
              <w:t xml:space="preserve">. sali, održavanju ispravnosti instrumentarija te provođenju osnovnih mjera zaštite osoblja i bolesnika tijekom operacijskog zahvata </w:t>
            </w:r>
          </w:p>
          <w:p w14:paraId="153A9A76" w14:textId="7B2AB690" w:rsidR="00A05341" w:rsidRPr="00CD3F31" w:rsidRDefault="00A05341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45219" w14:textId="5D8F1A29" w:rsidR="00A05341" w:rsidRPr="00CD3F31" w:rsidRDefault="00071AC5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A4F64" w14:textId="77777777" w:rsidR="00A05341" w:rsidRDefault="00D6318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KBC RIJEKA, SUŠAK</w:t>
            </w:r>
          </w:p>
          <w:p w14:paraId="299BF9FC" w14:textId="77777777" w:rsidR="00D6318A" w:rsidRDefault="00D6318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Enesa </w:t>
            </w:r>
            <w:proofErr w:type="spellStart"/>
            <w:r>
              <w:rPr>
                <w:b/>
                <w:color w:val="333399"/>
              </w:rPr>
              <w:t>Kadirić</w:t>
            </w:r>
            <w:proofErr w:type="spellEnd"/>
            <w:r>
              <w:rPr>
                <w:b/>
                <w:color w:val="333399"/>
              </w:rPr>
              <w:t>,</w:t>
            </w:r>
          </w:p>
          <w:p w14:paraId="4C0E4985" w14:textId="6C5F0210" w:rsidR="00D6318A" w:rsidRPr="00CD3F31" w:rsidRDefault="00D6318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Eli </w:t>
            </w:r>
            <w:proofErr w:type="spellStart"/>
            <w:r>
              <w:rPr>
                <w:b/>
                <w:color w:val="333399"/>
              </w:rPr>
              <w:t>Šuperina</w:t>
            </w:r>
            <w:proofErr w:type="spellEnd"/>
            <w:r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41BBFCE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E3B3D" w14:textId="4081D362" w:rsidR="00D6318A" w:rsidRPr="00CD3F31" w:rsidRDefault="00071AC5" w:rsidP="00D6318A">
            <w:pPr>
              <w:spacing w:after="0"/>
              <w:jc w:val="center"/>
            </w:pPr>
            <w:r>
              <w:t>V 4-6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34742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Sterilizacija i postupci sterilizacije</w:t>
            </w:r>
          </w:p>
          <w:p w14:paraId="3A8172A3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Jedinica za centralnu sterilizaciju, organizacija rada </w:t>
            </w:r>
          </w:p>
          <w:p w14:paraId="4A335579" w14:textId="77777777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D348" w14:textId="55EB8DBB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12F36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3AECEF07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20504035" w14:textId="2E9AB32A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7F6874E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321D5" w14:textId="34589CD0" w:rsidR="00D6318A" w:rsidRPr="00CD3F31" w:rsidRDefault="00071AC5" w:rsidP="00D6318A">
            <w:pPr>
              <w:spacing w:after="0"/>
              <w:jc w:val="center"/>
            </w:pPr>
            <w:r>
              <w:t>V7-9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348EF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Osnovne vrste kirurških instrumenata Vrste zavojnog </w:t>
            </w:r>
            <w:proofErr w:type="spellStart"/>
            <w:r w:rsidRPr="00D6318A">
              <w:rPr>
                <w:b/>
                <w:color w:val="333399"/>
              </w:rPr>
              <w:t>materijala,proizvodi</w:t>
            </w:r>
            <w:proofErr w:type="spellEnd"/>
            <w:r w:rsidRPr="00D6318A">
              <w:rPr>
                <w:b/>
                <w:color w:val="333399"/>
              </w:rPr>
              <w:t xml:space="preserve"> od zavojnog materijala </w:t>
            </w:r>
          </w:p>
          <w:p w14:paraId="1B95CD63" w14:textId="77777777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4FCBF" w14:textId="48A91BEB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D9A47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4DE461D8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3D91048D" w14:textId="4D8A8352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1EA2E9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9C065" w14:textId="59E14E4F" w:rsidR="00D6318A" w:rsidRPr="00CD3F31" w:rsidRDefault="00071AC5" w:rsidP="00D6318A">
            <w:pPr>
              <w:spacing w:after="0"/>
              <w:jc w:val="center"/>
            </w:pPr>
            <w:r>
              <w:t>V10-12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AD051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Postupci pri ispravnom položaju bolesnika na operacijskom stolu</w:t>
            </w:r>
          </w:p>
          <w:p w14:paraId="3F36D3E9" w14:textId="77777777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C56BB" w14:textId="1AA0F02C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C7139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4F306A6D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1848098B" w14:textId="0F6FC5D2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6F99DA8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56CDA" w14:textId="56404C4A" w:rsidR="00D6318A" w:rsidRPr="00CD3F31" w:rsidRDefault="00071AC5" w:rsidP="00D6318A">
            <w:pPr>
              <w:spacing w:after="0"/>
              <w:jc w:val="center"/>
            </w:pPr>
            <w:r>
              <w:t>V13-15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DE9B8" w14:textId="30AAB178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Osnovne tehnike kirurškog rada tijekom operacijskog zahvata. Priprema i dodavanje kirurškog noža, škara, držalice, pribora za šivanje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C21DF" w14:textId="2B2A8DBF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86315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7FFDD605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74BC1C62" w14:textId="48088343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0B06AE" w:rsidRPr="00CD3F31" w14:paraId="1045B22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6161D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EF3EF4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2FD6E8" w14:textId="21061C28" w:rsidR="000B06AE" w:rsidRPr="00CD3F31" w:rsidRDefault="00D6318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5440C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CCFCA1F" w14:textId="77777777" w:rsidR="005C2F41" w:rsidRPr="00CD3F31" w:rsidRDefault="005C2F41" w:rsidP="005C2F41">
      <w:pPr>
        <w:jc w:val="center"/>
        <w:rPr>
          <w:lang w:eastAsia="hr-HR"/>
        </w:rPr>
      </w:pPr>
    </w:p>
    <w:p w14:paraId="2A89E633" w14:textId="77777777" w:rsidR="005C2F41" w:rsidRPr="00CD3F31" w:rsidRDefault="005C2F41" w:rsidP="005C2F41"/>
    <w:p w14:paraId="0750EB54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76FC004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609CDA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36E3EE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AE0995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2637B6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42E4A" w14:textId="71CEC2AF" w:rsidR="005C2F41" w:rsidRPr="00CD3F31" w:rsidRDefault="00071AC5" w:rsidP="0001711D">
            <w:pPr>
              <w:spacing w:after="0"/>
            </w:pPr>
            <w:r w:rsidRPr="00071AC5">
              <w:t xml:space="preserve">02.06.2022. </w:t>
            </w:r>
          </w:p>
        </w:tc>
      </w:tr>
      <w:tr w:rsidR="005C2F41" w:rsidRPr="00CD3F31" w14:paraId="56EFF0E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6500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8FEB4" w14:textId="6BE2D657" w:rsidR="005C2F41" w:rsidRPr="00CD3F31" w:rsidRDefault="00071AC5" w:rsidP="00BF53C9">
            <w:pPr>
              <w:spacing w:after="0"/>
            </w:pPr>
            <w:r w:rsidRPr="00071AC5">
              <w:t>18.07.2022</w:t>
            </w:r>
          </w:p>
        </w:tc>
      </w:tr>
      <w:tr w:rsidR="005C2F41" w:rsidRPr="00CD3F31" w14:paraId="3DD444A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FA43AF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36206" w14:textId="08BF6061" w:rsidR="005C2F41" w:rsidRPr="00CD3F31" w:rsidRDefault="00071AC5" w:rsidP="00BF53C9">
            <w:pPr>
              <w:spacing w:after="0"/>
            </w:pPr>
            <w:r w:rsidRPr="00071AC5">
              <w:t>27.07.2022.</w:t>
            </w:r>
          </w:p>
        </w:tc>
      </w:tr>
      <w:tr w:rsidR="005C2F41" w:rsidRPr="00CD3F31" w14:paraId="33D09BE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5B0859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C08F6" w14:textId="248E60EC" w:rsidR="005C2F41" w:rsidRPr="00CD3F31" w:rsidRDefault="00071AC5" w:rsidP="00BF53C9">
            <w:pPr>
              <w:spacing w:after="0"/>
            </w:pPr>
            <w:r w:rsidRPr="00071AC5">
              <w:t>09.09.2022.</w:t>
            </w:r>
          </w:p>
        </w:tc>
      </w:tr>
    </w:tbl>
    <w:p w14:paraId="64FA0B9D" w14:textId="77777777" w:rsidR="005C2F41" w:rsidRPr="00CD3F31" w:rsidRDefault="005C2F41" w:rsidP="005C2F41"/>
    <w:p w14:paraId="679C7B4C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768C" w14:textId="77777777" w:rsidR="00762BDF" w:rsidRDefault="00762BDF">
      <w:pPr>
        <w:spacing w:after="0" w:line="240" w:lineRule="auto"/>
      </w:pPr>
      <w:r>
        <w:separator/>
      </w:r>
    </w:p>
  </w:endnote>
  <w:endnote w:type="continuationSeparator" w:id="0">
    <w:p w14:paraId="0C49BB9E" w14:textId="77777777" w:rsidR="00762BDF" w:rsidRDefault="0076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9DB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4508BE7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C9BD" w14:textId="77777777" w:rsidR="00762BDF" w:rsidRDefault="00762BDF">
      <w:pPr>
        <w:spacing w:after="0" w:line="240" w:lineRule="auto"/>
      </w:pPr>
      <w:r>
        <w:separator/>
      </w:r>
    </w:p>
  </w:footnote>
  <w:footnote w:type="continuationSeparator" w:id="0">
    <w:p w14:paraId="6FC80C73" w14:textId="77777777" w:rsidR="00762BDF" w:rsidRDefault="0076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3B35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BFA8866" wp14:editId="254F6C40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E412AE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516F6A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D00E9E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71A84E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F699C62" w14:textId="77777777" w:rsidR="00792B8F" w:rsidRDefault="00792B8F">
    <w:pPr>
      <w:pStyle w:val="Zaglavlje"/>
    </w:pPr>
  </w:p>
  <w:p w14:paraId="41A14F37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2FCB"/>
    <w:rsid w:val="00056D42"/>
    <w:rsid w:val="0006705E"/>
    <w:rsid w:val="00071AC5"/>
    <w:rsid w:val="00080AD4"/>
    <w:rsid w:val="00082FF8"/>
    <w:rsid w:val="00092AA7"/>
    <w:rsid w:val="0009494E"/>
    <w:rsid w:val="000B06AE"/>
    <w:rsid w:val="000E2296"/>
    <w:rsid w:val="000F01B5"/>
    <w:rsid w:val="000F1A10"/>
    <w:rsid w:val="000F3023"/>
    <w:rsid w:val="0010063B"/>
    <w:rsid w:val="00116BB5"/>
    <w:rsid w:val="00144761"/>
    <w:rsid w:val="00184FD3"/>
    <w:rsid w:val="00196FF0"/>
    <w:rsid w:val="001A3CD4"/>
    <w:rsid w:val="001B1215"/>
    <w:rsid w:val="00230D7A"/>
    <w:rsid w:val="00263972"/>
    <w:rsid w:val="00264BE2"/>
    <w:rsid w:val="00275591"/>
    <w:rsid w:val="002A0B16"/>
    <w:rsid w:val="002B41D6"/>
    <w:rsid w:val="002F30E3"/>
    <w:rsid w:val="00313E94"/>
    <w:rsid w:val="003314C1"/>
    <w:rsid w:val="003861C3"/>
    <w:rsid w:val="003868DC"/>
    <w:rsid w:val="0039207A"/>
    <w:rsid w:val="00393834"/>
    <w:rsid w:val="003C0F36"/>
    <w:rsid w:val="004306E3"/>
    <w:rsid w:val="004450B5"/>
    <w:rsid w:val="0045635A"/>
    <w:rsid w:val="004576C3"/>
    <w:rsid w:val="004576E0"/>
    <w:rsid w:val="00481703"/>
    <w:rsid w:val="00484CD6"/>
    <w:rsid w:val="0049207E"/>
    <w:rsid w:val="004A1C14"/>
    <w:rsid w:val="004B7313"/>
    <w:rsid w:val="004D4B18"/>
    <w:rsid w:val="004F254E"/>
    <w:rsid w:val="004F4FCC"/>
    <w:rsid w:val="0054235C"/>
    <w:rsid w:val="00542ABA"/>
    <w:rsid w:val="00596742"/>
    <w:rsid w:val="005970E0"/>
    <w:rsid w:val="005A06E1"/>
    <w:rsid w:val="005A4191"/>
    <w:rsid w:val="005A6EDD"/>
    <w:rsid w:val="005C2F41"/>
    <w:rsid w:val="005F7371"/>
    <w:rsid w:val="00606B28"/>
    <w:rsid w:val="00634C4B"/>
    <w:rsid w:val="00640C81"/>
    <w:rsid w:val="006906DB"/>
    <w:rsid w:val="00690F74"/>
    <w:rsid w:val="006F39EE"/>
    <w:rsid w:val="00733743"/>
    <w:rsid w:val="007477B6"/>
    <w:rsid w:val="0076035E"/>
    <w:rsid w:val="00762BDF"/>
    <w:rsid w:val="00773AA1"/>
    <w:rsid w:val="00782EA4"/>
    <w:rsid w:val="007851A3"/>
    <w:rsid w:val="00792B8F"/>
    <w:rsid w:val="00794A02"/>
    <w:rsid w:val="007D1510"/>
    <w:rsid w:val="007D6A6F"/>
    <w:rsid w:val="007D7B04"/>
    <w:rsid w:val="007F4483"/>
    <w:rsid w:val="00805B45"/>
    <w:rsid w:val="00806E45"/>
    <w:rsid w:val="008148E0"/>
    <w:rsid w:val="00846C2B"/>
    <w:rsid w:val="00851566"/>
    <w:rsid w:val="00874134"/>
    <w:rsid w:val="008A3B06"/>
    <w:rsid w:val="008D4528"/>
    <w:rsid w:val="008D4B8E"/>
    <w:rsid w:val="008E1578"/>
    <w:rsid w:val="008E7846"/>
    <w:rsid w:val="008F76DD"/>
    <w:rsid w:val="0091264E"/>
    <w:rsid w:val="0091431F"/>
    <w:rsid w:val="00965280"/>
    <w:rsid w:val="00976E39"/>
    <w:rsid w:val="00983892"/>
    <w:rsid w:val="00984697"/>
    <w:rsid w:val="009B2A18"/>
    <w:rsid w:val="009C4635"/>
    <w:rsid w:val="009D4D0B"/>
    <w:rsid w:val="009E4139"/>
    <w:rsid w:val="00A05341"/>
    <w:rsid w:val="00A12305"/>
    <w:rsid w:val="00A270D7"/>
    <w:rsid w:val="00A27C68"/>
    <w:rsid w:val="00A46299"/>
    <w:rsid w:val="00A51331"/>
    <w:rsid w:val="00A5761B"/>
    <w:rsid w:val="00A87A28"/>
    <w:rsid w:val="00AA4AFC"/>
    <w:rsid w:val="00AA6176"/>
    <w:rsid w:val="00AB551E"/>
    <w:rsid w:val="00AC7D5C"/>
    <w:rsid w:val="00AF72B6"/>
    <w:rsid w:val="00AF78AA"/>
    <w:rsid w:val="00B12C1C"/>
    <w:rsid w:val="00B41977"/>
    <w:rsid w:val="00B70856"/>
    <w:rsid w:val="00B72318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3E2A"/>
    <w:rsid w:val="00CB4F63"/>
    <w:rsid w:val="00CD3E68"/>
    <w:rsid w:val="00CD3F31"/>
    <w:rsid w:val="00D451F5"/>
    <w:rsid w:val="00D56FAA"/>
    <w:rsid w:val="00D6318A"/>
    <w:rsid w:val="00D70B0A"/>
    <w:rsid w:val="00D7612B"/>
    <w:rsid w:val="00D86165"/>
    <w:rsid w:val="00DF406E"/>
    <w:rsid w:val="00E15086"/>
    <w:rsid w:val="00E15327"/>
    <w:rsid w:val="00E221EC"/>
    <w:rsid w:val="00E40068"/>
    <w:rsid w:val="00E92F6C"/>
    <w:rsid w:val="00EB0DB0"/>
    <w:rsid w:val="00EB28A1"/>
    <w:rsid w:val="00EB6085"/>
    <w:rsid w:val="00EC2D37"/>
    <w:rsid w:val="00F0273E"/>
    <w:rsid w:val="00F30EE5"/>
    <w:rsid w:val="00F47429"/>
    <w:rsid w:val="00F47E9F"/>
    <w:rsid w:val="00F63CB4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F7E65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A64F5"/>
    <w:rsid w:val="00CB5691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2362</Words>
  <Characters>13468</Characters>
  <Application>Microsoft Office Word</Application>
  <DocSecurity>4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</cp:revision>
  <dcterms:created xsi:type="dcterms:W3CDTF">2024-01-09T09:47:00Z</dcterms:created>
  <dcterms:modified xsi:type="dcterms:W3CDTF">2024-01-09T09:47:00Z</dcterms:modified>
</cp:coreProperties>
</file>