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B8BB" w14:textId="0F3F83BB"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4A1293">
            <w:rPr>
              <w:rStyle w:val="Style28"/>
            </w:rPr>
            <w:t>31. kolovoza 202</w:t>
          </w:r>
          <w:r w:rsidR="009F45A1">
            <w:rPr>
              <w:rStyle w:val="Style28"/>
            </w:rPr>
            <w:t>3</w:t>
          </w:r>
          <w:r w:rsidR="004A1293">
            <w:rPr>
              <w:rStyle w:val="Style28"/>
            </w:rPr>
            <w:t>.</w:t>
          </w:r>
        </w:sdtContent>
      </w:sdt>
    </w:p>
    <w:p w14:paraId="1BEFBE98" w14:textId="77777777" w:rsidR="005C2F41" w:rsidRPr="00CD3F31" w:rsidRDefault="005C2F41" w:rsidP="005C2F41">
      <w:pPr>
        <w:rPr>
          <w:rFonts w:cs="Arial"/>
        </w:rPr>
      </w:pPr>
    </w:p>
    <w:p w14:paraId="576F8CD5" w14:textId="77777777"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F30652">
            <w:rPr>
              <w:rStyle w:val="Style29"/>
            </w:rPr>
            <w:t>Zravstvena njega djeteta u JIL-u</w:t>
          </w:r>
        </w:sdtContent>
      </w:sdt>
    </w:p>
    <w:p w14:paraId="4783BE43" w14:textId="77777777" w:rsidR="00BF53C9" w:rsidRPr="00CD3F31" w:rsidRDefault="00BF53C9" w:rsidP="00E221EC">
      <w:pPr>
        <w:spacing w:after="0" w:line="360" w:lineRule="auto"/>
        <w:rPr>
          <w:rFonts w:cs="Arial"/>
          <w:b/>
        </w:rPr>
        <w:sectPr w:rsidR="00BF53C9" w:rsidRPr="00CD3F31" w:rsidSect="00BF53C9">
          <w:headerReference w:type="default" r:id="rId6"/>
          <w:footerReference w:type="default" r:id="rId7"/>
          <w:pgSz w:w="11906" w:h="16838"/>
          <w:pgMar w:top="1134" w:right="1134" w:bottom="1134" w:left="1134" w:header="709" w:footer="709" w:gutter="0"/>
          <w:cols w:space="708"/>
          <w:docGrid w:linePitch="360"/>
        </w:sectPr>
      </w:pPr>
    </w:p>
    <w:p w14:paraId="2426FAF7" w14:textId="3742CA0E" w:rsidR="00984697" w:rsidRPr="00CD3F31" w:rsidRDefault="00E221EC" w:rsidP="00E221EC">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9F45A1">
            <w:rPr>
              <w:rStyle w:val="Style52"/>
            </w:rPr>
            <w:t xml:space="preserve"> doc.dr.sc. Adriano Friganović; </w:t>
          </w:r>
          <w:r w:rsidR="00F30652">
            <w:rPr>
              <w:rStyle w:val="Style52"/>
            </w:rPr>
            <w:t>Marija Bukvić, prof.reh.mag.med.techn.</w:t>
          </w:r>
        </w:sdtContent>
      </w:sdt>
    </w:p>
    <w:p w14:paraId="06769B6B" w14:textId="77777777" w:rsidR="00BF53C9" w:rsidRPr="00CD3F31" w:rsidRDefault="00BF53C9" w:rsidP="00E221EC">
      <w:pPr>
        <w:autoSpaceDE w:val="0"/>
        <w:autoSpaceDN w:val="0"/>
        <w:adjustRightInd w:val="0"/>
        <w:spacing w:after="0" w:line="360" w:lineRule="auto"/>
        <w:rPr>
          <w:rFonts w:cs="Arial"/>
          <w:b/>
        </w:rPr>
        <w:sectPr w:rsidR="00BF53C9" w:rsidRPr="00CD3F31" w:rsidSect="00BF53C9">
          <w:type w:val="continuous"/>
          <w:pgSz w:w="11906" w:h="16838"/>
          <w:pgMar w:top="1134" w:right="1134" w:bottom="1134" w:left="1134" w:header="709" w:footer="709" w:gutter="0"/>
          <w:cols w:space="708"/>
          <w:docGrid w:linePitch="360"/>
        </w:sectPr>
      </w:pPr>
    </w:p>
    <w:p w14:paraId="0F350881" w14:textId="794888EC"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875588">
            <w:rPr>
              <w:rStyle w:val="Style22"/>
            </w:rPr>
            <w:t>Katedra za Sestrinstvo</w:t>
          </w:r>
        </w:sdtContent>
      </w:sdt>
      <w:r w:rsidR="00D7612B" w:rsidRPr="00CD3F31">
        <w:rPr>
          <w:rFonts w:cs="Arial"/>
          <w:b/>
        </w:rPr>
        <w:tab/>
        <w:t xml:space="preserve">  </w:t>
      </w:r>
    </w:p>
    <w:p w14:paraId="0093EBEC" w14:textId="269188FC" w:rsidR="00F47429" w:rsidRPr="00CD3F31" w:rsidRDefault="005C2F41" w:rsidP="00080AD4">
      <w:pPr>
        <w:spacing w:after="0" w:line="360" w:lineRule="auto"/>
        <w:rPr>
          <w:rFonts w:cs="Arial"/>
          <w:b/>
          <w:color w:val="000000" w:themeColor="text1"/>
        </w:rPr>
        <w:sectPr w:rsidR="00F47429" w:rsidRPr="00CD3F31" w:rsidSect="00BF53C9">
          <w:type w:val="continuous"/>
          <w:pgSz w:w="11906" w:h="16838"/>
          <w:pgMar w:top="1134" w:right="1134" w:bottom="1134" w:left="1134" w:header="709" w:footer="709" w:gutter="0"/>
          <w:cols w:space="708"/>
          <w:docGrid w:linePitch="360"/>
        </w:sectPr>
      </w:pPr>
      <w:r w:rsidRPr="00CD3F31">
        <w:rPr>
          <w:rFonts w:cs="Arial"/>
          <w:b/>
        </w:rPr>
        <w:t xml:space="preserve">Studij: </w:t>
      </w:r>
      <w:r w:rsidR="00875588">
        <w:rPr>
          <w:rFonts w:cs="Arial"/>
          <w:b/>
          <w:color w:val="000000" w:themeColor="text1"/>
        </w:rPr>
        <w:t xml:space="preserve"> Prijediplomski sveučilišni </w:t>
      </w:r>
      <w:r w:rsidR="009F45A1">
        <w:rPr>
          <w:rFonts w:cs="Arial"/>
          <w:b/>
          <w:color w:val="000000" w:themeColor="text1"/>
        </w:rPr>
        <w:t xml:space="preserve"> studij  Sestrinstvo</w:t>
      </w:r>
    </w:p>
    <w:p w14:paraId="3992D6A7" w14:textId="2DA444BD"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F30652">
            <w:rPr>
              <w:rStyle w:val="Style9"/>
            </w:rPr>
            <w:t>2</w:t>
          </w:r>
        </w:sdtContent>
      </w:sdt>
    </w:p>
    <w:p w14:paraId="51419A89" w14:textId="0392809F"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comboBox>
        </w:sdtPr>
        <w:sdtEndPr>
          <w:rPr>
            <w:rStyle w:val="Style8"/>
          </w:rPr>
        </w:sdtEndPr>
        <w:sdtContent>
          <w:r w:rsidR="004A1293">
            <w:rPr>
              <w:rStyle w:val="Style39"/>
            </w:rPr>
            <w:t>202</w:t>
          </w:r>
          <w:r w:rsidR="009F45A1">
            <w:rPr>
              <w:rStyle w:val="Style39"/>
            </w:rPr>
            <w:t>3</w:t>
          </w:r>
          <w:r w:rsidR="004A1293">
            <w:rPr>
              <w:rStyle w:val="Style39"/>
            </w:rPr>
            <w:t>./202</w:t>
          </w:r>
          <w:r w:rsidR="009F45A1">
            <w:rPr>
              <w:rStyle w:val="Style39"/>
            </w:rPr>
            <w:t>4</w:t>
          </w:r>
          <w:r w:rsidR="00F30652">
            <w:rPr>
              <w:rStyle w:val="Style39"/>
            </w:rPr>
            <w:t>.</w:t>
          </w:r>
        </w:sdtContent>
      </w:sdt>
    </w:p>
    <w:p w14:paraId="5CD259C0" w14:textId="77777777" w:rsidR="00C92590" w:rsidRPr="00CD3F31" w:rsidRDefault="00C92590" w:rsidP="00C92590">
      <w:pPr>
        <w:spacing w:after="0"/>
        <w:rPr>
          <w:rFonts w:cs="Arial"/>
        </w:rPr>
      </w:pPr>
    </w:p>
    <w:p w14:paraId="0CCA0EBE" w14:textId="77777777" w:rsidR="005C2F41" w:rsidRPr="00CD3F31" w:rsidRDefault="005C2F41" w:rsidP="005C2F41">
      <w:pPr>
        <w:autoSpaceDE w:val="0"/>
        <w:autoSpaceDN w:val="0"/>
        <w:adjustRightInd w:val="0"/>
        <w:rPr>
          <w:rFonts w:cs="Arial"/>
          <w:color w:val="000000"/>
          <w:lang w:eastAsia="en-GB"/>
        </w:rPr>
      </w:pPr>
    </w:p>
    <w:p w14:paraId="3EA4496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FA06E46"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2435AC1"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08B35152" w14:textId="77777777" w:rsidR="005C2F41" w:rsidRPr="00CD3F31" w:rsidRDefault="001267AF" w:rsidP="00481703">
                <w:pPr>
                  <w:pStyle w:val="Default"/>
                  <w:rPr>
                    <w:rFonts w:ascii="Calibri" w:hAnsi="Calibri"/>
                    <w:sz w:val="22"/>
                    <w:szCs w:val="22"/>
                    <w:lang w:val="hr-HR"/>
                  </w:rPr>
                </w:pPr>
                <w:r>
                  <w:t>Kolegij Zdravstvena njega djeteta u JIL-u je izborni kolegij na drugoj godini Stručnog studija sestrinstva i sastoji se od 15sati predavanja, i 15 sati vježbi ukupno 30sati(ECTS).Kolegij se izvodi u prostorijama Zdravstvenog fakulteta(predavanja ) i u prostorijama Klinike za pedijatriju Kliničkog bolničkog centra Rijeka(vježbe). Cilj kolegija je usvajanje znanja i vještina iz područja zdravstvene njege djeteta u JIL.Cilj je upoznati studente s specifičnostima zdravstvene njege djeteta u JIL..Osobit je naglasak na osposobljavanje studenata za opće i specifične kompetencije. Opće kompetencije podrazumjevaju utvrñivanje potreba i prikupljanje podataka o zdravstvenom stanju djeteta,dijagnosticiranje problema iz zdravstvene njege djeteta u JIL-U..Prepoznavanje osobitosti koje omogućavaju prilagodbu ciljeva i sestrinskih intervencija i prioriteta;definiranje ciljeva i planiranje intervencija kod hospitaliziranog djeteta;provoñenje zdravstvene njege djeteta( opće i specijalne);evaluacija plana zdravstvene njege;analiza uvjeta za njegovo provoñenje;voñenje sestrinske dokumentacije i kvalitetno provoñenje zdravstvene njege. Specifične kompetencije podrazumjevaju samostalno i kvalitetno uzimanje sestrinske anamneze kod djece različite kronološke dobi;samostalno i kvalitetno provoñenje zdravstvene njege po općim načelima u zadovoljavanju osnovnih ljudskih potreba; samostalno procjenjivanje djetetovog napredovanja ili nenapredovanja u smjeru postavljenih ciljeva;voñenje sestrinske dokumentacije u Jil-u. Sadržaj kolegija je slijedeći: Uvod u zdravstvenu njegu djeteta u JIL-u.,Osnovna oprema u JIL-u.,Prijem djeteta u JIL-a.,Procjena stanja djeteta,Prepoznavanje znakova životne ugroženosti,Sestrinski pristup kod reanimacije u dječjoj dobi,Zdravstvena njega djeteta na strojnoj ventilaciji,Zdravstvena njega nedonoščeta u JIL-u,Sestrinski pristup u ostalim hitnim stanjima kod djece u JIL-U. Izvoñenje nastave: Nastava se izvodi u obliku predavanja, i vježbi.Predviñeno vri</w:t>
                </w:r>
                <w:r w:rsidR="004A1293">
                  <w:t>jeme trajanja nastave je ukupno1</w:t>
                </w:r>
                <w:r>
                  <w:t xml:space="preserve"> tjedna..Tijekom vježbi nastavnik pokazuje te nadzire aktivno sudjelovanje </w:t>
                </w:r>
                <w:r>
                  <w:lastRenderedPageBreak/>
                  <w:t>studenta u izvoñenju vježbi.Nastavnici sa studentima raspravljaju o specifičnostima pojedine vježbe. Nakon svih izvršenih obveza održat će se ispit.Izvršavanjem svih nastavnih aktivnosti te pristupanjem obveznom završnom</w:t>
                </w:r>
                <w:r w:rsidR="004A1293">
                  <w:t xml:space="preserve"> </w:t>
                </w:r>
                <w:r>
                  <w:t xml:space="preserve">ispitu student stječe 2.ECTS bodova. </w:t>
                </w:r>
              </w:p>
            </w:tc>
          </w:sdtContent>
        </w:sdt>
      </w:tr>
    </w:tbl>
    <w:p w14:paraId="4CFD7F25" w14:textId="77777777" w:rsidR="005C2F41" w:rsidRPr="00CD3F31" w:rsidRDefault="005C2F41" w:rsidP="005C2F41">
      <w:pPr>
        <w:pStyle w:val="Default"/>
        <w:rPr>
          <w:rFonts w:ascii="Calibri" w:hAnsi="Calibri"/>
          <w:sz w:val="22"/>
          <w:szCs w:val="22"/>
          <w:lang w:val="hr-HR"/>
        </w:rPr>
      </w:pPr>
    </w:p>
    <w:p w14:paraId="340390E6"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B960DE8"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p w14:paraId="07DA94F6" w14:textId="77777777" w:rsidR="001267AF" w:rsidRDefault="001267AF" w:rsidP="005970E0">
                <w:pPr>
                  <w:pStyle w:val="Default"/>
                </w:pPr>
                <w:r>
                  <w:t xml:space="preserve">1.Turuk , V. Zdravstvena njega djeteteta (nastavni tekstovi),Visoka zdravstvena škola,2012 </w:t>
                </w:r>
              </w:p>
              <w:p w14:paraId="679146D4" w14:textId="77777777" w:rsidR="004A1293" w:rsidRDefault="001267AF" w:rsidP="005970E0">
                <w:pPr>
                  <w:pStyle w:val="Default"/>
                </w:pPr>
                <w:r>
                  <w:t>2.Mardešić,D.i sur Pedijatrija,Školska knjiga,Zagreb.</w:t>
                </w:r>
                <w:r w:rsidR="004A1293">
                  <w:t>2016.</w:t>
                </w:r>
              </w:p>
              <w:p w14:paraId="4B572C53" w14:textId="77777777" w:rsidR="004A1293" w:rsidRDefault="009F45A1" w:rsidP="005970E0">
                <w:pPr>
                  <w:pStyle w:val="Default"/>
                  <w:rPr>
                    <w:rFonts w:ascii="Calibri" w:hAnsi="Calibri"/>
                    <w:sz w:val="22"/>
                    <w:szCs w:val="22"/>
                    <w:lang w:val="hr-HR"/>
                  </w:rPr>
                </w:pPr>
              </w:p>
            </w:sdtContent>
          </w:sdt>
          <w:p w14:paraId="6A4C48E9" w14:textId="77777777" w:rsidR="005C2F41" w:rsidRPr="004A1293" w:rsidRDefault="004A1293" w:rsidP="005970E0">
            <w:pPr>
              <w:pStyle w:val="Default"/>
              <w:rPr>
                <w:rFonts w:ascii="Calibri" w:hAnsi="Calibri"/>
                <w:lang w:val="hr-HR"/>
              </w:rPr>
            </w:pPr>
            <w:r w:rsidRPr="004A1293">
              <w:t xml:space="preserve">3. Meštrović J I suradnici. Hitna stanja u pedijatriju. Medicinska naklada. Zagreb 2022.    Treće prpmjenjeno izdanje  </w:t>
            </w:r>
          </w:p>
        </w:tc>
      </w:tr>
    </w:tbl>
    <w:p w14:paraId="16A0290B" w14:textId="77777777" w:rsidR="005C2F41" w:rsidRPr="00CD3F31" w:rsidRDefault="005C2F41" w:rsidP="005C2F41">
      <w:pPr>
        <w:pStyle w:val="Default"/>
        <w:rPr>
          <w:rFonts w:ascii="Calibri" w:hAnsi="Calibri"/>
          <w:color w:val="auto"/>
          <w:sz w:val="22"/>
          <w:szCs w:val="22"/>
          <w:lang w:val="hr-HR"/>
        </w:rPr>
      </w:pPr>
    </w:p>
    <w:p w14:paraId="19534179"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1977A81"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2A037475" w14:textId="77777777" w:rsidR="005C2F41" w:rsidRPr="00CD3F31" w:rsidRDefault="001267AF" w:rsidP="001267AF">
                <w:pPr>
                  <w:pStyle w:val="Default"/>
                  <w:rPr>
                    <w:rFonts w:ascii="Calibri" w:hAnsi="Calibri"/>
                    <w:sz w:val="22"/>
                    <w:szCs w:val="22"/>
                    <w:lang w:val="hr-HR"/>
                  </w:rPr>
                </w:pPr>
                <w:r>
                  <w:rPr>
                    <w:rFonts w:ascii="Calibri" w:hAnsi="Calibri"/>
                    <w:sz w:val="22"/>
                    <w:szCs w:val="22"/>
                    <w:lang w:val="hr-HR"/>
                  </w:rPr>
                  <w:t>Sva internetski dostupna literatura</w:t>
                </w:r>
              </w:p>
            </w:tc>
          </w:sdtContent>
        </w:sdt>
      </w:tr>
    </w:tbl>
    <w:p w14:paraId="0B438414" w14:textId="77777777" w:rsidR="005C2F41" w:rsidRPr="00CD3F31" w:rsidRDefault="005C2F41" w:rsidP="005C2F41">
      <w:pPr>
        <w:pStyle w:val="Default"/>
        <w:rPr>
          <w:rFonts w:ascii="Calibri" w:hAnsi="Calibri"/>
          <w:color w:val="auto"/>
          <w:sz w:val="22"/>
          <w:szCs w:val="22"/>
          <w:lang w:val="hr-HR"/>
        </w:rPr>
      </w:pPr>
    </w:p>
    <w:p w14:paraId="382EA53E"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70861B47"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5FEA954" w14:textId="77777777" w:rsidTr="00BF53C9">
        <w:trPr>
          <w:trHeight w:val="426"/>
        </w:trPr>
        <w:sdt>
          <w:sdtPr>
            <w:alias w:val="Popis predavanja"/>
            <w:tag w:val="Popis predavanja"/>
            <w:id w:val="-1769612210"/>
            <w:placeholder>
              <w:docPart w:val="B930149E69124D8BB6AF650656F869BC"/>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63D1783D" w14:textId="77777777" w:rsidR="005C2F41" w:rsidRPr="00CD3F31" w:rsidRDefault="00481703" w:rsidP="00481703">
                <w:pPr>
                  <w:pStyle w:val="Podnoje"/>
                  <w:outlineLvl w:val="0"/>
                </w:pPr>
                <w:r w:rsidRPr="00CD3F31">
                  <w:rPr>
                    <w:color w:val="A6A6A6" w:themeColor="background1" w:themeShade="A6"/>
                  </w:rPr>
                  <w:t>Unesite tražene podatke</w:t>
                </w:r>
              </w:p>
            </w:tc>
          </w:sdtContent>
        </w:sdt>
      </w:tr>
    </w:tbl>
    <w:p w14:paraId="45B2EE4E"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E3EFDE9" w14:textId="77777777" w:rsidTr="00BF53C9">
        <w:trPr>
          <w:trHeight w:val="426"/>
        </w:trPr>
        <w:sdt>
          <w:sdtPr>
            <w:rPr>
              <w:rStyle w:val="Style60"/>
            </w:rPr>
            <w:alias w:val="Popis seminara"/>
            <w:tag w:val="Popis seminara"/>
            <w:id w:val="-1753043660"/>
            <w:placeholder>
              <w:docPart w:val="3419B5DD16004ABAA7F6EC5783289510"/>
            </w:placeholder>
            <w:showingPlcHd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7C6D0AA9" w14:textId="77777777" w:rsidR="005C2F41" w:rsidRPr="00CD3F31" w:rsidRDefault="00481703" w:rsidP="004D4B18">
                <w:pPr>
                  <w:spacing w:after="0"/>
                  <w:rPr>
                    <w:sz w:val="24"/>
                    <w:szCs w:val="24"/>
                  </w:rPr>
                </w:pPr>
                <w:r w:rsidRPr="00CD3F31">
                  <w:rPr>
                    <w:rStyle w:val="Tekstrezerviranogmjesta"/>
                  </w:rPr>
                  <w:t>Unesite tražene podatke</w:t>
                </w:r>
              </w:p>
            </w:tc>
          </w:sdtContent>
        </w:sdt>
      </w:tr>
    </w:tbl>
    <w:p w14:paraId="519FD20C" w14:textId="77777777" w:rsidR="005C2F41" w:rsidRPr="00CD3F31" w:rsidRDefault="005C2F41" w:rsidP="005C2F41"/>
    <w:p w14:paraId="7B4A00AE"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2C7CC04"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10909BF"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35EA70F2" w14:textId="77777777" w:rsidR="005C2F41" w:rsidRPr="00CD3F31" w:rsidRDefault="005C2F41" w:rsidP="005C2F41"/>
    <w:p w14:paraId="7DFBD64B"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ACABDF3" w14:textId="77777777" w:rsidTr="00BF53C9">
        <w:trPr>
          <w:trHeight w:val="426"/>
        </w:trPr>
        <w:sdt>
          <w:sdtPr>
            <w:rPr>
              <w:rStyle w:val="Style46"/>
            </w:rPr>
            <w:alias w:val="Obveze studenata"/>
            <w:tag w:val="Obveze studenata"/>
            <w:id w:val="-1499500227"/>
            <w:placeholder>
              <w:docPart w:val="ACBAAD329CDE4D289E6372D4A98FC886"/>
            </w:placeholder>
            <w:showingPlcHd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158E80B" w14:textId="77777777" w:rsidR="005C2F41" w:rsidRPr="00CD3F31" w:rsidRDefault="00481703" w:rsidP="004D4B18">
                <w:pPr>
                  <w:spacing w:after="0"/>
                  <w:jc w:val="both"/>
                </w:pPr>
                <w:r w:rsidRPr="00CD3F31">
                  <w:rPr>
                    <w:rStyle w:val="Style44"/>
                    <w:color w:val="A6A6A6" w:themeColor="background1" w:themeShade="A6"/>
                  </w:rPr>
                  <w:t>Unesite tražene podatke</w:t>
                </w:r>
                <w:r w:rsidRPr="00CD3F31">
                  <w:rPr>
                    <w:rStyle w:val="Tekstrezerviranogmjesta"/>
                    <w:color w:val="A6A6A6" w:themeColor="background1" w:themeShade="A6"/>
                  </w:rPr>
                  <w:t>.</w:t>
                </w:r>
              </w:p>
            </w:tc>
          </w:sdtContent>
        </w:sdt>
      </w:tr>
    </w:tbl>
    <w:p w14:paraId="1EE5BF7D" w14:textId="77777777" w:rsidR="005C2F41" w:rsidRPr="00CD3F31" w:rsidRDefault="005C2F41" w:rsidP="005C2F41">
      <w:pPr>
        <w:jc w:val="both"/>
        <w:rPr>
          <w:rFonts w:cs="Arial"/>
          <w:b/>
          <w:bCs/>
        </w:rPr>
      </w:pPr>
    </w:p>
    <w:p w14:paraId="6EEFD854"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D39A8" w14:paraId="2FF3EA7D" w14:textId="77777777" w:rsidTr="00BF53C9">
        <w:trPr>
          <w:trHeight w:val="426"/>
        </w:trPr>
        <w:sdt>
          <w:sdtPr>
            <w:rPr>
              <w:rStyle w:val="Style49"/>
              <w:rFonts w:ascii="Arial" w:hAnsi="Arial" w:cs="Arial"/>
            </w:rPr>
            <w:alias w:val="Ispiti"/>
            <w:tag w:val="Ispiti"/>
            <w:id w:val="-46766568"/>
            <w:placeholder>
              <w:docPart w:val="544F4A6356B144B99D4C91C6D1F0E63D"/>
            </w:placeholder>
          </w:sdtPr>
          <w:sdtEndPr>
            <w:rPr>
              <w:rStyle w:val="Style45"/>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024AF805" w14:textId="77777777" w:rsidR="00326FFC" w:rsidRPr="005D39A8" w:rsidRDefault="008465E6" w:rsidP="008465E6">
                <w:pPr>
                  <w:spacing w:after="0"/>
                  <w:jc w:val="both"/>
                  <w:rPr>
                    <w:rFonts w:ascii="Arial" w:hAnsi="Arial" w:cs="Arial"/>
                  </w:rPr>
                </w:pPr>
                <w:r w:rsidRPr="005D39A8">
                  <w:rPr>
                    <w:rFonts w:ascii="Arial" w:hAnsi="Arial" w:cs="Arial"/>
                    <w:b/>
                  </w:rPr>
                  <w:t>ECTS bodovni sustav ocjenjivanja</w:t>
                </w:r>
                <w:r w:rsidRPr="005D39A8">
                  <w:rPr>
                    <w:rFonts w:ascii="Arial" w:hAnsi="Arial" w:cs="Arial"/>
                  </w:rPr>
                  <w:t xml:space="preserve">: </w:t>
                </w:r>
              </w:p>
              <w:p w14:paraId="111981B4" w14:textId="77777777" w:rsidR="00326FFC" w:rsidRPr="005D39A8" w:rsidRDefault="008465E6" w:rsidP="008465E6">
                <w:pPr>
                  <w:spacing w:after="0"/>
                  <w:jc w:val="both"/>
                  <w:rPr>
                    <w:rFonts w:ascii="Arial" w:hAnsi="Arial" w:cs="Arial"/>
                  </w:rPr>
                </w:pPr>
                <w:r w:rsidRPr="005D39A8">
                  <w:rPr>
                    <w:rFonts w:ascii="Arial" w:hAnsi="Arial" w:cs="Arial"/>
                  </w:rPr>
                  <w:t xml:space="preserve">Ocjenjivanje studenata provodi se prema važećem </w:t>
                </w:r>
                <w:r w:rsidRPr="005D39A8">
                  <w:rPr>
                    <w:rFonts w:ascii="Arial" w:hAnsi="Arial" w:cs="Arial"/>
                    <w:b/>
                  </w:rPr>
                  <w:t>Pravilniku o studijima Sveucilišta u Rijeci</w:t>
                </w:r>
                <w:r w:rsidRPr="005D39A8">
                  <w:rPr>
                    <w:rFonts w:ascii="Arial" w:hAnsi="Arial" w:cs="Arial"/>
                  </w:rPr>
                  <w:t xml:space="preserve">, odnosno Odluci o izmjenama i dopunama </w:t>
                </w:r>
                <w:r w:rsidRPr="005D39A8">
                  <w:rPr>
                    <w:rFonts w:ascii="Arial" w:hAnsi="Arial" w:cs="Arial"/>
                    <w:b/>
                  </w:rPr>
                  <w:t>Pravilniku o studijima Sveucilišta u Rijeci</w:t>
                </w:r>
                <w:r w:rsidRPr="005D39A8">
                  <w:rPr>
                    <w:rFonts w:ascii="Arial" w:hAnsi="Arial" w:cs="Arial"/>
                  </w:rPr>
                  <w:t xml:space="preserve"> te Odluci Fakultetskog vijeća Fakulteta zdravstvenih studija usvojenoj na sjednici održanoj 14. lipnja 2018. prema kojoj studenti na pojedinom predmetu od 100% ocjenskih bodova tijekom nastave mogu ostvariti najviše </w:t>
                </w:r>
                <w:r w:rsidRPr="005D39A8">
                  <w:rPr>
                    <w:rFonts w:ascii="Arial" w:hAnsi="Arial" w:cs="Arial"/>
                    <w:b/>
                  </w:rPr>
                  <w:t>50% ocjenskih bodova</w:t>
                </w:r>
                <w:r w:rsidRPr="005D39A8">
                  <w:rPr>
                    <w:rFonts w:ascii="Arial" w:hAnsi="Arial" w:cs="Arial"/>
                  </w:rPr>
                  <w:t xml:space="preserve">, dok se preostalih </w:t>
                </w:r>
                <w:r w:rsidRPr="005D39A8">
                  <w:rPr>
                    <w:rFonts w:ascii="Arial" w:hAnsi="Arial" w:cs="Arial"/>
                    <w:b/>
                  </w:rPr>
                  <w:t>50% ocjenskih bodova</w:t>
                </w:r>
                <w:r w:rsidRPr="005D39A8">
                  <w:rPr>
                    <w:rFonts w:ascii="Arial" w:hAnsi="Arial" w:cs="Arial"/>
                  </w:rPr>
                  <w:t xml:space="preserve"> ostvaruje na završnom ispitu koji obuhvaća pismeni ispit.</w:t>
                </w:r>
              </w:p>
              <w:p w14:paraId="1A919E7A" w14:textId="77777777" w:rsidR="00326FFC" w:rsidRPr="005D39A8" w:rsidRDefault="00326FFC" w:rsidP="008465E6">
                <w:pPr>
                  <w:spacing w:after="0"/>
                  <w:jc w:val="both"/>
                  <w:rPr>
                    <w:rFonts w:ascii="Arial" w:hAnsi="Arial" w:cs="Arial"/>
                  </w:rPr>
                </w:pPr>
              </w:p>
              <w:p w14:paraId="5F796EC2" w14:textId="77777777" w:rsidR="00326FFC" w:rsidRPr="005D39A8" w:rsidRDefault="008465E6" w:rsidP="008465E6">
                <w:pPr>
                  <w:spacing w:after="0"/>
                  <w:jc w:val="both"/>
                  <w:rPr>
                    <w:rFonts w:ascii="Arial" w:hAnsi="Arial" w:cs="Arial"/>
                  </w:rPr>
                </w:pPr>
                <w:r w:rsidRPr="005D39A8">
                  <w:rPr>
                    <w:rFonts w:ascii="Arial" w:hAnsi="Arial" w:cs="Arial"/>
                  </w:rPr>
                  <w:lastRenderedPageBreak/>
                  <w:t xml:space="preserve"> Ocjenjivanje studenata vrši se primjenom ECTS (A-F) i brojčanog sustava (5-1). Ocjenjivanje u ECTS sustavu izvodi se </w:t>
                </w:r>
                <w:r w:rsidRPr="005D39A8">
                  <w:rPr>
                    <w:rFonts w:ascii="Arial" w:hAnsi="Arial" w:cs="Arial"/>
                    <w:b/>
                  </w:rPr>
                  <w:t>apsolutnom raspodjelom,</w:t>
                </w:r>
                <w:r w:rsidRPr="005D39A8">
                  <w:rPr>
                    <w:rFonts w:ascii="Arial" w:hAnsi="Arial" w:cs="Arial"/>
                  </w:rPr>
                  <w:t xml:space="preserve"> te prema </w:t>
                </w:r>
                <w:r w:rsidRPr="005D39A8">
                  <w:rPr>
                    <w:rFonts w:ascii="Arial" w:hAnsi="Arial" w:cs="Arial"/>
                    <w:b/>
                  </w:rPr>
                  <w:t>stručnim kriterijima ocjenjivanja. Od maksimalnih 50% ocjenskih bodova koje je moguće ostvariti tijekom nastave, student mora ostvariti minimalno 25% ocjenskih bodova da bi pristupio završnom ispitu, pod uvjetom da je pozitivno ocijenjen po svim elementima ocjenjivanja kroz nastavu.</w:t>
                </w:r>
                <w:r w:rsidRPr="005D39A8">
                  <w:rPr>
                    <w:rFonts w:ascii="Arial" w:hAnsi="Arial" w:cs="Arial"/>
                  </w:rPr>
                  <w:t xml:space="preserve"> </w:t>
                </w:r>
              </w:p>
              <w:p w14:paraId="509AEA68" w14:textId="77777777" w:rsidR="00326FFC" w:rsidRPr="005D39A8" w:rsidRDefault="00326FFC" w:rsidP="008465E6">
                <w:pPr>
                  <w:spacing w:after="0"/>
                  <w:jc w:val="both"/>
                  <w:rPr>
                    <w:rFonts w:ascii="Arial" w:hAnsi="Arial" w:cs="Arial"/>
                  </w:rPr>
                </w:pPr>
              </w:p>
              <w:p w14:paraId="621F8121" w14:textId="77777777" w:rsidR="00326FFC" w:rsidRPr="005D39A8" w:rsidRDefault="008465E6" w:rsidP="008465E6">
                <w:pPr>
                  <w:spacing w:after="0"/>
                  <w:jc w:val="both"/>
                  <w:rPr>
                    <w:rFonts w:ascii="Arial" w:hAnsi="Arial" w:cs="Arial"/>
                  </w:rPr>
                </w:pPr>
                <w:r w:rsidRPr="005D39A8">
                  <w:rPr>
                    <w:rFonts w:ascii="Arial" w:hAnsi="Arial" w:cs="Arial"/>
                  </w:rPr>
                  <w:t xml:space="preserve">Student koji je ostvario izmeñu 20 i 24,9% ocjenskih bodova imati </w:t>
                </w:r>
                <w:r w:rsidR="00326FFC" w:rsidRPr="005D39A8">
                  <w:rPr>
                    <w:rFonts w:ascii="Arial" w:hAnsi="Arial" w:cs="Arial"/>
                  </w:rPr>
                  <w:t>će priliku za jedan popravni međuispit te ako na tom međ</w:t>
                </w:r>
                <w:r w:rsidRPr="005D39A8">
                  <w:rPr>
                    <w:rFonts w:ascii="Arial" w:hAnsi="Arial" w:cs="Arial"/>
                  </w:rPr>
                  <w:t>uispitu zadovolji, može pristupiti završnom ispitu s početnih 25% ocjenskih bodova prikupljenih tijekom nastave. Student koji je ostvario manje od 19,9% ocjenskih bodova (F ocjenska kategorija) nema pravo izlaska na završni ispit te mora ponovno upisati predmet u sljedećoj akademskoj godini.</w:t>
                </w:r>
              </w:p>
              <w:p w14:paraId="6DA9B7A9" w14:textId="77777777" w:rsidR="00326FFC" w:rsidRPr="005D39A8" w:rsidRDefault="00326FFC" w:rsidP="008465E6">
                <w:pPr>
                  <w:spacing w:after="0"/>
                  <w:jc w:val="both"/>
                  <w:rPr>
                    <w:rFonts w:ascii="Arial" w:hAnsi="Arial" w:cs="Arial"/>
                  </w:rPr>
                </w:pPr>
              </w:p>
              <w:p w14:paraId="22F7C515" w14:textId="77777777" w:rsidR="008465E6" w:rsidRPr="005D39A8" w:rsidRDefault="008465E6" w:rsidP="008465E6">
                <w:pPr>
                  <w:spacing w:after="0"/>
                  <w:jc w:val="both"/>
                  <w:rPr>
                    <w:rFonts w:ascii="Arial" w:hAnsi="Arial" w:cs="Arial"/>
                    <w:b/>
                  </w:rPr>
                </w:pPr>
                <w:r w:rsidRPr="005D39A8">
                  <w:rPr>
                    <w:rFonts w:ascii="Arial" w:hAnsi="Arial" w:cs="Arial"/>
                    <w:b/>
                  </w:rPr>
                  <w:t>Ocjenske bodove student stječe na sljedeći način:</w:t>
                </w:r>
              </w:p>
              <w:p w14:paraId="165085AE" w14:textId="77777777" w:rsidR="008465E6" w:rsidRPr="005D39A8" w:rsidRDefault="008465E6" w:rsidP="008465E6">
                <w:pPr>
                  <w:spacing w:after="0"/>
                  <w:jc w:val="both"/>
                  <w:rPr>
                    <w:rFonts w:ascii="Arial" w:hAnsi="Arial" w:cs="Arial"/>
                  </w:rPr>
                </w:pPr>
                <w:r w:rsidRPr="005D39A8">
                  <w:rPr>
                    <w:rFonts w:ascii="Arial" w:hAnsi="Arial" w:cs="Arial"/>
                  </w:rPr>
                  <w:t xml:space="preserve">1. </w:t>
                </w:r>
                <w:r w:rsidRPr="005D39A8">
                  <w:rPr>
                    <w:rFonts w:ascii="Arial" w:hAnsi="Arial" w:cs="Arial"/>
                    <w:b/>
                  </w:rPr>
                  <w:t>Tijekom nastave vrednuje se (maksimalno 50% ocjenskih bodova):</w:t>
                </w:r>
              </w:p>
              <w:p w14:paraId="2A252FE4" w14:textId="77777777" w:rsidR="008465E6" w:rsidRPr="005D39A8" w:rsidRDefault="005D39A8" w:rsidP="008465E6">
                <w:pPr>
                  <w:spacing w:after="0"/>
                  <w:jc w:val="both"/>
                  <w:rPr>
                    <w:rFonts w:ascii="Arial" w:hAnsi="Arial" w:cs="Arial"/>
                  </w:rPr>
                </w:pPr>
                <w:r w:rsidRPr="005D39A8">
                  <w:rPr>
                    <w:rFonts w:ascii="Arial" w:hAnsi="Arial" w:cs="Arial"/>
                  </w:rPr>
                  <w:t>a) pohađ</w:t>
                </w:r>
                <w:r w:rsidR="00C5316A">
                  <w:rPr>
                    <w:rFonts w:ascii="Arial" w:hAnsi="Arial" w:cs="Arial"/>
                  </w:rPr>
                  <w:t>anje nastave (do 25</w:t>
                </w:r>
                <w:r w:rsidR="008465E6" w:rsidRPr="005D39A8">
                  <w:rPr>
                    <w:rFonts w:ascii="Arial" w:hAnsi="Arial" w:cs="Arial"/>
                  </w:rPr>
                  <w:t>% oc</w:t>
                </w:r>
                <w:r w:rsidR="00326FFC" w:rsidRPr="005D39A8">
                  <w:rPr>
                    <w:rFonts w:ascii="Arial" w:hAnsi="Arial" w:cs="Arial"/>
                  </w:rPr>
                  <w:t>i</w:t>
                </w:r>
                <w:r w:rsidR="008465E6" w:rsidRPr="005D39A8">
                  <w:rPr>
                    <w:rFonts w:ascii="Arial" w:hAnsi="Arial" w:cs="Arial"/>
                  </w:rPr>
                  <w:t>enskih bodova)</w:t>
                </w:r>
              </w:p>
              <w:p w14:paraId="6FAB02D6" w14:textId="77777777" w:rsidR="008465E6" w:rsidRPr="005D39A8" w:rsidRDefault="00C5316A" w:rsidP="008465E6">
                <w:pPr>
                  <w:spacing w:after="0"/>
                  <w:jc w:val="both"/>
                  <w:rPr>
                    <w:rFonts w:ascii="Arial" w:hAnsi="Arial" w:cs="Arial"/>
                  </w:rPr>
                </w:pPr>
                <w:r>
                  <w:rPr>
                    <w:rFonts w:ascii="Arial" w:hAnsi="Arial" w:cs="Arial"/>
                  </w:rPr>
                  <w:t>b) vježbe (do 25</w:t>
                </w:r>
                <w:r w:rsidR="008465E6" w:rsidRPr="005D39A8">
                  <w:rPr>
                    <w:rFonts w:ascii="Arial" w:hAnsi="Arial" w:cs="Arial"/>
                  </w:rPr>
                  <w:t>% ocjenskih bodova)</w:t>
                </w:r>
              </w:p>
              <w:p w14:paraId="0E98B0C0" w14:textId="77777777" w:rsidR="008465E6" w:rsidRPr="005D39A8" w:rsidRDefault="008465E6" w:rsidP="008465E6">
                <w:pPr>
                  <w:spacing w:after="0"/>
                  <w:jc w:val="both"/>
                  <w:rPr>
                    <w:rFonts w:ascii="Arial" w:hAnsi="Arial" w:cs="Arial"/>
                  </w:rPr>
                </w:pPr>
              </w:p>
              <w:p w14:paraId="12C16389" w14:textId="77777777" w:rsidR="008465E6" w:rsidRPr="005D39A8" w:rsidRDefault="008465E6" w:rsidP="008465E6">
                <w:pPr>
                  <w:spacing w:after="0"/>
                  <w:jc w:val="both"/>
                  <w:rPr>
                    <w:rFonts w:ascii="Arial" w:hAnsi="Arial" w:cs="Arial"/>
                    <w:b/>
                  </w:rPr>
                </w:pPr>
                <w:r w:rsidRPr="005D39A8">
                  <w:rPr>
                    <w:rFonts w:ascii="Arial" w:hAnsi="Arial" w:cs="Arial"/>
                  </w:rPr>
                  <w:t xml:space="preserve">a) </w:t>
                </w:r>
                <w:r w:rsidR="00C5316A">
                  <w:rPr>
                    <w:rFonts w:ascii="Arial" w:hAnsi="Arial" w:cs="Arial"/>
                    <w:b/>
                  </w:rPr>
                  <w:t>Pohadanje nastave (do 25</w:t>
                </w:r>
                <w:r w:rsidRPr="005D39A8">
                  <w:rPr>
                    <w:rFonts w:ascii="Arial" w:hAnsi="Arial" w:cs="Arial"/>
                    <w:b/>
                  </w:rPr>
                  <w:t>% ocjenskih bodova)</w:t>
                </w:r>
              </w:p>
              <w:p w14:paraId="20143193" w14:textId="77777777" w:rsidR="008465E6" w:rsidRPr="005D39A8" w:rsidRDefault="008465E6" w:rsidP="008465E6">
                <w:pPr>
                  <w:spacing w:after="0"/>
                  <w:jc w:val="both"/>
                  <w:rPr>
                    <w:rFonts w:ascii="Arial" w:hAnsi="Arial" w:cs="Arial"/>
                  </w:rPr>
                </w:pPr>
                <w:r w:rsidRPr="005D39A8">
                  <w:rPr>
                    <w:rFonts w:ascii="Arial" w:hAnsi="Arial" w:cs="Arial"/>
                  </w:rPr>
                  <w:t>Nazočnost na predavanjima je obvezna, a student može izostati s 25% nastave</w:t>
                </w:r>
              </w:p>
              <w:p w14:paraId="41BE8DB9" w14:textId="77777777" w:rsidR="008465E6" w:rsidRPr="005D39A8" w:rsidRDefault="008465E6" w:rsidP="008465E6">
                <w:pPr>
                  <w:spacing w:after="0"/>
                  <w:jc w:val="both"/>
                  <w:rPr>
                    <w:rFonts w:ascii="Arial" w:hAnsi="Arial" w:cs="Arial"/>
                  </w:rPr>
                </w:pPr>
                <w:r w:rsidRPr="005D39A8">
                  <w:rPr>
                    <w:rFonts w:ascii="Arial" w:hAnsi="Arial" w:cs="Arial"/>
                  </w:rPr>
                  <w:t>isključivo zbog zdravstvenih razloga što opravdava liječničkom ispričnicom.</w:t>
                </w:r>
              </w:p>
              <w:p w14:paraId="464FCA53" w14:textId="77777777" w:rsidR="008465E6" w:rsidRPr="005D39A8" w:rsidRDefault="008465E6" w:rsidP="008465E6">
                <w:pPr>
                  <w:spacing w:after="0"/>
                  <w:jc w:val="both"/>
                  <w:rPr>
                    <w:rFonts w:ascii="Arial" w:hAnsi="Arial" w:cs="Arial"/>
                  </w:rPr>
                </w:pPr>
                <w:r w:rsidRPr="005D39A8">
                  <w:rPr>
                    <w:rFonts w:ascii="Arial" w:hAnsi="Arial" w:cs="Arial"/>
                  </w:rPr>
                  <w:t>Ukoliko student opravdano ili neopravdano izostane s više od</w:t>
                </w:r>
                <w:r w:rsidR="00326FFC" w:rsidRPr="005D39A8">
                  <w:rPr>
                    <w:rFonts w:ascii="Arial" w:hAnsi="Arial" w:cs="Arial"/>
                  </w:rPr>
                  <w:t xml:space="preserve"> 25% nastave ne može nastaviti </w:t>
                </w:r>
              </w:p>
              <w:p w14:paraId="7E119D01" w14:textId="77777777" w:rsidR="00326FFC" w:rsidRPr="005D39A8" w:rsidRDefault="008465E6" w:rsidP="008465E6">
                <w:pPr>
                  <w:spacing w:after="0"/>
                  <w:jc w:val="both"/>
                  <w:rPr>
                    <w:rFonts w:ascii="Arial" w:hAnsi="Arial" w:cs="Arial"/>
                  </w:rPr>
                </w:pPr>
                <w:r w:rsidRPr="005D39A8">
                  <w:rPr>
                    <w:rFonts w:ascii="Arial" w:hAnsi="Arial" w:cs="Arial"/>
                  </w:rPr>
                  <w:t xml:space="preserve">praćenje kolegija te gubi mogućnost izlaska na završni ispit. Time </w:t>
                </w:r>
                <w:r w:rsidR="00326FFC" w:rsidRPr="005D39A8">
                  <w:rPr>
                    <w:rFonts w:ascii="Arial" w:hAnsi="Arial" w:cs="Arial"/>
                  </w:rPr>
                  <w:t>je prikupio 0% ocjenskih bodova</w:t>
                </w:r>
                <w:r w:rsidRPr="005D39A8">
                  <w:rPr>
                    <w:rFonts w:ascii="Arial" w:hAnsi="Arial" w:cs="Arial"/>
                  </w:rPr>
                  <w:t xml:space="preserve">i ocijenjen je ocjenom F. </w:t>
                </w:r>
              </w:p>
              <w:p w14:paraId="04C11AD0" w14:textId="77777777" w:rsidR="008465E6" w:rsidRPr="005D39A8" w:rsidRDefault="00326FFC" w:rsidP="008465E6">
                <w:pPr>
                  <w:spacing w:after="0"/>
                  <w:jc w:val="both"/>
                  <w:rPr>
                    <w:rFonts w:ascii="Arial" w:hAnsi="Arial" w:cs="Arial"/>
                  </w:rPr>
                </w:pPr>
                <w:r w:rsidRPr="005D39A8">
                  <w:rPr>
                    <w:rFonts w:ascii="Arial" w:hAnsi="Arial" w:cs="Arial"/>
                  </w:rPr>
                  <w:t>Pohađ</w:t>
                </w:r>
                <w:r w:rsidR="008465E6" w:rsidRPr="005D39A8">
                  <w:rPr>
                    <w:rFonts w:ascii="Arial" w:hAnsi="Arial" w:cs="Arial"/>
                  </w:rPr>
                  <w:t>anje nastave (predavanja i seminari) boduje se na sljedeći način:</w:t>
                </w:r>
              </w:p>
              <w:p w14:paraId="7F2E6351" w14:textId="77777777" w:rsidR="008465E6" w:rsidRPr="005D39A8" w:rsidRDefault="008465E6" w:rsidP="008465E6">
                <w:pPr>
                  <w:spacing w:after="0"/>
                  <w:jc w:val="both"/>
                  <w:rPr>
                    <w:rFonts w:ascii="Arial" w:hAnsi="Arial" w:cs="Arial"/>
                  </w:rPr>
                </w:pPr>
                <w:r w:rsidRPr="005D39A8">
                  <w:rPr>
                    <w:rFonts w:ascii="Arial" w:hAnsi="Arial" w:cs="Arial"/>
                  </w:rPr>
                  <w:t>Ocjena (% neopravdani izostanci) % ocjenski bodovi</w:t>
                </w:r>
              </w:p>
              <w:p w14:paraId="31A51EC0" w14:textId="77777777" w:rsidR="008465E6" w:rsidRPr="005D39A8" w:rsidRDefault="008465E6" w:rsidP="008465E6">
                <w:pPr>
                  <w:spacing w:after="0"/>
                  <w:jc w:val="both"/>
                  <w:rPr>
                    <w:rFonts w:ascii="Arial" w:hAnsi="Arial" w:cs="Arial"/>
                  </w:rPr>
                </w:pPr>
                <w:r w:rsidRPr="005D39A8">
                  <w:rPr>
                    <w:rFonts w:ascii="Arial" w:hAnsi="Arial" w:cs="Arial"/>
                  </w:rPr>
                  <w:t>5 (0%) 10</w:t>
                </w:r>
              </w:p>
              <w:p w14:paraId="26997D33" w14:textId="77777777" w:rsidR="008465E6" w:rsidRPr="005D39A8" w:rsidRDefault="008465E6" w:rsidP="008465E6">
                <w:pPr>
                  <w:spacing w:after="0"/>
                  <w:jc w:val="both"/>
                  <w:rPr>
                    <w:rFonts w:ascii="Arial" w:hAnsi="Arial" w:cs="Arial"/>
                  </w:rPr>
                </w:pPr>
                <w:r w:rsidRPr="005D39A8">
                  <w:rPr>
                    <w:rFonts w:ascii="Arial" w:hAnsi="Arial" w:cs="Arial"/>
                  </w:rPr>
                  <w:t>4 (do 10%) 8</w:t>
                </w:r>
              </w:p>
              <w:p w14:paraId="6964D202" w14:textId="77777777" w:rsidR="008465E6" w:rsidRPr="005D39A8" w:rsidRDefault="008465E6" w:rsidP="008465E6">
                <w:pPr>
                  <w:spacing w:after="0"/>
                  <w:jc w:val="both"/>
                  <w:rPr>
                    <w:rFonts w:ascii="Arial" w:hAnsi="Arial" w:cs="Arial"/>
                  </w:rPr>
                </w:pPr>
                <w:r w:rsidRPr="005D39A8">
                  <w:rPr>
                    <w:rFonts w:ascii="Arial" w:hAnsi="Arial" w:cs="Arial"/>
                  </w:rPr>
                  <w:t>3 (do 20%) 6</w:t>
                </w:r>
              </w:p>
              <w:p w14:paraId="5BD997AD" w14:textId="77777777" w:rsidR="008465E6" w:rsidRPr="005D39A8" w:rsidRDefault="008465E6" w:rsidP="008465E6">
                <w:pPr>
                  <w:spacing w:after="0"/>
                  <w:jc w:val="both"/>
                  <w:rPr>
                    <w:rFonts w:ascii="Arial" w:hAnsi="Arial" w:cs="Arial"/>
                  </w:rPr>
                </w:pPr>
                <w:r w:rsidRPr="005D39A8">
                  <w:rPr>
                    <w:rFonts w:ascii="Arial" w:hAnsi="Arial" w:cs="Arial"/>
                  </w:rPr>
                  <w:t>2 (do 30%) 4</w:t>
                </w:r>
              </w:p>
              <w:p w14:paraId="459CB8D7" w14:textId="77777777" w:rsidR="00326FFC" w:rsidRPr="005D39A8" w:rsidRDefault="008465E6" w:rsidP="008465E6">
                <w:pPr>
                  <w:spacing w:after="0"/>
                  <w:jc w:val="both"/>
                  <w:rPr>
                    <w:rFonts w:ascii="Arial" w:hAnsi="Arial" w:cs="Arial"/>
                  </w:rPr>
                </w:pPr>
                <w:r w:rsidRPr="005D39A8">
                  <w:rPr>
                    <w:rFonts w:ascii="Arial" w:hAnsi="Arial" w:cs="Arial"/>
                  </w:rPr>
                  <w:t>1 (više od 30%) 0</w:t>
                </w:r>
              </w:p>
              <w:p w14:paraId="286BE6A6" w14:textId="77777777" w:rsidR="00326FFC" w:rsidRPr="005D39A8" w:rsidRDefault="00326FFC" w:rsidP="008465E6">
                <w:pPr>
                  <w:spacing w:after="0"/>
                  <w:jc w:val="both"/>
                  <w:rPr>
                    <w:rFonts w:ascii="Arial" w:hAnsi="Arial" w:cs="Arial"/>
                  </w:rPr>
                </w:pPr>
              </w:p>
              <w:p w14:paraId="4E7C4047" w14:textId="77777777" w:rsidR="00326FFC" w:rsidRPr="005D39A8" w:rsidRDefault="00326FFC" w:rsidP="008465E6">
                <w:pPr>
                  <w:spacing w:after="0"/>
                  <w:jc w:val="both"/>
                  <w:rPr>
                    <w:rFonts w:ascii="Arial" w:hAnsi="Arial" w:cs="Arial"/>
                  </w:rPr>
                </w:pPr>
              </w:p>
              <w:p w14:paraId="0FBAB2B2" w14:textId="77777777" w:rsidR="005D39A8" w:rsidRPr="005D39A8" w:rsidRDefault="008465E6" w:rsidP="008465E6">
                <w:pPr>
                  <w:spacing w:after="0"/>
                  <w:jc w:val="both"/>
                  <w:rPr>
                    <w:rFonts w:ascii="Arial" w:hAnsi="Arial" w:cs="Arial"/>
                  </w:rPr>
                </w:pPr>
                <w:r w:rsidRPr="005D39A8">
                  <w:rPr>
                    <w:rFonts w:ascii="Arial" w:hAnsi="Arial" w:cs="Arial"/>
                  </w:rPr>
                  <w:t xml:space="preserve">c) </w:t>
                </w:r>
                <w:r w:rsidR="00C5316A">
                  <w:rPr>
                    <w:rFonts w:ascii="Arial" w:hAnsi="Arial" w:cs="Arial"/>
                    <w:b/>
                  </w:rPr>
                  <w:t>Vježbe (do 25</w:t>
                </w:r>
                <w:r w:rsidRPr="005D39A8">
                  <w:rPr>
                    <w:rFonts w:ascii="Arial" w:hAnsi="Arial" w:cs="Arial"/>
                    <w:b/>
                  </w:rPr>
                  <w:t>% ocjenskih bodova)</w:t>
                </w:r>
                <w:r w:rsidR="005D39A8" w:rsidRPr="005D39A8">
                  <w:rPr>
                    <w:rFonts w:ascii="Arial" w:hAnsi="Arial" w:cs="Arial"/>
                  </w:rPr>
                  <w:t xml:space="preserve"> </w:t>
                </w:r>
              </w:p>
              <w:p w14:paraId="08661469" w14:textId="77777777" w:rsidR="005D39A8" w:rsidRPr="005D39A8" w:rsidRDefault="005D39A8" w:rsidP="005D39A8">
                <w:pPr>
                  <w:spacing w:after="0"/>
                  <w:jc w:val="both"/>
                  <w:rPr>
                    <w:rFonts w:ascii="Arial" w:hAnsi="Arial" w:cs="Arial"/>
                  </w:rPr>
                </w:pPr>
                <w:r w:rsidRPr="005D39A8">
                  <w:rPr>
                    <w:rFonts w:ascii="Arial" w:hAnsi="Arial" w:cs="Arial"/>
                  </w:rPr>
                  <w:t>Student je obvezan pohađati vježbe redovito prema izrađ</w:t>
                </w:r>
                <w:r w:rsidR="008465E6" w:rsidRPr="005D39A8">
                  <w:rPr>
                    <w:rFonts w:ascii="Arial" w:hAnsi="Arial" w:cs="Arial"/>
                  </w:rPr>
                  <w:t>enom</w:t>
                </w:r>
                <w:r w:rsidRPr="005D39A8">
                  <w:rPr>
                    <w:rFonts w:ascii="Arial" w:hAnsi="Arial" w:cs="Arial"/>
                  </w:rPr>
                  <w:t xml:space="preserve"> rasporedu i biti aktivno uključ</w:t>
                </w:r>
                <w:r w:rsidR="008465E6" w:rsidRPr="005D39A8">
                  <w:rPr>
                    <w:rFonts w:ascii="Arial" w:hAnsi="Arial" w:cs="Arial"/>
                  </w:rPr>
                  <w:t>en u njihovo i</w:t>
                </w:r>
                <w:r w:rsidRPr="005D39A8">
                  <w:rPr>
                    <w:rFonts w:ascii="Arial" w:hAnsi="Arial" w:cs="Arial"/>
                  </w:rPr>
                  <w:t>zvođ</w:t>
                </w:r>
                <w:r w:rsidR="008465E6" w:rsidRPr="005D39A8">
                  <w:rPr>
                    <w:rFonts w:ascii="Arial" w:hAnsi="Arial" w:cs="Arial"/>
                  </w:rPr>
                  <w:t>enje. Izmjene u rasporedu ili zamjene vježbovnih skupina nisu dozvoljene bez suglasnosti voditelja predmeta. Izostanak s vježbi dozvoljen je isključivo zbog zdravstvenih razloga što se opravdava liječničkom ispričnicom, a nadoknada vježbi je obvezna bez obzira da li se radi o opravdanom ili neopravdanom izostanku i broju sati izostanka. Nadoknada je moguća isključivo uz prethodni dogovor s voditeljem pred</w:t>
                </w:r>
                <w:r w:rsidRPr="005D39A8">
                  <w:rPr>
                    <w:rFonts w:ascii="Arial" w:hAnsi="Arial" w:cs="Arial"/>
                  </w:rPr>
                  <w:t xml:space="preserve">meta. </w:t>
                </w:r>
                <w:r w:rsidRPr="005D39A8">
                  <w:rPr>
                    <w:rFonts w:ascii="Arial" w:hAnsi="Arial" w:cs="Arial"/>
                    <w:b/>
                  </w:rPr>
                  <w:t>U koliko vježbe nisu odrađ</w:t>
                </w:r>
                <w:r w:rsidR="008465E6" w:rsidRPr="005D39A8">
                  <w:rPr>
                    <w:rFonts w:ascii="Arial" w:hAnsi="Arial" w:cs="Arial"/>
                    <w:b/>
                  </w:rPr>
                  <w:t>ene 100% planirane satnice student će biti ocijenjen ocjenom nedovoljan (1) i gubi mogućnost izlaska na završni ispit do odrade vježbi u cijelosti</w:t>
                </w:r>
                <w:r w:rsidR="008465E6" w:rsidRPr="005D39A8">
                  <w:rPr>
                    <w:rFonts w:ascii="Arial" w:hAnsi="Arial" w:cs="Arial"/>
                  </w:rPr>
                  <w:t>. Vježbe se izvode u kabinetu i Klinici pod vodstvom mentora koji prati i ocjenjuje svakog studenta pojedinačno.)</w:t>
                </w:r>
              </w:p>
              <w:p w14:paraId="4F29A708" w14:textId="77777777" w:rsidR="005D39A8" w:rsidRPr="005D39A8" w:rsidRDefault="008465E6" w:rsidP="005D39A8">
                <w:pPr>
                  <w:spacing w:after="0"/>
                  <w:jc w:val="both"/>
                  <w:rPr>
                    <w:rFonts w:ascii="Arial" w:hAnsi="Arial" w:cs="Arial"/>
                  </w:rPr>
                </w:pPr>
                <w:r w:rsidRPr="005D39A8">
                  <w:rPr>
                    <w:rFonts w:ascii="Arial" w:hAnsi="Arial" w:cs="Arial"/>
                  </w:rPr>
                  <w:t xml:space="preserve"> </w:t>
                </w:r>
                <w:r w:rsidRPr="005D39A8">
                  <w:rPr>
                    <w:rFonts w:ascii="Arial" w:hAnsi="Arial" w:cs="Arial"/>
                    <w:b/>
                  </w:rPr>
                  <w:t>Pismeni ispit (ukupno 50 ocjenskih bodova</w:t>
                </w:r>
                <w:r w:rsidRPr="005D39A8">
                  <w:rPr>
                    <w:rFonts w:ascii="Arial" w:hAnsi="Arial" w:cs="Arial"/>
                  </w:rPr>
                  <w:t xml:space="preserve">) </w:t>
                </w:r>
              </w:p>
              <w:p w14:paraId="0BF9C22A" w14:textId="77777777" w:rsidR="005D39A8" w:rsidRPr="005D39A8" w:rsidRDefault="008465E6" w:rsidP="005D39A8">
                <w:pPr>
                  <w:spacing w:after="0"/>
                  <w:jc w:val="both"/>
                  <w:rPr>
                    <w:rFonts w:ascii="Arial" w:hAnsi="Arial" w:cs="Arial"/>
                  </w:rPr>
                </w:pPr>
                <w:r w:rsidRPr="005D39A8">
                  <w:rPr>
                    <w:rFonts w:ascii="Arial" w:hAnsi="Arial" w:cs="Arial"/>
                  </w:rPr>
                  <w:lastRenderedPageBreak/>
                  <w:t xml:space="preserve">Student će pristupiti provjeri znanja kroz pismeni ispit na osnovi čega može ostvariti maksimalno 50% ocjenskih bodova. Prolaznost na istom je 50% uspješno riješenih ispitnih zadataka. </w:t>
                </w:r>
              </w:p>
              <w:p w14:paraId="079A7A16" w14:textId="77777777" w:rsidR="005D39A8" w:rsidRPr="005D39A8" w:rsidRDefault="008465E6" w:rsidP="005D39A8">
                <w:pPr>
                  <w:spacing w:after="0"/>
                  <w:jc w:val="both"/>
                  <w:rPr>
                    <w:rFonts w:ascii="Arial" w:hAnsi="Arial" w:cs="Arial"/>
                  </w:rPr>
                </w:pPr>
                <w:r w:rsidRPr="005D39A8">
                  <w:rPr>
                    <w:rFonts w:ascii="Arial" w:hAnsi="Arial" w:cs="Arial"/>
                  </w:rPr>
                  <w:t xml:space="preserve">Konačna ocjena je postotak usvojenog znanja, vještina i kompetencija kroz nastavu i završni ispit odnosno donosi se na temelju zbroja svih ocjenskih bodova ECTS sustava prema kriteriju: </w:t>
                </w:r>
              </w:p>
              <w:p w14:paraId="4C4A53A4" w14:textId="77777777" w:rsidR="005D39A8" w:rsidRPr="005D39A8" w:rsidRDefault="008465E6" w:rsidP="005D39A8">
                <w:pPr>
                  <w:spacing w:after="0"/>
                  <w:jc w:val="both"/>
                  <w:rPr>
                    <w:rFonts w:ascii="Arial" w:hAnsi="Arial" w:cs="Arial"/>
                  </w:rPr>
                </w:pPr>
                <w:r w:rsidRPr="005D39A8">
                  <w:rPr>
                    <w:rFonts w:ascii="Arial" w:hAnsi="Arial" w:cs="Arial"/>
                  </w:rPr>
                  <w:t xml:space="preserve">A = 90 - 100% ocjenskih bodova </w:t>
                </w:r>
              </w:p>
              <w:p w14:paraId="5A779684" w14:textId="77777777" w:rsidR="005D39A8" w:rsidRPr="005D39A8" w:rsidRDefault="008465E6" w:rsidP="005D39A8">
                <w:pPr>
                  <w:spacing w:after="0"/>
                  <w:jc w:val="both"/>
                  <w:rPr>
                    <w:rFonts w:ascii="Arial" w:hAnsi="Arial" w:cs="Arial"/>
                  </w:rPr>
                </w:pPr>
                <w:r w:rsidRPr="005D39A8">
                  <w:rPr>
                    <w:rFonts w:ascii="Arial" w:hAnsi="Arial" w:cs="Arial"/>
                  </w:rPr>
                  <w:t>B = 75 - 89,9%</w:t>
                </w:r>
              </w:p>
              <w:p w14:paraId="38D61AEC" w14:textId="77777777" w:rsidR="005D39A8" w:rsidRPr="005D39A8" w:rsidRDefault="008465E6" w:rsidP="005D39A8">
                <w:pPr>
                  <w:spacing w:after="0"/>
                  <w:jc w:val="both"/>
                  <w:rPr>
                    <w:rFonts w:ascii="Arial" w:hAnsi="Arial" w:cs="Arial"/>
                  </w:rPr>
                </w:pPr>
                <w:r w:rsidRPr="005D39A8">
                  <w:rPr>
                    <w:rFonts w:ascii="Arial" w:hAnsi="Arial" w:cs="Arial"/>
                  </w:rPr>
                  <w:t xml:space="preserve"> C = 60 - 74,9%</w:t>
                </w:r>
              </w:p>
              <w:p w14:paraId="08D3A8D4" w14:textId="77777777" w:rsidR="005D39A8" w:rsidRPr="005D39A8" w:rsidRDefault="008465E6" w:rsidP="005D39A8">
                <w:pPr>
                  <w:spacing w:after="0"/>
                  <w:jc w:val="both"/>
                  <w:rPr>
                    <w:rFonts w:ascii="Arial" w:hAnsi="Arial" w:cs="Arial"/>
                  </w:rPr>
                </w:pPr>
                <w:r w:rsidRPr="005D39A8">
                  <w:rPr>
                    <w:rFonts w:ascii="Arial" w:hAnsi="Arial" w:cs="Arial"/>
                  </w:rPr>
                  <w:t xml:space="preserve"> D = 50 - 59,9%</w:t>
                </w:r>
              </w:p>
              <w:p w14:paraId="3B007F5E" w14:textId="77777777" w:rsidR="005D39A8" w:rsidRPr="005D39A8" w:rsidRDefault="008465E6" w:rsidP="005D39A8">
                <w:pPr>
                  <w:spacing w:after="0"/>
                  <w:jc w:val="both"/>
                  <w:rPr>
                    <w:rFonts w:ascii="Arial" w:hAnsi="Arial" w:cs="Arial"/>
                  </w:rPr>
                </w:pPr>
                <w:r w:rsidRPr="005D39A8">
                  <w:rPr>
                    <w:rFonts w:ascii="Arial" w:hAnsi="Arial" w:cs="Arial"/>
                  </w:rPr>
                  <w:t xml:space="preserve"> F = 0 - 49,9% </w:t>
                </w:r>
              </w:p>
              <w:p w14:paraId="1D231563" w14:textId="77777777" w:rsidR="005D39A8" w:rsidRPr="005D39A8" w:rsidRDefault="008465E6" w:rsidP="005D39A8">
                <w:pPr>
                  <w:spacing w:after="0"/>
                  <w:jc w:val="both"/>
                  <w:rPr>
                    <w:rFonts w:ascii="Arial" w:hAnsi="Arial" w:cs="Arial"/>
                  </w:rPr>
                </w:pPr>
                <w:r w:rsidRPr="005D39A8">
                  <w:rPr>
                    <w:rFonts w:ascii="Arial" w:hAnsi="Arial" w:cs="Arial"/>
                  </w:rPr>
                  <w:t>Ocjene u ECTS sustavu prevode se u brojčani sustav na sljedeći način:</w:t>
                </w:r>
              </w:p>
              <w:p w14:paraId="65F84171" w14:textId="77777777" w:rsidR="005D39A8" w:rsidRPr="005D39A8" w:rsidRDefault="008465E6" w:rsidP="005D39A8">
                <w:pPr>
                  <w:spacing w:after="0"/>
                  <w:jc w:val="both"/>
                  <w:rPr>
                    <w:rFonts w:ascii="Arial" w:hAnsi="Arial" w:cs="Arial"/>
                  </w:rPr>
                </w:pPr>
                <w:r w:rsidRPr="005D39A8">
                  <w:rPr>
                    <w:rFonts w:ascii="Arial" w:hAnsi="Arial" w:cs="Arial"/>
                  </w:rPr>
                  <w:t xml:space="preserve"> A = izvrstan (5) </w:t>
                </w:r>
              </w:p>
              <w:p w14:paraId="7FF37B04" w14:textId="77777777" w:rsidR="005D39A8" w:rsidRPr="005D39A8" w:rsidRDefault="008465E6" w:rsidP="005D39A8">
                <w:pPr>
                  <w:spacing w:after="0"/>
                  <w:jc w:val="both"/>
                  <w:rPr>
                    <w:rFonts w:ascii="Arial" w:hAnsi="Arial" w:cs="Arial"/>
                  </w:rPr>
                </w:pPr>
                <w:r w:rsidRPr="005D39A8">
                  <w:rPr>
                    <w:rFonts w:ascii="Arial" w:hAnsi="Arial" w:cs="Arial"/>
                  </w:rPr>
                  <w:t xml:space="preserve">B = vrlo dobar (4) </w:t>
                </w:r>
              </w:p>
              <w:p w14:paraId="3AC34908" w14:textId="77777777" w:rsidR="005D39A8" w:rsidRPr="005D39A8" w:rsidRDefault="008465E6" w:rsidP="005D39A8">
                <w:pPr>
                  <w:spacing w:after="0"/>
                  <w:jc w:val="both"/>
                  <w:rPr>
                    <w:rFonts w:ascii="Arial" w:hAnsi="Arial" w:cs="Arial"/>
                  </w:rPr>
                </w:pPr>
                <w:r w:rsidRPr="005D39A8">
                  <w:rPr>
                    <w:rFonts w:ascii="Arial" w:hAnsi="Arial" w:cs="Arial"/>
                  </w:rPr>
                  <w:t xml:space="preserve">C = dobar (3) </w:t>
                </w:r>
              </w:p>
              <w:p w14:paraId="70D5860E" w14:textId="77777777" w:rsidR="005D39A8" w:rsidRPr="005D39A8" w:rsidRDefault="008465E6" w:rsidP="005D39A8">
                <w:pPr>
                  <w:spacing w:after="0"/>
                  <w:jc w:val="both"/>
                  <w:rPr>
                    <w:rFonts w:ascii="Arial" w:hAnsi="Arial" w:cs="Arial"/>
                  </w:rPr>
                </w:pPr>
                <w:r w:rsidRPr="005D39A8">
                  <w:rPr>
                    <w:rFonts w:ascii="Arial" w:hAnsi="Arial" w:cs="Arial"/>
                  </w:rPr>
                  <w:t xml:space="preserve">D = dovoljan (2) </w:t>
                </w:r>
              </w:p>
              <w:p w14:paraId="4A84B23C" w14:textId="77777777" w:rsidR="005D39A8" w:rsidRPr="005D39A8" w:rsidRDefault="008465E6" w:rsidP="005D39A8">
                <w:pPr>
                  <w:spacing w:after="0"/>
                  <w:jc w:val="both"/>
                  <w:rPr>
                    <w:rFonts w:ascii="Arial" w:hAnsi="Arial" w:cs="Arial"/>
                  </w:rPr>
                </w:pPr>
                <w:r w:rsidRPr="005D39A8">
                  <w:rPr>
                    <w:rFonts w:ascii="Arial" w:hAnsi="Arial" w:cs="Arial"/>
                  </w:rPr>
                  <w:t xml:space="preserve">F = nedovoljan (1) </w:t>
                </w:r>
              </w:p>
              <w:p w14:paraId="5FB6780B" w14:textId="77777777" w:rsidR="005D39A8" w:rsidRPr="005D39A8" w:rsidRDefault="005D39A8" w:rsidP="005D39A8">
                <w:pPr>
                  <w:spacing w:after="0"/>
                  <w:jc w:val="both"/>
                  <w:rPr>
                    <w:rFonts w:ascii="Arial" w:hAnsi="Arial" w:cs="Arial"/>
                  </w:rPr>
                </w:pPr>
              </w:p>
              <w:p w14:paraId="76282C70" w14:textId="77777777" w:rsidR="005D39A8" w:rsidRPr="005D39A8" w:rsidRDefault="008465E6" w:rsidP="005D39A8">
                <w:pPr>
                  <w:spacing w:after="0"/>
                  <w:jc w:val="both"/>
                  <w:rPr>
                    <w:rFonts w:ascii="Arial" w:hAnsi="Arial" w:cs="Arial"/>
                  </w:rPr>
                </w:pPr>
                <w:r w:rsidRPr="005D39A8">
                  <w:rPr>
                    <w:rFonts w:ascii="Arial" w:hAnsi="Arial" w:cs="Arial"/>
                    <w:b/>
                  </w:rPr>
                  <w:t>VAŽNA OBAVIJEST</w:t>
                </w:r>
                <w:r w:rsidRPr="005D39A8">
                  <w:rPr>
                    <w:rFonts w:ascii="Arial" w:hAnsi="Arial" w:cs="Arial"/>
                  </w:rPr>
                  <w:t xml:space="preserve"> </w:t>
                </w:r>
              </w:p>
              <w:p w14:paraId="7E3DBAD9" w14:textId="77777777" w:rsidR="005D39A8" w:rsidRPr="005D39A8" w:rsidRDefault="008465E6" w:rsidP="005D39A8">
                <w:pPr>
                  <w:spacing w:after="0"/>
                  <w:jc w:val="both"/>
                  <w:rPr>
                    <w:rFonts w:ascii="Arial" w:hAnsi="Arial" w:cs="Arial"/>
                  </w:rPr>
                </w:pPr>
                <w:r w:rsidRPr="005D39A8">
                  <w:rPr>
                    <w:rFonts w:ascii="Arial" w:hAnsi="Arial" w:cs="Arial"/>
                    <w:b/>
                  </w:rPr>
                  <w:t>U slučaju odbijanja ocjene studenti/ice dužni s</w:t>
                </w:r>
                <w:r w:rsidR="005D39A8" w:rsidRPr="005D39A8">
                  <w:rPr>
                    <w:rFonts w:ascii="Arial" w:hAnsi="Arial" w:cs="Arial"/>
                    <w:b/>
                  </w:rPr>
                  <w:t>u pokrenuti postupak predviđ</w:t>
                </w:r>
                <w:r w:rsidRPr="005D39A8">
                  <w:rPr>
                    <w:rFonts w:ascii="Arial" w:hAnsi="Arial" w:cs="Arial"/>
                    <w:b/>
                  </w:rPr>
                  <w:t>en čl. 46. Pravilnika o studijima Sveučilišta u Rijeci</w:t>
                </w:r>
                <w:r w:rsidRPr="005D39A8">
                  <w:rPr>
                    <w:rFonts w:ascii="Arial" w:hAnsi="Arial" w:cs="Arial"/>
                  </w:rPr>
                  <w:t>.</w:t>
                </w:r>
              </w:p>
              <w:p w14:paraId="213601E8" w14:textId="77777777" w:rsidR="005C2F41" w:rsidRPr="005D39A8" w:rsidRDefault="008465E6" w:rsidP="005D39A8">
                <w:pPr>
                  <w:spacing w:after="0"/>
                  <w:jc w:val="both"/>
                  <w:rPr>
                    <w:rFonts w:ascii="Arial" w:hAnsi="Arial" w:cs="Arial"/>
                  </w:rPr>
                </w:pPr>
                <w:r w:rsidRPr="005D39A8">
                  <w:rPr>
                    <w:rFonts w:ascii="Arial" w:hAnsi="Arial" w:cs="Arial"/>
                  </w:rPr>
                  <w:t xml:space="preserve"> ČLANAK 46. Prigovor na ocjenu (1) Student koji smatra da je oštećen ocjenjivanjem na završnom ispitu ima pravo u roku 24 sata nakon priopćenja ocjene izjaviti pisani prigovor dekanu odnosno pročelniku odjela. Prigovor mora biti obrazložen. (2) Ako prigovor smatra osnovanim dekan odnosno pročelnik odjela će u roku od 24 sata od zaprimanja prigovora imenovati povjerenstvo sastavljeno od tri člana. Nastavnik s čijom ocjenom student nije bio zadovoljan ne može biti predsjednik povjerenstva. (3) Pisani ispit ili pisani dio ispita neće se ponoviti pred povjerenstvom, već će ga ono ponovno ocijeniti. Ako je ispit usmeni ili se sastoji i od usmenog dijela provjere znanja dekan odnosno pročelnik odjela će odrediti vrijeme polaganja ispita koji se treba održati što ranije, a ne može biti održan kasnije od tri radna dana po izjavljenom prigovoru. (4) Povjerenstvo donosi odluku većinom glasova.</w:t>
                </w:r>
              </w:p>
            </w:tc>
          </w:sdtContent>
        </w:sdt>
      </w:tr>
    </w:tbl>
    <w:p w14:paraId="3B7782A5" w14:textId="77777777" w:rsidR="005C2F41" w:rsidRPr="005D39A8" w:rsidRDefault="005C2F41" w:rsidP="005C2F41">
      <w:pPr>
        <w:jc w:val="both"/>
        <w:rPr>
          <w:rFonts w:ascii="Arial" w:hAnsi="Arial" w:cs="Arial"/>
        </w:rPr>
      </w:pPr>
    </w:p>
    <w:p w14:paraId="72DBC77C"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C73083E"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7480CE30" w14:textId="77777777" w:rsidR="005C2F41" w:rsidRPr="00CD3F31" w:rsidRDefault="008465E6" w:rsidP="004D4B18">
                <w:pPr>
                  <w:pStyle w:val="Default"/>
                  <w:jc w:val="both"/>
                  <w:rPr>
                    <w:rFonts w:ascii="Calibri" w:hAnsi="Calibri"/>
                    <w:sz w:val="22"/>
                    <w:szCs w:val="22"/>
                    <w:lang w:val="hr-HR"/>
                  </w:rPr>
                </w:pPr>
                <w:r>
                  <w:t xml:space="preserve">Nastava se ne izvodi na stranom jeziku. </w:t>
                </w:r>
              </w:p>
            </w:tc>
          </w:sdtContent>
        </w:sdt>
      </w:tr>
    </w:tbl>
    <w:p w14:paraId="340FEF4B" w14:textId="77777777" w:rsidR="005C2F41" w:rsidRPr="00CD3F31" w:rsidRDefault="005C2F41" w:rsidP="005C2F41">
      <w:pPr>
        <w:jc w:val="both"/>
        <w:rPr>
          <w:rFonts w:cs="Arial"/>
        </w:rPr>
      </w:pPr>
    </w:p>
    <w:p w14:paraId="625BCFA2"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12392BE"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77396D50" w14:textId="77777777" w:rsidR="005C2F41" w:rsidRPr="00CD3F31" w:rsidRDefault="008465E6" w:rsidP="004D4B18">
                <w:pPr>
                  <w:pStyle w:val="Default"/>
                  <w:jc w:val="both"/>
                  <w:rPr>
                    <w:rFonts w:ascii="Calibri" w:hAnsi="Calibri"/>
                    <w:sz w:val="22"/>
                    <w:szCs w:val="22"/>
                    <w:lang w:val="hr-HR"/>
                  </w:rPr>
                </w:pPr>
                <w:r>
                  <w:t>Eventualnu veću spriječenost od dogovorenog javiti na kontakt e- mail predavača te u dogovoru s predavačem nadoknaditi izostanak . Na nastavi se ne tolerira (ulasci/izlasci, mobitel i sl);ometanje nastave na bilo koji način. Ukoliko se radi o neredovitom pohañanju nastave – moguć je izostanak potpisa u indeks i konzultacija predavača sa voditeljem studija. Za evidenciju prisutnosti studenata na predavanjima/ vježbama koristiti će se potpisne liste.</w:t>
                </w:r>
              </w:p>
            </w:tc>
          </w:sdtContent>
        </w:sdt>
      </w:tr>
    </w:tbl>
    <w:p w14:paraId="7CC16673" w14:textId="77777777" w:rsidR="005C2F41" w:rsidRPr="00CD3F31" w:rsidRDefault="005C2F41" w:rsidP="005C2F41">
      <w:pPr>
        <w:rPr>
          <w:b/>
          <w:color w:val="333399"/>
        </w:rPr>
      </w:pPr>
    </w:p>
    <w:p w14:paraId="22844B7B" w14:textId="629D03CA" w:rsidR="005C2F41" w:rsidRPr="00CD3F31" w:rsidRDefault="005C2F41" w:rsidP="005C2F41">
      <w:pPr>
        <w:rPr>
          <w:rFonts w:cs="Arial"/>
          <w:b/>
          <w:color w:val="FF0000"/>
          <w:sz w:val="32"/>
        </w:rPr>
      </w:pPr>
      <w:r w:rsidRPr="00CD3F31">
        <w:rPr>
          <w:rFonts w:cs="Arial"/>
          <w:b/>
          <w:color w:val="FF0000"/>
          <w:sz w:val="32"/>
        </w:rPr>
        <w:lastRenderedPageBreak/>
        <w:t xml:space="preserve">SATNICA IZVOĐENJA NASTAVE </w:t>
      </w:r>
      <w:r w:rsidR="00C5316A">
        <w:rPr>
          <w:rFonts w:cs="Arial"/>
          <w:b/>
          <w:color w:val="FF0000"/>
          <w:sz w:val="32"/>
        </w:rPr>
        <w:t>(za akademsku 202</w:t>
      </w:r>
      <w:r w:rsidR="009F45A1">
        <w:rPr>
          <w:rFonts w:cs="Arial"/>
          <w:b/>
          <w:color w:val="FF0000"/>
          <w:sz w:val="32"/>
        </w:rPr>
        <w:t>3</w:t>
      </w:r>
      <w:r w:rsidR="00C5316A">
        <w:rPr>
          <w:rFonts w:cs="Arial"/>
          <w:b/>
          <w:color w:val="FF0000"/>
          <w:sz w:val="32"/>
        </w:rPr>
        <w:t>./202</w:t>
      </w:r>
      <w:r w:rsidR="009F45A1">
        <w:rPr>
          <w:rFonts w:cs="Arial"/>
          <w:b/>
          <w:color w:val="FF0000"/>
          <w:sz w:val="32"/>
        </w:rPr>
        <w:t>4</w:t>
      </w:r>
      <w:r w:rsidRPr="00CD3F31">
        <w:rPr>
          <w:rFonts w:cs="Arial"/>
          <w:b/>
          <w:color w:val="FF0000"/>
          <w:sz w:val="32"/>
        </w:rPr>
        <w:t>. godinu)</w:t>
      </w:r>
    </w:p>
    <w:p w14:paraId="48507158"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0A6CF69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511917A2"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AAC7373"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54D5D533"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2A60D7E0"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604677C0"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56D2CAC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13DB42A" w14:textId="41B4FC8B" w:rsidR="008D4528" w:rsidRPr="00CD3F31" w:rsidRDefault="002E40A7" w:rsidP="00C753E6">
            <w:pPr>
              <w:pStyle w:val="Opisslike"/>
              <w:rPr>
                <w:rFonts w:ascii="Calibri" w:hAnsi="Calibri"/>
                <w:b w:val="0"/>
                <w:sz w:val="22"/>
                <w:szCs w:val="22"/>
                <w:lang w:val="hr-HR"/>
              </w:rPr>
            </w:pPr>
            <w:r>
              <w:rPr>
                <w:rFonts w:ascii="Calibri" w:hAnsi="Calibri"/>
                <w:b w:val="0"/>
                <w:sz w:val="22"/>
                <w:szCs w:val="22"/>
                <w:lang w:val="hr-HR"/>
              </w:rPr>
              <w:t>08.11.2023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CE62FA7" w14:textId="77777777" w:rsidR="008D4528" w:rsidRDefault="00AB596F" w:rsidP="00481703">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w:t>
            </w:r>
            <w:r w:rsidR="000B224E">
              <w:rPr>
                <w:rFonts w:ascii="Calibri" w:hAnsi="Calibri"/>
                <w:bCs/>
                <w:color w:val="auto"/>
                <w:lang w:val="hr-HR"/>
              </w:rPr>
              <w:t>1-13h</w:t>
            </w:r>
          </w:p>
          <w:p w14:paraId="07355B8B" w14:textId="2A509117" w:rsidR="000B224E" w:rsidRPr="00CD3F31" w:rsidRDefault="000B224E" w:rsidP="00481703">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Sala za sastanke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505A463"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48028FA"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3B0F5CF" w14:textId="31BA87DA" w:rsidR="008D4528" w:rsidRPr="00CD3F31" w:rsidRDefault="00CA0D19" w:rsidP="00481703">
            <w:pPr>
              <w:jc w:val="center"/>
              <w:rPr>
                <w:bCs/>
              </w:rPr>
            </w:pPr>
            <w:r>
              <w:rPr>
                <w:bCs/>
              </w:rPr>
              <w:t>Marija Bukvić</w:t>
            </w:r>
          </w:p>
        </w:tc>
      </w:tr>
      <w:tr w:rsidR="005C2F41" w:rsidRPr="00CD3F31" w14:paraId="51EC2DA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FB95608" w14:textId="00DC721A" w:rsidR="005C2F41" w:rsidRPr="00CD3F31" w:rsidRDefault="00AF6525" w:rsidP="00C753E6">
            <w:pPr>
              <w:pStyle w:val="Opisslike"/>
              <w:rPr>
                <w:rFonts w:ascii="Calibri" w:hAnsi="Calibri"/>
                <w:b w:val="0"/>
                <w:sz w:val="22"/>
                <w:szCs w:val="22"/>
                <w:lang w:val="hr-HR"/>
              </w:rPr>
            </w:pPr>
            <w:r>
              <w:rPr>
                <w:rFonts w:ascii="Calibri" w:hAnsi="Calibri"/>
                <w:b w:val="0"/>
                <w:sz w:val="22"/>
                <w:szCs w:val="22"/>
                <w:lang w:val="hr-HR"/>
              </w:rPr>
              <w:t>14.11.2023.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90D62D4" w14:textId="471232CB" w:rsidR="00A16CE6" w:rsidRDefault="0069756E"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08</w:t>
            </w:r>
            <w:r w:rsidR="00A16CE6">
              <w:rPr>
                <w:rFonts w:ascii="Calibri" w:hAnsi="Calibri"/>
                <w:bCs/>
                <w:color w:val="auto"/>
                <w:lang w:val="hr-HR"/>
              </w:rPr>
              <w:t>-</w:t>
            </w:r>
            <w:r>
              <w:rPr>
                <w:rFonts w:ascii="Calibri" w:hAnsi="Calibri"/>
                <w:bCs/>
                <w:color w:val="auto"/>
                <w:lang w:val="hr-HR"/>
              </w:rPr>
              <w:t>10</w:t>
            </w:r>
            <w:r w:rsidR="00A16CE6">
              <w:rPr>
                <w:rFonts w:ascii="Calibri" w:hAnsi="Calibri"/>
                <w:bCs/>
                <w:color w:val="auto"/>
                <w:lang w:val="hr-HR"/>
              </w:rPr>
              <w:t>h</w:t>
            </w:r>
          </w:p>
          <w:p w14:paraId="34265DC7" w14:textId="61951317" w:rsidR="005C2F41" w:rsidRPr="00CD3F31" w:rsidRDefault="00A16CE6"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Sala za sastanke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EE87249"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6752FEF"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8BCE6BA" w14:textId="5B2E7B03" w:rsidR="005C2F41" w:rsidRPr="00CD3F31" w:rsidRDefault="00CA0D19" w:rsidP="00481703">
            <w:pPr>
              <w:jc w:val="center"/>
              <w:rPr>
                <w:bCs/>
              </w:rPr>
            </w:pPr>
            <w:r>
              <w:rPr>
                <w:bCs/>
              </w:rPr>
              <w:t>Marija Bukvić</w:t>
            </w:r>
          </w:p>
        </w:tc>
      </w:tr>
      <w:tr w:rsidR="008D4528" w:rsidRPr="00CD3F31" w14:paraId="0AE26C9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C9F854D" w14:textId="28232D09" w:rsidR="008D4528" w:rsidRPr="00CD3F31" w:rsidRDefault="00AF6525" w:rsidP="00C753E6">
            <w:pPr>
              <w:pStyle w:val="Opisslike"/>
              <w:rPr>
                <w:rFonts w:ascii="Calibri" w:hAnsi="Calibri"/>
                <w:b w:val="0"/>
                <w:sz w:val="22"/>
                <w:szCs w:val="22"/>
                <w:lang w:val="hr-HR"/>
              </w:rPr>
            </w:pPr>
            <w:r>
              <w:rPr>
                <w:rFonts w:ascii="Calibri" w:hAnsi="Calibri"/>
                <w:b w:val="0"/>
                <w:sz w:val="22"/>
                <w:szCs w:val="22"/>
                <w:lang w:val="hr-HR"/>
              </w:rPr>
              <w:t>15.11.2023.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4C589AE" w14:textId="46D37285" w:rsidR="00A16CE6" w:rsidRDefault="00A16CE6"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11-1</w:t>
            </w:r>
            <w:r>
              <w:rPr>
                <w:rFonts w:ascii="Calibri" w:hAnsi="Calibri"/>
                <w:bCs/>
                <w:color w:val="auto"/>
                <w:lang w:val="hr-HR"/>
              </w:rPr>
              <w:t>4</w:t>
            </w:r>
            <w:r>
              <w:rPr>
                <w:rFonts w:ascii="Calibri" w:hAnsi="Calibri"/>
                <w:bCs/>
                <w:color w:val="auto"/>
                <w:lang w:val="hr-HR"/>
              </w:rPr>
              <w:t>h</w:t>
            </w:r>
          </w:p>
          <w:p w14:paraId="3EC9D8ED" w14:textId="593FD484" w:rsidR="008D4528" w:rsidRPr="00CD3F31" w:rsidRDefault="00A16CE6"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Sala za sastanke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093E2F9"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477535C"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0C5AF4A" w14:textId="13707973" w:rsidR="008D4528" w:rsidRPr="00CD3F31" w:rsidRDefault="00CA0D19" w:rsidP="00481703">
            <w:pPr>
              <w:jc w:val="center"/>
              <w:rPr>
                <w:bCs/>
              </w:rPr>
            </w:pPr>
            <w:r>
              <w:rPr>
                <w:bCs/>
              </w:rPr>
              <w:t>Marija Bukvić</w:t>
            </w:r>
          </w:p>
        </w:tc>
      </w:tr>
      <w:tr w:rsidR="008D4528" w:rsidRPr="00CD3F31" w14:paraId="1209459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B6BE9D8" w14:textId="606676E2" w:rsidR="008D4528" w:rsidRPr="00CD3F31" w:rsidRDefault="00955806" w:rsidP="00C753E6">
            <w:pPr>
              <w:pStyle w:val="Opisslike"/>
              <w:rPr>
                <w:rFonts w:ascii="Calibri" w:hAnsi="Calibri"/>
                <w:b w:val="0"/>
                <w:sz w:val="22"/>
                <w:szCs w:val="22"/>
                <w:lang w:val="hr-HR"/>
              </w:rPr>
            </w:pPr>
            <w:r>
              <w:rPr>
                <w:rFonts w:ascii="Calibri" w:hAnsi="Calibri"/>
                <w:b w:val="0"/>
                <w:sz w:val="22"/>
                <w:szCs w:val="22"/>
                <w:lang w:val="hr-HR"/>
              </w:rPr>
              <w:t>21.11.2023.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259E370" w14:textId="77777777" w:rsidR="00D16540" w:rsidRDefault="00D16540" w:rsidP="00D16540">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08-10h</w:t>
            </w:r>
          </w:p>
          <w:p w14:paraId="65F6BDE9" w14:textId="524601BB" w:rsidR="008D4528" w:rsidRPr="00CD3F31" w:rsidRDefault="00A16CE6"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Sala za sastanke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5E0878F"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1BD52B6"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71B012F" w14:textId="19E86F56" w:rsidR="008D4528" w:rsidRPr="00CD3F31" w:rsidRDefault="00CA0D19" w:rsidP="00481703">
            <w:pPr>
              <w:jc w:val="center"/>
              <w:rPr>
                <w:bCs/>
              </w:rPr>
            </w:pPr>
            <w:r>
              <w:rPr>
                <w:bCs/>
              </w:rPr>
              <w:t>Marija Bukvić</w:t>
            </w:r>
          </w:p>
        </w:tc>
      </w:tr>
      <w:tr w:rsidR="00955806" w:rsidRPr="00CD3F31" w14:paraId="7633C8EC"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6118C39" w14:textId="6FF3BD6D" w:rsidR="00955806" w:rsidRDefault="006A3A46" w:rsidP="00C753E6">
            <w:pPr>
              <w:pStyle w:val="Opisslike"/>
              <w:rPr>
                <w:rFonts w:ascii="Calibri" w:hAnsi="Calibri"/>
                <w:b w:val="0"/>
                <w:sz w:val="22"/>
                <w:szCs w:val="22"/>
                <w:lang w:val="hr-HR"/>
              </w:rPr>
            </w:pPr>
            <w:r>
              <w:rPr>
                <w:rFonts w:ascii="Calibri" w:hAnsi="Calibri"/>
                <w:b w:val="0"/>
                <w:sz w:val="22"/>
                <w:szCs w:val="22"/>
                <w:lang w:val="hr-HR"/>
              </w:rPr>
              <w:t>22.11.2023.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7B01CACF" w14:textId="77777777" w:rsidR="00A16CE6" w:rsidRDefault="00A16CE6"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11-13h</w:t>
            </w:r>
          </w:p>
          <w:p w14:paraId="0A3D1BFC" w14:textId="0ECE60D0" w:rsidR="00955806" w:rsidRPr="00CD3F31" w:rsidRDefault="00A16CE6" w:rsidP="00A16CE6">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Sala za sastanke</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5674BA4" w14:textId="77777777" w:rsidR="00955806" w:rsidRPr="00CD3F31" w:rsidRDefault="00955806"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6CDBC27" w14:textId="77777777" w:rsidR="00955806" w:rsidRPr="00CD3F31" w:rsidRDefault="00955806"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DB7FB62" w14:textId="31433ED7" w:rsidR="00955806" w:rsidRPr="00CD3F31" w:rsidRDefault="00CA0D19" w:rsidP="00481703">
            <w:pPr>
              <w:jc w:val="center"/>
              <w:rPr>
                <w:bCs/>
              </w:rPr>
            </w:pPr>
            <w:r>
              <w:rPr>
                <w:bCs/>
              </w:rPr>
              <w:t>Marija Bukvić</w:t>
            </w:r>
          </w:p>
        </w:tc>
      </w:tr>
      <w:tr w:rsidR="00955806" w:rsidRPr="00CD3F31" w14:paraId="6E87ABF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BAFFC46" w14:textId="2CEC62F4" w:rsidR="00955806" w:rsidRDefault="006A3A46" w:rsidP="00C753E6">
            <w:pPr>
              <w:pStyle w:val="Opisslike"/>
              <w:rPr>
                <w:rFonts w:ascii="Calibri" w:hAnsi="Calibri"/>
                <w:b w:val="0"/>
                <w:sz w:val="22"/>
                <w:szCs w:val="22"/>
                <w:lang w:val="hr-HR"/>
              </w:rPr>
            </w:pPr>
            <w:r>
              <w:rPr>
                <w:rFonts w:ascii="Calibri" w:hAnsi="Calibri"/>
                <w:b w:val="0"/>
                <w:sz w:val="22"/>
                <w:szCs w:val="22"/>
                <w:lang w:val="hr-HR"/>
              </w:rPr>
              <w:t>29.11.2023.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96DCAB1" w14:textId="77777777" w:rsidR="00955806" w:rsidRPr="00CD3F31" w:rsidRDefault="00955806"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405CA28" w14:textId="77777777" w:rsidR="00955806" w:rsidRPr="00CD3F31" w:rsidRDefault="00955806"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D661BB7" w14:textId="77777777" w:rsidR="00160825" w:rsidRDefault="00966B9E" w:rsidP="00481703">
            <w:pPr>
              <w:jc w:val="center"/>
              <w:rPr>
                <w:b/>
                <w:color w:val="808080" w:themeColor="background1" w:themeShade="80"/>
              </w:rPr>
            </w:pPr>
            <w:r>
              <w:rPr>
                <w:b/>
                <w:color w:val="808080" w:themeColor="background1" w:themeShade="80"/>
              </w:rPr>
              <w:t>10-13h</w:t>
            </w:r>
          </w:p>
          <w:p w14:paraId="5D2942E9" w14:textId="4B4C6907" w:rsidR="00955806" w:rsidRPr="00CD3F31" w:rsidRDefault="00966B9E" w:rsidP="00481703">
            <w:pPr>
              <w:jc w:val="center"/>
              <w:rPr>
                <w:b/>
                <w:color w:val="808080" w:themeColor="background1" w:themeShade="80"/>
              </w:rPr>
            </w:pPr>
            <w:r>
              <w:rPr>
                <w:b/>
                <w:color w:val="808080" w:themeColor="background1" w:themeShade="80"/>
              </w:rPr>
              <w:t xml:space="preserve">Praktikum </w:t>
            </w:r>
            <w:r w:rsidR="00160825">
              <w:rPr>
                <w:b/>
                <w:color w:val="808080" w:themeColor="background1" w:themeShade="80"/>
              </w:rPr>
              <w:t>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2F8D172" w14:textId="7BCE856F" w:rsidR="00955806" w:rsidRPr="00CD3F31" w:rsidRDefault="00CA0D19" w:rsidP="00481703">
            <w:pPr>
              <w:jc w:val="center"/>
              <w:rPr>
                <w:bCs/>
              </w:rPr>
            </w:pPr>
            <w:r>
              <w:rPr>
                <w:bCs/>
              </w:rPr>
              <w:t>Marija Bukvić</w:t>
            </w:r>
          </w:p>
        </w:tc>
      </w:tr>
      <w:tr w:rsidR="00955806" w:rsidRPr="00CD3F31" w14:paraId="00E285D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5DE4E92" w14:textId="03485A9F" w:rsidR="00955806" w:rsidRDefault="006A3A46" w:rsidP="00C753E6">
            <w:pPr>
              <w:pStyle w:val="Opisslike"/>
              <w:rPr>
                <w:rFonts w:ascii="Calibri" w:hAnsi="Calibri"/>
                <w:b w:val="0"/>
                <w:sz w:val="22"/>
                <w:szCs w:val="22"/>
                <w:lang w:val="hr-HR"/>
              </w:rPr>
            </w:pPr>
            <w:r>
              <w:rPr>
                <w:rFonts w:ascii="Calibri" w:hAnsi="Calibri"/>
                <w:b w:val="0"/>
                <w:sz w:val="22"/>
                <w:szCs w:val="22"/>
                <w:lang w:val="hr-HR"/>
              </w:rPr>
              <w:t>06.12.</w:t>
            </w:r>
            <w:r w:rsidR="002F286F">
              <w:rPr>
                <w:rFonts w:ascii="Calibri" w:hAnsi="Calibri"/>
                <w:b w:val="0"/>
                <w:sz w:val="22"/>
                <w:szCs w:val="22"/>
                <w:lang w:val="hr-HR"/>
              </w:rPr>
              <w:t>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C791779" w14:textId="77777777" w:rsidR="00955806" w:rsidRPr="00CD3F31" w:rsidRDefault="00955806"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C864E07" w14:textId="77777777" w:rsidR="00955806" w:rsidRPr="00CD3F31" w:rsidRDefault="00955806"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16F02FC" w14:textId="77777777" w:rsidR="00160825" w:rsidRDefault="00160825" w:rsidP="00481703">
            <w:pPr>
              <w:jc w:val="center"/>
              <w:rPr>
                <w:b/>
                <w:color w:val="808080" w:themeColor="background1" w:themeShade="80"/>
              </w:rPr>
            </w:pPr>
            <w:r>
              <w:rPr>
                <w:b/>
                <w:color w:val="808080" w:themeColor="background1" w:themeShade="80"/>
              </w:rPr>
              <w:t>10-13h</w:t>
            </w:r>
          </w:p>
          <w:p w14:paraId="776C50E9" w14:textId="61422414" w:rsidR="00955806" w:rsidRPr="00CD3F31" w:rsidRDefault="00160825" w:rsidP="00481703">
            <w:pPr>
              <w:jc w:val="center"/>
              <w:rPr>
                <w:b/>
                <w:color w:val="808080" w:themeColor="background1" w:themeShade="80"/>
              </w:rPr>
            </w:pPr>
            <w:r>
              <w:rPr>
                <w:b/>
                <w:color w:val="808080" w:themeColor="background1" w:themeShade="80"/>
              </w:rPr>
              <w:t>Praktikum 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168E9EB" w14:textId="3CE1F088" w:rsidR="00955806" w:rsidRPr="00CD3F31" w:rsidRDefault="00CA0D19" w:rsidP="00481703">
            <w:pPr>
              <w:jc w:val="center"/>
              <w:rPr>
                <w:bCs/>
              </w:rPr>
            </w:pPr>
            <w:r>
              <w:rPr>
                <w:bCs/>
              </w:rPr>
              <w:t>Marija Bukvić</w:t>
            </w:r>
          </w:p>
        </w:tc>
      </w:tr>
      <w:tr w:rsidR="00955806" w:rsidRPr="00CD3F31" w14:paraId="4BF756CD"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D341AD6" w14:textId="47A0E4F9" w:rsidR="00955806" w:rsidRDefault="002F286F" w:rsidP="00C753E6">
            <w:pPr>
              <w:pStyle w:val="Opisslike"/>
              <w:rPr>
                <w:rFonts w:ascii="Calibri" w:hAnsi="Calibri"/>
                <w:b w:val="0"/>
                <w:sz w:val="22"/>
                <w:szCs w:val="22"/>
                <w:lang w:val="hr-HR"/>
              </w:rPr>
            </w:pPr>
            <w:r>
              <w:rPr>
                <w:rFonts w:ascii="Calibri" w:hAnsi="Calibri"/>
                <w:b w:val="0"/>
                <w:sz w:val="22"/>
                <w:szCs w:val="22"/>
                <w:lang w:val="hr-HR"/>
              </w:rPr>
              <w:t>08.12.2023.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22F645E8" w14:textId="77777777" w:rsidR="00955806" w:rsidRPr="00CD3F31" w:rsidRDefault="00955806"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CE4A32B" w14:textId="77777777" w:rsidR="00955806" w:rsidRPr="00CD3F31" w:rsidRDefault="00955806"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F121947" w14:textId="77777777" w:rsidR="00A12770" w:rsidRDefault="00A12770" w:rsidP="00481703">
            <w:pPr>
              <w:jc w:val="center"/>
              <w:rPr>
                <w:b/>
                <w:color w:val="808080" w:themeColor="background1" w:themeShade="80"/>
              </w:rPr>
            </w:pPr>
            <w:r>
              <w:rPr>
                <w:b/>
                <w:color w:val="808080" w:themeColor="background1" w:themeShade="80"/>
              </w:rPr>
              <w:t>08</w:t>
            </w:r>
            <w:r>
              <w:rPr>
                <w:b/>
                <w:color w:val="808080" w:themeColor="background1" w:themeShade="80"/>
              </w:rPr>
              <w:t>-1</w:t>
            </w:r>
            <w:r>
              <w:rPr>
                <w:b/>
                <w:color w:val="808080" w:themeColor="background1" w:themeShade="80"/>
              </w:rPr>
              <w:t>1</w:t>
            </w:r>
            <w:r>
              <w:rPr>
                <w:b/>
                <w:color w:val="808080" w:themeColor="background1" w:themeShade="80"/>
              </w:rPr>
              <w:t>h</w:t>
            </w:r>
          </w:p>
          <w:p w14:paraId="4A548E90" w14:textId="0D40192A" w:rsidR="00955806" w:rsidRPr="00CD3F31" w:rsidRDefault="00A12770" w:rsidP="00481703">
            <w:pPr>
              <w:jc w:val="center"/>
              <w:rPr>
                <w:b/>
                <w:color w:val="808080" w:themeColor="background1" w:themeShade="80"/>
              </w:rPr>
            </w:pPr>
            <w:r>
              <w:rPr>
                <w:b/>
                <w:color w:val="808080" w:themeColor="background1" w:themeShade="80"/>
              </w:rPr>
              <w:t>Praktikum 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8EDF5B1" w14:textId="2CC9F019" w:rsidR="00955806" w:rsidRPr="00CD3F31" w:rsidRDefault="00CA0D19" w:rsidP="00481703">
            <w:pPr>
              <w:jc w:val="center"/>
              <w:rPr>
                <w:bCs/>
              </w:rPr>
            </w:pPr>
            <w:r>
              <w:rPr>
                <w:bCs/>
              </w:rPr>
              <w:t>Marija Bukvić</w:t>
            </w:r>
          </w:p>
        </w:tc>
      </w:tr>
      <w:tr w:rsidR="00955806" w:rsidRPr="00CD3F31" w14:paraId="67B97FA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AC9C598" w14:textId="410B2E8D" w:rsidR="00955806" w:rsidRDefault="002F286F" w:rsidP="00C753E6">
            <w:pPr>
              <w:pStyle w:val="Opisslike"/>
              <w:rPr>
                <w:rFonts w:ascii="Calibri" w:hAnsi="Calibri"/>
                <w:b w:val="0"/>
                <w:sz w:val="22"/>
                <w:szCs w:val="22"/>
                <w:lang w:val="hr-HR"/>
              </w:rPr>
            </w:pPr>
            <w:r>
              <w:rPr>
                <w:rFonts w:ascii="Calibri" w:hAnsi="Calibri"/>
                <w:b w:val="0"/>
                <w:sz w:val="22"/>
                <w:szCs w:val="22"/>
                <w:lang w:val="hr-HR"/>
              </w:rPr>
              <w:t>13.12.2023.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9AE513A" w14:textId="77777777" w:rsidR="00955806" w:rsidRPr="00CD3F31" w:rsidRDefault="00955806"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F6F0566" w14:textId="77777777" w:rsidR="00955806" w:rsidRPr="00CD3F31" w:rsidRDefault="00955806"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19BF2FB" w14:textId="77777777" w:rsidR="00160825" w:rsidRDefault="00160825" w:rsidP="00481703">
            <w:pPr>
              <w:jc w:val="center"/>
              <w:rPr>
                <w:b/>
                <w:color w:val="808080" w:themeColor="background1" w:themeShade="80"/>
              </w:rPr>
            </w:pPr>
            <w:r>
              <w:rPr>
                <w:b/>
                <w:color w:val="808080" w:themeColor="background1" w:themeShade="80"/>
              </w:rPr>
              <w:t>10-13h</w:t>
            </w:r>
          </w:p>
          <w:p w14:paraId="312EE00A" w14:textId="47004D22" w:rsidR="00955806" w:rsidRPr="00CD3F31" w:rsidRDefault="00160825" w:rsidP="00481703">
            <w:pPr>
              <w:jc w:val="center"/>
              <w:rPr>
                <w:b/>
                <w:color w:val="808080" w:themeColor="background1" w:themeShade="80"/>
              </w:rPr>
            </w:pPr>
            <w:r>
              <w:rPr>
                <w:b/>
                <w:color w:val="808080" w:themeColor="background1" w:themeShade="80"/>
              </w:rPr>
              <w:t>Praktikum 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E55AC22" w14:textId="6C77366F" w:rsidR="00955806" w:rsidRPr="00CD3F31" w:rsidRDefault="00CA0D19" w:rsidP="00481703">
            <w:pPr>
              <w:jc w:val="center"/>
              <w:rPr>
                <w:bCs/>
              </w:rPr>
            </w:pPr>
            <w:r>
              <w:rPr>
                <w:bCs/>
              </w:rPr>
              <w:t>Marija Bukvić</w:t>
            </w:r>
          </w:p>
        </w:tc>
      </w:tr>
      <w:tr w:rsidR="002F286F" w:rsidRPr="00CD3F31" w14:paraId="6AEA6A1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75C154E" w14:textId="003C4C4C" w:rsidR="002F286F" w:rsidRDefault="00AB596F" w:rsidP="00C753E6">
            <w:pPr>
              <w:pStyle w:val="Opisslike"/>
              <w:rPr>
                <w:rFonts w:ascii="Calibri" w:hAnsi="Calibri"/>
                <w:b w:val="0"/>
                <w:sz w:val="22"/>
                <w:szCs w:val="22"/>
                <w:lang w:val="hr-HR"/>
              </w:rPr>
            </w:pPr>
            <w:r>
              <w:rPr>
                <w:rFonts w:ascii="Calibri" w:hAnsi="Calibri"/>
                <w:b w:val="0"/>
                <w:sz w:val="22"/>
                <w:szCs w:val="22"/>
                <w:lang w:val="hr-HR"/>
              </w:rPr>
              <w:t>14.12.2023.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2AA4B65" w14:textId="77777777" w:rsidR="002F286F" w:rsidRPr="00CD3F31" w:rsidRDefault="002F286F"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A1B3768" w14:textId="77777777" w:rsidR="002F286F" w:rsidRPr="00CD3F31" w:rsidRDefault="002F286F"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4463AB3" w14:textId="77777777" w:rsidR="00A12770" w:rsidRDefault="00A12770" w:rsidP="00A12770">
            <w:pPr>
              <w:jc w:val="center"/>
              <w:rPr>
                <w:b/>
                <w:color w:val="808080" w:themeColor="background1" w:themeShade="80"/>
              </w:rPr>
            </w:pPr>
            <w:r>
              <w:rPr>
                <w:b/>
                <w:color w:val="808080" w:themeColor="background1" w:themeShade="80"/>
              </w:rPr>
              <w:t>08-11h</w:t>
            </w:r>
          </w:p>
          <w:p w14:paraId="31298931" w14:textId="0546B2A8" w:rsidR="002F286F" w:rsidRPr="00CD3F31" w:rsidRDefault="00A12770" w:rsidP="00A12770">
            <w:pPr>
              <w:jc w:val="center"/>
              <w:rPr>
                <w:b/>
                <w:color w:val="808080" w:themeColor="background1" w:themeShade="80"/>
              </w:rPr>
            </w:pPr>
            <w:r>
              <w:rPr>
                <w:b/>
                <w:color w:val="808080" w:themeColor="background1" w:themeShade="80"/>
              </w:rPr>
              <w:t>Praktikum zdravstvene njege</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180F2AC" w14:textId="224C797A" w:rsidR="002F286F" w:rsidRPr="00CD3F31" w:rsidRDefault="00CA0D19" w:rsidP="00481703">
            <w:pPr>
              <w:jc w:val="center"/>
              <w:rPr>
                <w:bCs/>
              </w:rPr>
            </w:pPr>
            <w:r>
              <w:rPr>
                <w:bCs/>
              </w:rPr>
              <w:t>Marija Bukvić</w:t>
            </w:r>
          </w:p>
        </w:tc>
      </w:tr>
      <w:tr w:rsidR="002F286F" w:rsidRPr="00CD3F31" w14:paraId="716237EF"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3DF55B6F" w14:textId="77777777" w:rsidR="002F286F" w:rsidRDefault="002F286F" w:rsidP="00C753E6">
            <w:pPr>
              <w:pStyle w:val="Opisslike"/>
              <w:rPr>
                <w:rFonts w:ascii="Calibri" w:hAnsi="Calibri"/>
                <w:b w:val="0"/>
                <w:sz w:val="22"/>
                <w:szCs w:val="22"/>
                <w:lang w:val="hr-HR"/>
              </w:rPr>
            </w:pP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8C1920F" w14:textId="77777777" w:rsidR="002F286F" w:rsidRPr="00CD3F31" w:rsidRDefault="002F286F" w:rsidP="00481703">
            <w:pPr>
              <w:pStyle w:val="Blokteksta"/>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050D1009" w14:textId="77777777" w:rsidR="002F286F" w:rsidRPr="00CD3F31" w:rsidRDefault="002F286F"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12CE0CA" w14:textId="77777777" w:rsidR="002F286F" w:rsidRPr="00CD3F31" w:rsidRDefault="002F286F"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1B89614" w14:textId="77777777" w:rsidR="002F286F" w:rsidRPr="00CD3F31" w:rsidRDefault="002F286F" w:rsidP="00481703">
            <w:pPr>
              <w:jc w:val="center"/>
              <w:rPr>
                <w:bCs/>
              </w:rPr>
            </w:pPr>
          </w:p>
        </w:tc>
      </w:tr>
    </w:tbl>
    <w:p w14:paraId="7A717DD0" w14:textId="239BC190" w:rsidR="005C2F41" w:rsidRPr="00CD3F31" w:rsidRDefault="00BD6B4F" w:rsidP="00A12770">
      <w:pPr>
        <w:spacing w:after="200" w:line="276" w:lineRule="auto"/>
        <w:rPr>
          <w:b/>
        </w:rPr>
      </w:pPr>
      <w:r w:rsidRPr="00CD3F31">
        <w:rPr>
          <w:b/>
        </w:rPr>
        <w:br w:type="page"/>
      </w:r>
      <w:r w:rsidR="005C2F41"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28F95179"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EF4A10D"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9D35FBE"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7D0CC4C7"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6DE5EE71"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7F811A0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FB76280" w14:textId="77777777" w:rsidR="005C2F41" w:rsidRPr="00CD3F31" w:rsidRDefault="005C2F41" w:rsidP="00AA6176">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394AB6A5" w14:textId="7D3AB2B7" w:rsidR="005C2F41" w:rsidRPr="00CD3F31" w:rsidRDefault="004805FA" w:rsidP="00AA6176">
            <w:pPr>
              <w:pStyle w:val="Default"/>
              <w:jc w:val="center"/>
              <w:rPr>
                <w:rFonts w:ascii="Calibri" w:hAnsi="Calibri"/>
                <w:color w:val="auto"/>
                <w:sz w:val="22"/>
                <w:szCs w:val="22"/>
                <w:lang w:val="hr-HR"/>
              </w:rPr>
            </w:pPr>
            <w:r>
              <w:rPr>
                <w:rFonts w:ascii="Calibri" w:hAnsi="Calibri"/>
                <w:color w:val="auto"/>
                <w:sz w:val="22"/>
                <w:szCs w:val="22"/>
                <w:lang w:val="hr-HR"/>
              </w:rPr>
              <w:t xml:space="preserve">Uvod u </w:t>
            </w:r>
            <w:r w:rsidR="00E53209">
              <w:rPr>
                <w:rFonts w:ascii="Calibri" w:hAnsi="Calibri"/>
                <w:color w:val="auto"/>
                <w:sz w:val="22"/>
                <w:szCs w:val="22"/>
                <w:lang w:val="hr-HR"/>
              </w:rPr>
              <w:t>JIL</w:t>
            </w:r>
          </w:p>
        </w:tc>
        <w:tc>
          <w:tcPr>
            <w:tcW w:w="1640" w:type="dxa"/>
            <w:tcBorders>
              <w:top w:val="single" w:sz="4" w:space="0" w:color="808080"/>
              <w:left w:val="single" w:sz="4" w:space="0" w:color="808080"/>
              <w:bottom w:val="single" w:sz="4" w:space="0" w:color="808080"/>
              <w:right w:val="single" w:sz="4" w:space="0" w:color="808080"/>
            </w:tcBorders>
          </w:tcPr>
          <w:p w14:paraId="024DB262" w14:textId="7371A756" w:rsidR="005C2F41" w:rsidRPr="00CD3F31" w:rsidRDefault="00C026B5"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9C1164A" w14:textId="4C2BD9A2" w:rsidR="005C2F41" w:rsidRPr="00CD3F31" w:rsidRDefault="00C323ED" w:rsidP="00AA6176">
            <w:pPr>
              <w:spacing w:after="0"/>
              <w:jc w:val="center"/>
            </w:pPr>
            <w:r>
              <w:t>Sala za sastanke</w:t>
            </w:r>
          </w:p>
        </w:tc>
      </w:tr>
      <w:tr w:rsidR="00A05341" w:rsidRPr="00CD3F31" w14:paraId="3ED878A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6D08D22" w14:textId="77777777" w:rsidR="00A05341" w:rsidRPr="00CD3F31" w:rsidRDefault="00A05341"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59C31E4D" w14:textId="68AD43BA" w:rsidR="00A05341" w:rsidRPr="00CD3F31" w:rsidRDefault="00E53209" w:rsidP="00A05341">
            <w:pPr>
              <w:pStyle w:val="Default"/>
              <w:jc w:val="center"/>
              <w:rPr>
                <w:rFonts w:ascii="Calibri" w:hAnsi="Calibri"/>
                <w:color w:val="auto"/>
                <w:sz w:val="22"/>
                <w:szCs w:val="22"/>
                <w:lang w:val="hr-HR"/>
              </w:rPr>
            </w:pPr>
            <w:r>
              <w:rPr>
                <w:rFonts w:ascii="Calibri" w:hAnsi="Calibri"/>
                <w:color w:val="auto"/>
                <w:sz w:val="22"/>
                <w:szCs w:val="22"/>
                <w:lang w:val="hr-HR"/>
              </w:rPr>
              <w:t>Osnovna oprema u JIL-u</w:t>
            </w:r>
          </w:p>
        </w:tc>
        <w:tc>
          <w:tcPr>
            <w:tcW w:w="1640" w:type="dxa"/>
            <w:tcBorders>
              <w:top w:val="single" w:sz="4" w:space="0" w:color="808080"/>
              <w:left w:val="single" w:sz="4" w:space="0" w:color="808080"/>
              <w:bottom w:val="single" w:sz="4" w:space="0" w:color="808080"/>
              <w:right w:val="single" w:sz="4" w:space="0" w:color="808080"/>
            </w:tcBorders>
          </w:tcPr>
          <w:p w14:paraId="2D6E5EB8" w14:textId="6A2D7C3C" w:rsidR="00A05341" w:rsidRPr="00CD3F31" w:rsidRDefault="00C026B5"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E347E26" w14:textId="0EE05E4C" w:rsidR="00A05341" w:rsidRPr="00CD3F31" w:rsidRDefault="00C323ED" w:rsidP="00A05341">
            <w:pPr>
              <w:spacing w:after="0"/>
              <w:jc w:val="center"/>
            </w:pPr>
            <w:r>
              <w:t>Sala za sastanke</w:t>
            </w:r>
          </w:p>
        </w:tc>
      </w:tr>
      <w:tr w:rsidR="00A05341" w:rsidRPr="00CD3F31" w14:paraId="22DBC0E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19A953D" w14:textId="77777777" w:rsidR="00A05341" w:rsidRPr="00CD3F31" w:rsidRDefault="00A05341"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725BF975" w14:textId="13385526" w:rsidR="00A05341" w:rsidRPr="00CD3F31" w:rsidRDefault="00E05B75" w:rsidP="00A05341">
            <w:pPr>
              <w:pStyle w:val="Default"/>
              <w:jc w:val="center"/>
              <w:rPr>
                <w:rFonts w:ascii="Calibri" w:hAnsi="Calibri"/>
                <w:color w:val="auto"/>
                <w:sz w:val="22"/>
                <w:szCs w:val="22"/>
                <w:lang w:val="hr-HR"/>
              </w:rPr>
            </w:pPr>
            <w:r>
              <w:rPr>
                <w:rFonts w:ascii="Calibri" w:hAnsi="Calibri"/>
                <w:color w:val="auto"/>
                <w:sz w:val="22"/>
                <w:szCs w:val="22"/>
                <w:lang w:val="hr-HR"/>
              </w:rPr>
              <w:t>Prijem djeteta u JIL</w:t>
            </w:r>
          </w:p>
        </w:tc>
        <w:tc>
          <w:tcPr>
            <w:tcW w:w="1640" w:type="dxa"/>
            <w:tcBorders>
              <w:top w:val="single" w:sz="4" w:space="0" w:color="808080"/>
              <w:left w:val="single" w:sz="4" w:space="0" w:color="808080"/>
              <w:bottom w:val="single" w:sz="4" w:space="0" w:color="808080"/>
              <w:right w:val="single" w:sz="4" w:space="0" w:color="808080"/>
            </w:tcBorders>
          </w:tcPr>
          <w:p w14:paraId="4D7DF577" w14:textId="6E03FC82" w:rsidR="00A05341" w:rsidRPr="00CD3F31" w:rsidRDefault="00C026B5"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43EA8B9" w14:textId="508E4327" w:rsidR="00A05341" w:rsidRPr="00CD3F31" w:rsidRDefault="00C323ED" w:rsidP="00A05341">
            <w:pPr>
              <w:spacing w:after="0"/>
              <w:jc w:val="center"/>
            </w:pPr>
            <w:r>
              <w:t>Sala za sastanke</w:t>
            </w:r>
          </w:p>
        </w:tc>
      </w:tr>
      <w:tr w:rsidR="00A05341" w:rsidRPr="00CD3F31" w14:paraId="28694AD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3838BB8" w14:textId="77777777" w:rsidR="00A05341" w:rsidRPr="00CD3F31" w:rsidRDefault="00A05341"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48940815" w14:textId="2995CF31" w:rsidR="00A05341" w:rsidRPr="00CD3F31" w:rsidRDefault="00E05B75" w:rsidP="00A05341">
            <w:pPr>
              <w:pStyle w:val="Default"/>
              <w:jc w:val="center"/>
              <w:rPr>
                <w:rFonts w:ascii="Calibri" w:hAnsi="Calibri"/>
                <w:color w:val="auto"/>
                <w:sz w:val="22"/>
                <w:szCs w:val="22"/>
                <w:lang w:val="hr-HR"/>
              </w:rPr>
            </w:pPr>
            <w:r>
              <w:rPr>
                <w:rFonts w:ascii="Calibri" w:hAnsi="Calibri"/>
                <w:color w:val="auto"/>
                <w:sz w:val="22"/>
                <w:szCs w:val="22"/>
                <w:lang w:val="hr-HR"/>
              </w:rPr>
              <w:t>Procjena stanja djeteta</w:t>
            </w:r>
          </w:p>
        </w:tc>
        <w:tc>
          <w:tcPr>
            <w:tcW w:w="1640" w:type="dxa"/>
            <w:tcBorders>
              <w:top w:val="single" w:sz="4" w:space="0" w:color="808080"/>
              <w:left w:val="single" w:sz="4" w:space="0" w:color="808080"/>
              <w:bottom w:val="single" w:sz="4" w:space="0" w:color="808080"/>
              <w:right w:val="single" w:sz="4" w:space="0" w:color="808080"/>
            </w:tcBorders>
          </w:tcPr>
          <w:p w14:paraId="7206D93B" w14:textId="29FB0AF4" w:rsidR="00A05341" w:rsidRPr="00CD3F31" w:rsidRDefault="00C026B5"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BC890D7" w14:textId="7CB31C2F" w:rsidR="00A05341" w:rsidRPr="00CD3F31" w:rsidRDefault="00C323ED" w:rsidP="00A05341">
            <w:pPr>
              <w:spacing w:after="0"/>
              <w:jc w:val="center"/>
            </w:pPr>
            <w:r>
              <w:t>Sala za sastanke</w:t>
            </w:r>
          </w:p>
        </w:tc>
      </w:tr>
      <w:tr w:rsidR="00A05341" w:rsidRPr="00CD3F31" w14:paraId="144CDAD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A69FA6A" w14:textId="77777777" w:rsidR="00A05341" w:rsidRPr="00CD3F31" w:rsidRDefault="00A05341"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7EB8B78E" w14:textId="51CE66F6" w:rsidR="00A05341" w:rsidRPr="00CD3F31" w:rsidRDefault="000E24D6" w:rsidP="00A05341">
            <w:pPr>
              <w:pStyle w:val="Default"/>
              <w:jc w:val="center"/>
              <w:rPr>
                <w:rFonts w:ascii="Calibri" w:hAnsi="Calibri"/>
                <w:color w:val="auto"/>
                <w:sz w:val="22"/>
                <w:szCs w:val="22"/>
                <w:lang w:val="hr-HR"/>
              </w:rPr>
            </w:pPr>
            <w:r>
              <w:rPr>
                <w:rFonts w:ascii="Calibri" w:hAnsi="Calibri"/>
                <w:color w:val="auto"/>
                <w:sz w:val="22"/>
                <w:szCs w:val="22"/>
                <w:lang w:val="hr-HR"/>
              </w:rPr>
              <w:t>Prepoznavanje znakova životne ugroženosti djeteta</w:t>
            </w:r>
          </w:p>
        </w:tc>
        <w:tc>
          <w:tcPr>
            <w:tcW w:w="1640" w:type="dxa"/>
            <w:tcBorders>
              <w:top w:val="single" w:sz="4" w:space="0" w:color="808080"/>
              <w:left w:val="single" w:sz="4" w:space="0" w:color="808080"/>
              <w:bottom w:val="single" w:sz="4" w:space="0" w:color="808080"/>
              <w:right w:val="single" w:sz="4" w:space="0" w:color="808080"/>
            </w:tcBorders>
          </w:tcPr>
          <w:p w14:paraId="0F66B6E1" w14:textId="1EDFF2B5" w:rsidR="00A05341" w:rsidRPr="00CD3F31" w:rsidRDefault="00C026B5"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282859D" w14:textId="46399626" w:rsidR="00A05341" w:rsidRPr="00CD3F31" w:rsidRDefault="00C323ED" w:rsidP="00A05341">
            <w:pPr>
              <w:spacing w:after="0"/>
              <w:jc w:val="center"/>
            </w:pPr>
            <w:r>
              <w:t>Sala za sastanke</w:t>
            </w:r>
          </w:p>
        </w:tc>
      </w:tr>
      <w:tr w:rsidR="002D3B4A" w:rsidRPr="00CD3F31" w14:paraId="45AB9D3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162AEFB" w14:textId="77777777" w:rsidR="002D3B4A" w:rsidRPr="00CD3F31" w:rsidRDefault="002D3B4A"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71DFB915" w14:textId="10E1D3D2" w:rsidR="002D3B4A" w:rsidRDefault="00051F6E" w:rsidP="00A05341">
            <w:pPr>
              <w:pStyle w:val="Default"/>
              <w:jc w:val="center"/>
              <w:rPr>
                <w:rFonts w:ascii="Calibri" w:hAnsi="Calibri"/>
                <w:color w:val="auto"/>
                <w:sz w:val="22"/>
                <w:szCs w:val="22"/>
                <w:lang w:val="hr-HR"/>
              </w:rPr>
            </w:pPr>
            <w:r>
              <w:rPr>
                <w:rFonts w:ascii="Calibri" w:hAnsi="Calibri"/>
                <w:color w:val="auto"/>
                <w:sz w:val="22"/>
                <w:szCs w:val="22"/>
                <w:lang w:val="hr-HR"/>
              </w:rPr>
              <w:t>Reanimacija u dječjoj dobi</w:t>
            </w:r>
          </w:p>
        </w:tc>
        <w:tc>
          <w:tcPr>
            <w:tcW w:w="1640" w:type="dxa"/>
            <w:tcBorders>
              <w:top w:val="single" w:sz="4" w:space="0" w:color="808080"/>
              <w:left w:val="single" w:sz="4" w:space="0" w:color="808080"/>
              <w:bottom w:val="single" w:sz="4" w:space="0" w:color="808080"/>
              <w:right w:val="single" w:sz="4" w:space="0" w:color="808080"/>
            </w:tcBorders>
          </w:tcPr>
          <w:p w14:paraId="2ECC5C08" w14:textId="6532F088" w:rsidR="002D3B4A" w:rsidRPr="00CD3F31" w:rsidRDefault="00C323ED"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0F36D0E" w14:textId="2A41F9B0" w:rsidR="002D3B4A" w:rsidRPr="00CD3F31" w:rsidRDefault="00C323ED" w:rsidP="00A05341">
            <w:pPr>
              <w:spacing w:after="0"/>
              <w:jc w:val="center"/>
            </w:pPr>
            <w:r>
              <w:t>Sala za sastanke</w:t>
            </w:r>
          </w:p>
        </w:tc>
      </w:tr>
      <w:tr w:rsidR="00051F6E" w:rsidRPr="00CD3F31" w14:paraId="393C5D3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23EE83E" w14:textId="77777777" w:rsidR="00051F6E" w:rsidRPr="00CD3F31" w:rsidRDefault="00051F6E"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42603870" w14:textId="5793D8BE" w:rsidR="00051F6E" w:rsidRDefault="0041528D" w:rsidP="00A05341">
            <w:pPr>
              <w:pStyle w:val="Default"/>
              <w:jc w:val="center"/>
              <w:rPr>
                <w:rFonts w:ascii="Calibri" w:hAnsi="Calibri"/>
                <w:color w:val="auto"/>
                <w:sz w:val="22"/>
                <w:szCs w:val="22"/>
                <w:lang w:val="hr-HR"/>
              </w:rPr>
            </w:pPr>
            <w:r>
              <w:rPr>
                <w:rFonts w:ascii="Calibri" w:hAnsi="Calibri"/>
                <w:color w:val="auto"/>
                <w:sz w:val="22"/>
                <w:szCs w:val="22"/>
                <w:lang w:val="hr-HR"/>
              </w:rPr>
              <w:t>Zdravstvena njega djeteta na strojnoj ventilaciji</w:t>
            </w:r>
          </w:p>
        </w:tc>
        <w:tc>
          <w:tcPr>
            <w:tcW w:w="1640" w:type="dxa"/>
            <w:tcBorders>
              <w:top w:val="single" w:sz="4" w:space="0" w:color="808080"/>
              <w:left w:val="single" w:sz="4" w:space="0" w:color="808080"/>
              <w:bottom w:val="single" w:sz="4" w:space="0" w:color="808080"/>
              <w:right w:val="single" w:sz="4" w:space="0" w:color="808080"/>
            </w:tcBorders>
          </w:tcPr>
          <w:p w14:paraId="0061F716" w14:textId="6E42750F" w:rsidR="00051F6E" w:rsidRPr="00CD3F31" w:rsidRDefault="00C323ED"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950BBAB" w14:textId="31A7438F" w:rsidR="00051F6E" w:rsidRPr="00CD3F31" w:rsidRDefault="00C323ED" w:rsidP="00A05341">
            <w:pPr>
              <w:spacing w:after="0"/>
              <w:jc w:val="center"/>
            </w:pPr>
            <w:r>
              <w:t>Sala za sastanke</w:t>
            </w:r>
          </w:p>
        </w:tc>
      </w:tr>
      <w:tr w:rsidR="00051F6E" w:rsidRPr="00CD3F31" w14:paraId="47E1975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67C4749" w14:textId="77777777" w:rsidR="00051F6E" w:rsidRPr="00CD3F31" w:rsidRDefault="00051F6E"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38C77E0E" w14:textId="4966428C" w:rsidR="00051F6E" w:rsidRDefault="0041528D" w:rsidP="00A05341">
            <w:pPr>
              <w:pStyle w:val="Default"/>
              <w:jc w:val="center"/>
              <w:rPr>
                <w:rFonts w:ascii="Calibri" w:hAnsi="Calibri"/>
                <w:color w:val="auto"/>
                <w:sz w:val="22"/>
                <w:szCs w:val="22"/>
                <w:lang w:val="hr-HR"/>
              </w:rPr>
            </w:pPr>
            <w:r>
              <w:rPr>
                <w:rFonts w:ascii="Calibri" w:hAnsi="Calibri"/>
                <w:color w:val="auto"/>
                <w:sz w:val="22"/>
                <w:szCs w:val="22"/>
                <w:lang w:val="hr-HR"/>
              </w:rPr>
              <w:t>Nedonošče</w:t>
            </w:r>
          </w:p>
        </w:tc>
        <w:tc>
          <w:tcPr>
            <w:tcW w:w="1640" w:type="dxa"/>
            <w:tcBorders>
              <w:top w:val="single" w:sz="4" w:space="0" w:color="808080"/>
              <w:left w:val="single" w:sz="4" w:space="0" w:color="808080"/>
              <w:bottom w:val="single" w:sz="4" w:space="0" w:color="808080"/>
              <w:right w:val="single" w:sz="4" w:space="0" w:color="808080"/>
            </w:tcBorders>
          </w:tcPr>
          <w:p w14:paraId="583BC450" w14:textId="0691B09F" w:rsidR="00051F6E" w:rsidRPr="00CD3F31" w:rsidRDefault="00C323ED"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7E71A1E" w14:textId="6B349BD2" w:rsidR="00051F6E" w:rsidRPr="00CD3F31" w:rsidRDefault="00C323ED" w:rsidP="00A05341">
            <w:pPr>
              <w:spacing w:after="0"/>
              <w:jc w:val="center"/>
            </w:pPr>
            <w:r>
              <w:t>Sala za sastanke</w:t>
            </w:r>
          </w:p>
        </w:tc>
      </w:tr>
      <w:tr w:rsidR="00051F6E" w:rsidRPr="00CD3F31" w14:paraId="2DDE9B1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1BBE7E8" w14:textId="77777777" w:rsidR="00051F6E" w:rsidRPr="00CD3F31" w:rsidRDefault="00051F6E"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20BC4E87" w14:textId="536C0E69" w:rsidR="00051F6E" w:rsidRDefault="0041528D" w:rsidP="00A05341">
            <w:pPr>
              <w:pStyle w:val="Default"/>
              <w:jc w:val="center"/>
              <w:rPr>
                <w:rFonts w:ascii="Calibri" w:hAnsi="Calibri"/>
                <w:color w:val="auto"/>
                <w:sz w:val="22"/>
                <w:szCs w:val="22"/>
                <w:lang w:val="hr-HR"/>
              </w:rPr>
            </w:pPr>
            <w:r>
              <w:rPr>
                <w:rFonts w:ascii="Calibri" w:hAnsi="Calibri"/>
                <w:color w:val="auto"/>
                <w:sz w:val="22"/>
                <w:szCs w:val="22"/>
                <w:lang w:val="hr-HR"/>
              </w:rPr>
              <w:t>Hitna stanja kod djece-</w:t>
            </w:r>
            <w:r w:rsidR="00C026B5">
              <w:rPr>
                <w:rFonts w:ascii="Calibri" w:hAnsi="Calibri"/>
                <w:color w:val="auto"/>
                <w:sz w:val="22"/>
                <w:szCs w:val="22"/>
                <w:lang w:val="hr-HR"/>
              </w:rPr>
              <w:t>ostalo</w:t>
            </w:r>
          </w:p>
        </w:tc>
        <w:tc>
          <w:tcPr>
            <w:tcW w:w="1640" w:type="dxa"/>
            <w:tcBorders>
              <w:top w:val="single" w:sz="4" w:space="0" w:color="808080"/>
              <w:left w:val="single" w:sz="4" w:space="0" w:color="808080"/>
              <w:bottom w:val="single" w:sz="4" w:space="0" w:color="808080"/>
              <w:right w:val="single" w:sz="4" w:space="0" w:color="808080"/>
            </w:tcBorders>
          </w:tcPr>
          <w:p w14:paraId="731D6111" w14:textId="1E317418" w:rsidR="00051F6E" w:rsidRPr="00CD3F31" w:rsidRDefault="00C323ED"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921B9B8" w14:textId="21C08348" w:rsidR="00051F6E" w:rsidRPr="00CD3F31" w:rsidRDefault="00C323ED" w:rsidP="00A05341">
            <w:pPr>
              <w:spacing w:after="0"/>
              <w:jc w:val="center"/>
            </w:pPr>
            <w:r>
              <w:t>Sala za sastanke</w:t>
            </w:r>
          </w:p>
        </w:tc>
      </w:tr>
      <w:tr w:rsidR="00051F6E" w:rsidRPr="00CD3F31" w14:paraId="23AABCA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3FF2853" w14:textId="77777777" w:rsidR="00051F6E" w:rsidRPr="00CD3F31" w:rsidRDefault="00051F6E" w:rsidP="00A05341">
            <w:pPr>
              <w:spacing w:after="0"/>
              <w:jc w:val="center"/>
            </w:pPr>
          </w:p>
        </w:tc>
        <w:tc>
          <w:tcPr>
            <w:tcW w:w="4694" w:type="dxa"/>
            <w:tcBorders>
              <w:top w:val="single" w:sz="4" w:space="0" w:color="808080"/>
              <w:left w:val="single" w:sz="4" w:space="0" w:color="808080"/>
              <w:bottom w:val="single" w:sz="4" w:space="0" w:color="808080"/>
              <w:right w:val="single" w:sz="4" w:space="0" w:color="808080"/>
            </w:tcBorders>
          </w:tcPr>
          <w:p w14:paraId="2EBAD49E" w14:textId="77777777" w:rsidR="00051F6E" w:rsidRDefault="00051F6E" w:rsidP="00A05341">
            <w:pPr>
              <w:pStyle w:val="Default"/>
              <w:jc w:val="center"/>
              <w:rPr>
                <w:rFonts w:ascii="Calibri" w:hAnsi="Calibri"/>
                <w:color w:val="auto"/>
                <w:sz w:val="22"/>
                <w:szCs w:val="22"/>
                <w:lang w:val="hr-HR"/>
              </w:rPr>
            </w:pPr>
          </w:p>
        </w:tc>
        <w:tc>
          <w:tcPr>
            <w:tcW w:w="1640" w:type="dxa"/>
            <w:tcBorders>
              <w:top w:val="single" w:sz="4" w:space="0" w:color="808080"/>
              <w:left w:val="single" w:sz="4" w:space="0" w:color="808080"/>
              <w:bottom w:val="single" w:sz="4" w:space="0" w:color="808080"/>
              <w:right w:val="single" w:sz="4" w:space="0" w:color="808080"/>
            </w:tcBorders>
          </w:tcPr>
          <w:p w14:paraId="507B6A6B" w14:textId="77777777" w:rsidR="00051F6E" w:rsidRPr="00CD3F31" w:rsidRDefault="00051F6E" w:rsidP="00A05341">
            <w:pPr>
              <w:spacing w:after="0"/>
              <w:jc w:val="center"/>
            </w:pPr>
          </w:p>
        </w:tc>
        <w:tc>
          <w:tcPr>
            <w:tcW w:w="2054" w:type="dxa"/>
            <w:tcBorders>
              <w:top w:val="single" w:sz="4" w:space="0" w:color="808080"/>
              <w:left w:val="single" w:sz="4" w:space="0" w:color="808080"/>
              <w:bottom w:val="single" w:sz="4" w:space="0" w:color="808080"/>
              <w:right w:val="single" w:sz="4" w:space="0" w:color="808080"/>
            </w:tcBorders>
          </w:tcPr>
          <w:p w14:paraId="29AE6D7A" w14:textId="77777777" w:rsidR="00051F6E" w:rsidRPr="00CD3F31" w:rsidRDefault="00051F6E" w:rsidP="00A05341">
            <w:pPr>
              <w:spacing w:after="0"/>
              <w:jc w:val="center"/>
            </w:pPr>
          </w:p>
        </w:tc>
      </w:tr>
      <w:tr w:rsidR="000B06AE" w:rsidRPr="00CD3F31" w14:paraId="00FFC5F2"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63750974"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1BF897AF"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ADFE7AC" w14:textId="1FA8D55D" w:rsidR="000B06AE" w:rsidRPr="00CD3F31" w:rsidRDefault="00C323ED" w:rsidP="00792B8F">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6AC775D1" w14:textId="77777777" w:rsidR="000B06AE" w:rsidRPr="00CD3F31" w:rsidRDefault="000B06AE" w:rsidP="008D4528">
            <w:pPr>
              <w:spacing w:after="0"/>
              <w:jc w:val="center"/>
            </w:pPr>
          </w:p>
        </w:tc>
      </w:tr>
    </w:tbl>
    <w:p w14:paraId="6F59817E"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28E9D28"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7C9C1E6"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722074FC"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6234DEFB"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215B31B4"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03CDC856"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42FEE68"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DD9F4AE"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D8C9C70"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65A5DCF" w14:textId="77777777" w:rsidR="005C2F41" w:rsidRPr="00CD3F31" w:rsidRDefault="005C2F41" w:rsidP="00A05341">
            <w:pPr>
              <w:spacing w:after="0"/>
              <w:jc w:val="center"/>
              <w:rPr>
                <w:b/>
                <w:color w:val="333399"/>
              </w:rPr>
            </w:pPr>
          </w:p>
        </w:tc>
      </w:tr>
      <w:tr w:rsidR="00A05341" w:rsidRPr="00CD3F31" w14:paraId="1C6031A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88B41B8"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64E557"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6BF2EF7"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F79BD4F" w14:textId="77777777" w:rsidR="00A05341" w:rsidRPr="00CD3F31" w:rsidRDefault="00A05341" w:rsidP="00A05341">
            <w:pPr>
              <w:spacing w:after="0"/>
              <w:jc w:val="center"/>
              <w:rPr>
                <w:b/>
                <w:color w:val="333399"/>
              </w:rPr>
            </w:pPr>
          </w:p>
        </w:tc>
      </w:tr>
      <w:tr w:rsidR="00A05341" w:rsidRPr="00CD3F31" w14:paraId="55992789"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15E999B"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37AE65"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42A1F6D"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F045E0F" w14:textId="77777777" w:rsidR="00A05341" w:rsidRPr="00CD3F31" w:rsidRDefault="00A05341" w:rsidP="00A05341">
            <w:pPr>
              <w:spacing w:after="0"/>
              <w:jc w:val="center"/>
              <w:rPr>
                <w:b/>
                <w:color w:val="333399"/>
              </w:rPr>
            </w:pPr>
          </w:p>
        </w:tc>
      </w:tr>
      <w:tr w:rsidR="00A05341" w:rsidRPr="00CD3F31" w14:paraId="4E610B2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F8E948C"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E5C0A3"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81BF7C5"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3FD1023" w14:textId="77777777" w:rsidR="00A05341" w:rsidRPr="00CD3F31" w:rsidRDefault="00A05341" w:rsidP="00A05341">
            <w:pPr>
              <w:spacing w:after="0"/>
              <w:jc w:val="center"/>
              <w:rPr>
                <w:b/>
                <w:color w:val="333399"/>
              </w:rPr>
            </w:pPr>
          </w:p>
        </w:tc>
      </w:tr>
      <w:tr w:rsidR="00A05341" w:rsidRPr="00CD3F31" w14:paraId="658D1E9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BF66595"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A3F3B9"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AC9DDF1"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D54494F" w14:textId="77777777" w:rsidR="00A05341" w:rsidRPr="00CD3F31" w:rsidRDefault="00A05341" w:rsidP="00A05341">
            <w:pPr>
              <w:spacing w:after="0"/>
              <w:jc w:val="center"/>
              <w:rPr>
                <w:b/>
                <w:color w:val="333399"/>
              </w:rPr>
            </w:pPr>
          </w:p>
        </w:tc>
      </w:tr>
      <w:tr w:rsidR="000B06AE" w:rsidRPr="00CD3F31" w14:paraId="663E4E48"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1DC2860"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2605E5AF"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B493953" w14:textId="77777777" w:rsidR="000B06AE" w:rsidRPr="00CD3F31" w:rsidRDefault="000B06AE" w:rsidP="00792B8F">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5328FB52" w14:textId="77777777" w:rsidR="000B06AE" w:rsidRPr="00CD3F31" w:rsidRDefault="000B06AE" w:rsidP="00792B8F">
            <w:pPr>
              <w:spacing w:after="0"/>
              <w:jc w:val="center"/>
              <w:rPr>
                <w:b/>
                <w:color w:val="333399"/>
              </w:rPr>
            </w:pPr>
          </w:p>
        </w:tc>
      </w:tr>
    </w:tbl>
    <w:p w14:paraId="7F4E03A8" w14:textId="77777777" w:rsidR="005C2F41" w:rsidRPr="00CD3F31" w:rsidRDefault="005C2F41" w:rsidP="005C2F41">
      <w:pPr>
        <w:jc w:val="center"/>
        <w:rPr>
          <w:b/>
          <w:color w:val="333399"/>
        </w:rPr>
      </w:pPr>
    </w:p>
    <w:p w14:paraId="6EEF4C9F"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08B3078A"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6D5B750F"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8A69FAE"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5B48D151"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1392FAFA"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0FEA8B55"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734EDE2"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2496CC26" w14:textId="13A3DE73" w:rsidR="00A05341" w:rsidRPr="00CD3F31" w:rsidRDefault="00D53624" w:rsidP="00A05341">
            <w:pPr>
              <w:spacing w:after="0"/>
              <w:jc w:val="center"/>
              <w:rPr>
                <w:b/>
                <w:color w:val="333399"/>
              </w:rPr>
            </w:pPr>
            <w:r>
              <w:rPr>
                <w:b/>
                <w:color w:val="333399"/>
              </w:rPr>
              <w:t>Teme vježbi vezane uz teme predavanja</w:t>
            </w:r>
          </w:p>
        </w:tc>
        <w:tc>
          <w:tcPr>
            <w:tcW w:w="1621" w:type="dxa"/>
            <w:tcBorders>
              <w:top w:val="single" w:sz="4" w:space="0" w:color="808080"/>
              <w:left w:val="single" w:sz="4" w:space="0" w:color="808080"/>
              <w:bottom w:val="single" w:sz="4" w:space="0" w:color="808080"/>
              <w:right w:val="single" w:sz="4" w:space="0" w:color="808080"/>
            </w:tcBorders>
          </w:tcPr>
          <w:p w14:paraId="48228780" w14:textId="53430026" w:rsidR="00A05341" w:rsidRPr="00CD3F31" w:rsidRDefault="00E80C8F" w:rsidP="00A05341">
            <w:pPr>
              <w:spacing w:after="0"/>
              <w:jc w:val="center"/>
            </w:pPr>
            <w:r>
              <w:t>15</w:t>
            </w:r>
          </w:p>
        </w:tc>
        <w:tc>
          <w:tcPr>
            <w:tcW w:w="2118" w:type="dxa"/>
            <w:tcBorders>
              <w:top w:val="single" w:sz="4" w:space="0" w:color="808080"/>
              <w:left w:val="single" w:sz="4" w:space="0" w:color="808080"/>
              <w:bottom w:val="single" w:sz="4" w:space="0" w:color="808080"/>
              <w:right w:val="single" w:sz="4" w:space="0" w:color="808080"/>
            </w:tcBorders>
          </w:tcPr>
          <w:p w14:paraId="6FB50E17" w14:textId="6E05CA31" w:rsidR="00A05341" w:rsidRPr="00CD3F31" w:rsidRDefault="00D53624" w:rsidP="00A05341">
            <w:pPr>
              <w:spacing w:after="0"/>
              <w:jc w:val="center"/>
              <w:rPr>
                <w:b/>
                <w:color w:val="333399"/>
              </w:rPr>
            </w:pPr>
            <w:r>
              <w:rPr>
                <w:b/>
                <w:color w:val="333399"/>
              </w:rPr>
              <w:t>Praktikum vještina</w:t>
            </w:r>
            <w:r w:rsidR="00E80C8F">
              <w:rPr>
                <w:b/>
                <w:color w:val="333399"/>
              </w:rPr>
              <w:t xml:space="preserve"> </w:t>
            </w:r>
          </w:p>
        </w:tc>
      </w:tr>
      <w:tr w:rsidR="00A05341" w:rsidRPr="00CD3F31" w14:paraId="6CBF10E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33F002D6"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19A9A61C"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1C5635E6"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325E7519" w14:textId="77777777" w:rsidR="00A05341" w:rsidRPr="00CD3F31" w:rsidRDefault="00A05341" w:rsidP="00A05341">
            <w:pPr>
              <w:spacing w:after="0"/>
              <w:jc w:val="center"/>
              <w:rPr>
                <w:b/>
                <w:color w:val="333399"/>
              </w:rPr>
            </w:pPr>
          </w:p>
        </w:tc>
      </w:tr>
      <w:tr w:rsidR="00A05341" w:rsidRPr="00CD3F31" w14:paraId="70A7F202"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8F953EC"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10158072"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23ED44B2"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60712BBE" w14:textId="77777777" w:rsidR="00A05341" w:rsidRPr="00CD3F31" w:rsidRDefault="00A05341" w:rsidP="00A05341">
            <w:pPr>
              <w:spacing w:after="0"/>
              <w:jc w:val="center"/>
              <w:rPr>
                <w:b/>
                <w:color w:val="333399"/>
              </w:rPr>
            </w:pPr>
          </w:p>
        </w:tc>
      </w:tr>
      <w:tr w:rsidR="00A05341" w:rsidRPr="00CD3F31" w14:paraId="7EBE1A7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5FC3CB2"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68B1702C"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7A293D65"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B253DBC" w14:textId="77777777" w:rsidR="00A05341" w:rsidRPr="00CD3F31" w:rsidRDefault="00A05341" w:rsidP="00A05341">
            <w:pPr>
              <w:spacing w:after="0"/>
              <w:jc w:val="center"/>
              <w:rPr>
                <w:b/>
                <w:color w:val="333399"/>
              </w:rPr>
            </w:pPr>
          </w:p>
        </w:tc>
      </w:tr>
      <w:tr w:rsidR="00A05341" w:rsidRPr="00CD3F31" w14:paraId="432DCAA3"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E09C714"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38273CAF"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544FC710"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3948137" w14:textId="77777777" w:rsidR="00A05341" w:rsidRPr="00CD3F31" w:rsidRDefault="00A05341" w:rsidP="00A05341">
            <w:pPr>
              <w:spacing w:after="0"/>
              <w:jc w:val="center"/>
              <w:rPr>
                <w:b/>
                <w:color w:val="333399"/>
              </w:rPr>
            </w:pPr>
          </w:p>
        </w:tc>
      </w:tr>
      <w:tr w:rsidR="000B06AE" w:rsidRPr="00CD3F31" w14:paraId="4E88AF18"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4EC396C5"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407BEF50"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6D98B18B" w14:textId="30C7BD65" w:rsidR="000B06AE" w:rsidRPr="00CD3F31" w:rsidRDefault="00E80C8F" w:rsidP="00792B8F">
            <w:pPr>
              <w:spacing w:after="0"/>
              <w:jc w:val="center"/>
            </w:pPr>
            <w:r>
              <w:t>15</w:t>
            </w:r>
            <w:r w:rsidR="00CA0D19">
              <w:t>M</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15E00767" w14:textId="77777777" w:rsidR="000B06AE" w:rsidRPr="00CD3F31" w:rsidRDefault="000B06AE" w:rsidP="00792B8F">
            <w:pPr>
              <w:spacing w:after="0"/>
              <w:jc w:val="center"/>
              <w:rPr>
                <w:b/>
                <w:color w:val="333399"/>
              </w:rPr>
            </w:pPr>
          </w:p>
        </w:tc>
      </w:tr>
    </w:tbl>
    <w:p w14:paraId="6CB1F9CB" w14:textId="77777777" w:rsidR="005C2F41" w:rsidRPr="00CD3F31" w:rsidRDefault="005C2F41" w:rsidP="005C2F41">
      <w:pPr>
        <w:jc w:val="center"/>
        <w:rPr>
          <w:lang w:eastAsia="hr-HR"/>
        </w:rPr>
      </w:pPr>
    </w:p>
    <w:p w14:paraId="02C8C4EE" w14:textId="77777777" w:rsidR="005C2F41" w:rsidRPr="00CD3F31" w:rsidRDefault="005C2F41" w:rsidP="005C2F41"/>
    <w:p w14:paraId="6B378C64"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707CBE73"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D11BF6E"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CE9CD7B"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4209BAD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CA328A7"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1A5B77A5" w14:textId="4CF964E3" w:rsidR="005C2F41" w:rsidRPr="00CD3F31" w:rsidRDefault="00323072" w:rsidP="0001711D">
            <w:pPr>
              <w:spacing w:after="0"/>
            </w:pPr>
            <w:r>
              <w:t>21.12.2023</w:t>
            </w:r>
          </w:p>
        </w:tc>
      </w:tr>
      <w:tr w:rsidR="005C2F41" w:rsidRPr="00CD3F31" w14:paraId="2B772F92"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A5202BB"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073F88FE" w14:textId="7CD3BD17" w:rsidR="005C2F41" w:rsidRPr="00CD3F31" w:rsidRDefault="00D15109" w:rsidP="00BF53C9">
            <w:pPr>
              <w:spacing w:after="0"/>
            </w:pPr>
            <w:r>
              <w:t>04.01.2024</w:t>
            </w:r>
          </w:p>
        </w:tc>
      </w:tr>
      <w:tr w:rsidR="005C2F41" w:rsidRPr="00CD3F31" w14:paraId="012310B2"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668CFD4"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4DF9BF0C" w14:textId="5F6321B4" w:rsidR="005C2F41" w:rsidRPr="00CD3F31" w:rsidRDefault="00BA7780" w:rsidP="00BF53C9">
            <w:pPr>
              <w:spacing w:after="0"/>
            </w:pPr>
            <w:r>
              <w:t>01.02.2024</w:t>
            </w:r>
          </w:p>
        </w:tc>
      </w:tr>
      <w:tr w:rsidR="005C2F41" w:rsidRPr="00CD3F31" w14:paraId="7DE4A155"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9442E44"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07AFC9FD" w14:textId="77777777" w:rsidR="005C2F41" w:rsidRPr="00CD3F31" w:rsidRDefault="005C2F41" w:rsidP="00BF53C9">
            <w:pPr>
              <w:spacing w:after="0"/>
            </w:pPr>
          </w:p>
        </w:tc>
      </w:tr>
    </w:tbl>
    <w:p w14:paraId="470E4372" w14:textId="77777777" w:rsidR="005C2F41" w:rsidRPr="00CD3F31" w:rsidRDefault="005C2F41" w:rsidP="005C2F41"/>
    <w:p w14:paraId="093E5924"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55F7" w14:textId="77777777" w:rsidR="008A18B1" w:rsidRDefault="008A18B1">
      <w:pPr>
        <w:spacing w:after="0" w:line="240" w:lineRule="auto"/>
      </w:pPr>
      <w:r>
        <w:separator/>
      </w:r>
    </w:p>
  </w:endnote>
  <w:endnote w:type="continuationSeparator" w:id="0">
    <w:p w14:paraId="4163D1C0" w14:textId="77777777" w:rsidR="008A18B1" w:rsidRDefault="008A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09D6" w14:textId="77777777" w:rsidR="00792B8F" w:rsidRDefault="00792B8F">
    <w:pPr>
      <w:pStyle w:val="Podnoje"/>
      <w:jc w:val="center"/>
    </w:pPr>
    <w:r>
      <w:fldChar w:fldCharType="begin"/>
    </w:r>
    <w:r>
      <w:instrText xml:space="preserve"> PAGE   \* MERGEFORMAT </w:instrText>
    </w:r>
    <w:r>
      <w:fldChar w:fldCharType="separate"/>
    </w:r>
    <w:r w:rsidR="00060E7B">
      <w:rPr>
        <w:noProof/>
      </w:rPr>
      <w:t>7</w:t>
    </w:r>
    <w:r>
      <w:rPr>
        <w:noProof/>
      </w:rPr>
      <w:fldChar w:fldCharType="end"/>
    </w:r>
  </w:p>
  <w:p w14:paraId="35743E38"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5CB2" w14:textId="77777777" w:rsidR="008A18B1" w:rsidRDefault="008A18B1">
      <w:pPr>
        <w:spacing w:after="0" w:line="240" w:lineRule="auto"/>
      </w:pPr>
      <w:r>
        <w:separator/>
      </w:r>
    </w:p>
  </w:footnote>
  <w:footnote w:type="continuationSeparator" w:id="0">
    <w:p w14:paraId="4E66EF5B" w14:textId="77777777" w:rsidR="008A18B1" w:rsidRDefault="008A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04EC"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5BA6E8F4" wp14:editId="2D43B9E6">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28E69000"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302F27AB"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1C119288"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692F22DA"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5058EEEB" w14:textId="77777777" w:rsidR="00792B8F" w:rsidRDefault="00792B8F">
    <w:pPr>
      <w:pStyle w:val="Zaglavlje"/>
    </w:pPr>
  </w:p>
  <w:p w14:paraId="7ED29285" w14:textId="77777777" w:rsidR="00792B8F" w:rsidRDefault="00792B8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711D"/>
    <w:rsid w:val="00032FCB"/>
    <w:rsid w:val="00051F6E"/>
    <w:rsid w:val="00060E7B"/>
    <w:rsid w:val="0006705E"/>
    <w:rsid w:val="00080AD4"/>
    <w:rsid w:val="00092AA7"/>
    <w:rsid w:val="0009494E"/>
    <w:rsid w:val="000B06AE"/>
    <w:rsid w:val="000B224E"/>
    <w:rsid w:val="000C392F"/>
    <w:rsid w:val="000E24D6"/>
    <w:rsid w:val="000F01B5"/>
    <w:rsid w:val="000F1A10"/>
    <w:rsid w:val="000F3023"/>
    <w:rsid w:val="001267AF"/>
    <w:rsid w:val="00144761"/>
    <w:rsid w:val="00160825"/>
    <w:rsid w:val="00184FD3"/>
    <w:rsid w:val="00196FF0"/>
    <w:rsid w:val="001A3CD4"/>
    <w:rsid w:val="00230D7A"/>
    <w:rsid w:val="002B41D6"/>
    <w:rsid w:val="002D3B4A"/>
    <w:rsid w:val="002E40A7"/>
    <w:rsid w:val="002F286F"/>
    <w:rsid w:val="002F30E3"/>
    <w:rsid w:val="00313E94"/>
    <w:rsid w:val="00323072"/>
    <w:rsid w:val="00326FFC"/>
    <w:rsid w:val="003314C1"/>
    <w:rsid w:val="00344740"/>
    <w:rsid w:val="003714B7"/>
    <w:rsid w:val="0039207A"/>
    <w:rsid w:val="003C0F36"/>
    <w:rsid w:val="0041528D"/>
    <w:rsid w:val="004306E3"/>
    <w:rsid w:val="004450B5"/>
    <w:rsid w:val="004576C3"/>
    <w:rsid w:val="004805FA"/>
    <w:rsid w:val="00481703"/>
    <w:rsid w:val="00484CD6"/>
    <w:rsid w:val="0049207E"/>
    <w:rsid w:val="004A1293"/>
    <w:rsid w:val="004D4B18"/>
    <w:rsid w:val="004F254E"/>
    <w:rsid w:val="004F4FCC"/>
    <w:rsid w:val="005970E0"/>
    <w:rsid w:val="005A06E1"/>
    <w:rsid w:val="005A3768"/>
    <w:rsid w:val="005A4191"/>
    <w:rsid w:val="005A6EDD"/>
    <w:rsid w:val="005C2F41"/>
    <w:rsid w:val="005D39A8"/>
    <w:rsid w:val="005F7371"/>
    <w:rsid w:val="00634C4B"/>
    <w:rsid w:val="00690F74"/>
    <w:rsid w:val="0069756E"/>
    <w:rsid w:val="006A3A46"/>
    <w:rsid w:val="006F39EE"/>
    <w:rsid w:val="00773AA1"/>
    <w:rsid w:val="00782EA4"/>
    <w:rsid w:val="00792B8F"/>
    <w:rsid w:val="00794A02"/>
    <w:rsid w:val="007D1510"/>
    <w:rsid w:val="007F4483"/>
    <w:rsid w:val="00805B45"/>
    <w:rsid w:val="00806E45"/>
    <w:rsid w:val="008465E6"/>
    <w:rsid w:val="00846C2B"/>
    <w:rsid w:val="00851566"/>
    <w:rsid w:val="00875588"/>
    <w:rsid w:val="008A18B1"/>
    <w:rsid w:val="008A3B06"/>
    <w:rsid w:val="008D4528"/>
    <w:rsid w:val="008E7846"/>
    <w:rsid w:val="008F76DD"/>
    <w:rsid w:val="0091264E"/>
    <w:rsid w:val="0091431F"/>
    <w:rsid w:val="00955806"/>
    <w:rsid w:val="00965280"/>
    <w:rsid w:val="00966B9E"/>
    <w:rsid w:val="00983892"/>
    <w:rsid w:val="00984697"/>
    <w:rsid w:val="009F45A1"/>
    <w:rsid w:val="00A05341"/>
    <w:rsid w:val="00A12305"/>
    <w:rsid w:val="00A12770"/>
    <w:rsid w:val="00A16CE6"/>
    <w:rsid w:val="00A27C68"/>
    <w:rsid w:val="00A46299"/>
    <w:rsid w:val="00A51331"/>
    <w:rsid w:val="00AA6176"/>
    <w:rsid w:val="00AB551E"/>
    <w:rsid w:val="00AB596F"/>
    <w:rsid w:val="00AC7D5C"/>
    <w:rsid w:val="00AF6525"/>
    <w:rsid w:val="00AF78AA"/>
    <w:rsid w:val="00B12C1C"/>
    <w:rsid w:val="00B8475D"/>
    <w:rsid w:val="00B90482"/>
    <w:rsid w:val="00BA7780"/>
    <w:rsid w:val="00BB7BAC"/>
    <w:rsid w:val="00BD6B4F"/>
    <w:rsid w:val="00BF53C9"/>
    <w:rsid w:val="00C026B5"/>
    <w:rsid w:val="00C24941"/>
    <w:rsid w:val="00C30FA3"/>
    <w:rsid w:val="00C323ED"/>
    <w:rsid w:val="00C446B5"/>
    <w:rsid w:val="00C5316A"/>
    <w:rsid w:val="00C753E6"/>
    <w:rsid w:val="00C92590"/>
    <w:rsid w:val="00CA0D19"/>
    <w:rsid w:val="00CD3F31"/>
    <w:rsid w:val="00D15109"/>
    <w:rsid w:val="00D16540"/>
    <w:rsid w:val="00D451F5"/>
    <w:rsid w:val="00D53624"/>
    <w:rsid w:val="00D70B0A"/>
    <w:rsid w:val="00D7612B"/>
    <w:rsid w:val="00D86165"/>
    <w:rsid w:val="00E05B75"/>
    <w:rsid w:val="00E221EC"/>
    <w:rsid w:val="00E40068"/>
    <w:rsid w:val="00E53209"/>
    <w:rsid w:val="00E80C8F"/>
    <w:rsid w:val="00E92F6C"/>
    <w:rsid w:val="00EA034D"/>
    <w:rsid w:val="00EB0DB0"/>
    <w:rsid w:val="00EC2D37"/>
    <w:rsid w:val="00F30652"/>
    <w:rsid w:val="00F47429"/>
    <w:rsid w:val="00F66147"/>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2BE0"/>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145628"/>
    <w:rsid w:val="001B1A93"/>
    <w:rsid w:val="00243FD9"/>
    <w:rsid w:val="00311D82"/>
    <w:rsid w:val="00551851"/>
    <w:rsid w:val="005B02F3"/>
    <w:rsid w:val="005B55E5"/>
    <w:rsid w:val="005C4384"/>
    <w:rsid w:val="005F5698"/>
    <w:rsid w:val="00631081"/>
    <w:rsid w:val="00731BD7"/>
    <w:rsid w:val="00807016"/>
    <w:rsid w:val="00820630"/>
    <w:rsid w:val="008271D5"/>
    <w:rsid w:val="00842297"/>
    <w:rsid w:val="008B3B87"/>
    <w:rsid w:val="008C44BE"/>
    <w:rsid w:val="008E4F30"/>
    <w:rsid w:val="009004FD"/>
    <w:rsid w:val="00903BA7"/>
    <w:rsid w:val="009B3544"/>
    <w:rsid w:val="00A53BC3"/>
    <w:rsid w:val="00A737D0"/>
    <w:rsid w:val="00B13965"/>
    <w:rsid w:val="00B377AA"/>
    <w:rsid w:val="00C6712D"/>
    <w:rsid w:val="00C832B9"/>
    <w:rsid w:val="00C86B18"/>
    <w:rsid w:val="00C95CBD"/>
    <w:rsid w:val="00DE3C16"/>
    <w:rsid w:val="00E40892"/>
    <w:rsid w:val="00E55FA5"/>
    <w:rsid w:val="00EA2C9C"/>
    <w:rsid w:val="00EE60AE"/>
    <w:rsid w:val="00F37AC4"/>
    <w:rsid w:val="00F87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43FD9"/>
    <w:rPr>
      <w:color w:val="808080"/>
    </w:r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B14BE056139F4EE2BC6264113F8A713327">
    <w:name w:val="B14BE056139F4EE2BC6264113F8A713327"/>
    <w:rsid w:val="00145628"/>
    <w:pPr>
      <w:spacing w:after="160" w:line="259" w:lineRule="auto"/>
    </w:pPr>
    <w:rPr>
      <w:rFonts w:ascii="Calibri" w:eastAsia="Calibri" w:hAnsi="Calibri" w:cs="Times New Roman"/>
      <w:lang w:eastAsia="en-US"/>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E29F944DF993426FBC4A3EBD6595A6F534">
    <w:name w:val="E29F944DF993426FBC4A3EBD6595A6F534"/>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1606</Words>
  <Characters>9155</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Marija Bukvić</cp:lastModifiedBy>
  <cp:revision>4</cp:revision>
  <dcterms:created xsi:type="dcterms:W3CDTF">2024-01-02T08:29:00Z</dcterms:created>
  <dcterms:modified xsi:type="dcterms:W3CDTF">2024-01-02T08:32:00Z</dcterms:modified>
</cp:coreProperties>
</file>